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0C" w:rsidRDefault="00B42A0C">
      <w:pPr>
        <w:widowControl w:val="0"/>
        <w:shd w:val="clear" w:color="auto" w:fill="FFFFFF"/>
        <w:tabs>
          <w:tab w:val="left" w:pos="0"/>
        </w:tabs>
        <w:jc w:val="right"/>
        <w:rPr>
          <w:sz w:val="22"/>
          <w:szCs w:val="22"/>
        </w:rPr>
      </w:pPr>
    </w:p>
    <w:p w:rsidR="00B7215E" w:rsidRPr="00743494" w:rsidRDefault="0040578D">
      <w:pPr>
        <w:widowControl w:val="0"/>
        <w:shd w:val="clear" w:color="auto" w:fill="FFFFFF"/>
        <w:tabs>
          <w:tab w:val="left" w:pos="0"/>
        </w:tabs>
        <w:jc w:val="right"/>
      </w:pPr>
      <w:r w:rsidRPr="00743494">
        <w:rPr>
          <w:sz w:val="22"/>
          <w:szCs w:val="22"/>
        </w:rPr>
        <w:t xml:space="preserve">Приложение </w:t>
      </w:r>
    </w:p>
    <w:p w:rsidR="00B7215E" w:rsidRPr="00743494" w:rsidRDefault="0040578D" w:rsidP="00C12EF7">
      <w:pPr>
        <w:pStyle w:val="ConsPlusNormal"/>
        <w:shd w:val="clear" w:color="auto" w:fill="FFFFFF"/>
        <w:ind w:left="4962" w:hanging="567"/>
        <w:jc w:val="right"/>
        <w:rPr>
          <w:rFonts w:ascii="Times New Roman" w:hAnsi="Times New Roman" w:cs="Times New Roman"/>
          <w:sz w:val="22"/>
          <w:szCs w:val="22"/>
        </w:rPr>
      </w:pPr>
      <w:r w:rsidRPr="00743494">
        <w:rPr>
          <w:rFonts w:ascii="Times New Roman" w:hAnsi="Times New Roman" w:cs="Times New Roman"/>
          <w:sz w:val="22"/>
          <w:szCs w:val="22"/>
        </w:rPr>
        <w:t>к соглашению</w:t>
      </w:r>
    </w:p>
    <w:p w:rsidR="00B7215E" w:rsidRPr="00743494" w:rsidRDefault="00C3070E" w:rsidP="002123BF">
      <w:pPr>
        <w:pStyle w:val="ConsPlusNormal"/>
        <w:shd w:val="clear" w:color="auto" w:fill="FFFFFF"/>
        <w:ind w:left="4820" w:hanging="567"/>
        <w:jc w:val="right"/>
      </w:pPr>
      <w:r w:rsidRPr="00743494">
        <w:rPr>
          <w:rFonts w:ascii="Times New Roman" w:hAnsi="Times New Roman" w:cs="Times New Roman"/>
          <w:sz w:val="22"/>
          <w:szCs w:val="22"/>
        </w:rPr>
        <w:t>о порядке взаимодействия участников  системы</w:t>
      </w:r>
      <w:r w:rsidR="0040578D" w:rsidRPr="00743494">
        <w:rPr>
          <w:rFonts w:ascii="Times New Roman" w:hAnsi="Times New Roman" w:cs="Times New Roman"/>
          <w:sz w:val="22"/>
          <w:szCs w:val="22"/>
        </w:rPr>
        <w:t xml:space="preserve"> обязательного медицинского страхования</w:t>
      </w:r>
    </w:p>
    <w:p w:rsidR="002123BF" w:rsidRDefault="0040578D">
      <w:pPr>
        <w:pStyle w:val="ConsPlusNormal"/>
        <w:shd w:val="clear" w:color="auto" w:fill="FFFFFF"/>
        <w:ind w:left="576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743494">
        <w:rPr>
          <w:rFonts w:ascii="Times New Roman" w:hAnsi="Times New Roman" w:cs="Times New Roman"/>
          <w:sz w:val="22"/>
          <w:szCs w:val="22"/>
        </w:rPr>
        <w:t xml:space="preserve">Республики Карелия </w:t>
      </w:r>
      <w:r w:rsidR="00C3070E" w:rsidRPr="00743494">
        <w:rPr>
          <w:rFonts w:ascii="Times New Roman" w:hAnsi="Times New Roman" w:cs="Times New Roman"/>
          <w:sz w:val="22"/>
          <w:szCs w:val="22"/>
        </w:rPr>
        <w:t xml:space="preserve"> при проведении контроля  объемов,  сроков, качества  и  условий  предоставления  медицинской  помощи  по  обязательному  медицинскому  страхованию</w:t>
      </w:r>
    </w:p>
    <w:p w:rsidR="00B7215E" w:rsidRPr="002123BF" w:rsidRDefault="002123BF" w:rsidP="002123BF">
      <w:pPr>
        <w:pStyle w:val="ConsPlusNormal"/>
        <w:shd w:val="clear" w:color="auto" w:fill="FFFFFF"/>
        <w:ind w:left="5529"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(в ред</w:t>
      </w:r>
      <w:r w:rsidR="0080731D">
        <w:rPr>
          <w:rFonts w:ascii="Times New Roman" w:hAnsi="Times New Roman" w:cs="Times New Roman"/>
          <w:sz w:val="22"/>
          <w:szCs w:val="22"/>
        </w:rPr>
        <w:t xml:space="preserve">. Дополнительного соглашения № </w:t>
      </w:r>
      <w:r w:rsidR="00DE629A">
        <w:rPr>
          <w:rFonts w:ascii="Times New Roman" w:hAnsi="Times New Roman" w:cs="Times New Roman"/>
          <w:sz w:val="22"/>
          <w:szCs w:val="22"/>
        </w:rPr>
        <w:t xml:space="preserve">8 </w:t>
      </w:r>
      <w:r w:rsidR="008B57F7">
        <w:rPr>
          <w:rFonts w:ascii="Times New Roman" w:hAnsi="Times New Roman" w:cs="Times New Roman"/>
          <w:sz w:val="22"/>
          <w:szCs w:val="22"/>
        </w:rPr>
        <w:t>от 29.0</w:t>
      </w:r>
      <w:r w:rsidR="00DE629A">
        <w:rPr>
          <w:rFonts w:ascii="Times New Roman" w:hAnsi="Times New Roman" w:cs="Times New Roman"/>
          <w:sz w:val="22"/>
          <w:szCs w:val="22"/>
        </w:rPr>
        <w:t>9</w:t>
      </w:r>
      <w:r w:rsidR="008B57F7">
        <w:rPr>
          <w:rFonts w:ascii="Times New Roman" w:hAnsi="Times New Roman" w:cs="Times New Roman"/>
          <w:sz w:val="22"/>
          <w:szCs w:val="22"/>
        </w:rPr>
        <w:t>.2020г.</w:t>
      </w:r>
      <w:r>
        <w:rPr>
          <w:rFonts w:ascii="Times New Roman" w:hAnsi="Times New Roman" w:cs="Times New Roman"/>
          <w:sz w:val="22"/>
          <w:szCs w:val="22"/>
        </w:rPr>
        <w:t>)</w:t>
      </w:r>
      <w:r w:rsidR="00C3070E" w:rsidRPr="0074349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123C5" w:rsidRPr="00743494" w:rsidRDefault="002123C5" w:rsidP="002123C5">
      <w:pPr>
        <w:shd w:val="clear" w:color="auto" w:fill="FFFFFF"/>
        <w:spacing w:before="60"/>
        <w:ind w:firstLine="709"/>
        <w:rPr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60"/>
        <w:ind w:firstLine="709"/>
        <w:rPr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60"/>
        <w:ind w:firstLine="709"/>
        <w:rPr>
          <w:sz w:val="26"/>
          <w:szCs w:val="26"/>
        </w:rPr>
      </w:pPr>
    </w:p>
    <w:p w:rsidR="001D7808" w:rsidRPr="00743494" w:rsidRDefault="001D7808" w:rsidP="002123C5">
      <w:pPr>
        <w:shd w:val="clear" w:color="auto" w:fill="FFFFFF"/>
        <w:spacing w:before="60"/>
        <w:ind w:firstLine="709"/>
        <w:rPr>
          <w:sz w:val="26"/>
          <w:szCs w:val="26"/>
        </w:rPr>
      </w:pPr>
    </w:p>
    <w:p w:rsidR="001D7808" w:rsidRPr="00743494" w:rsidRDefault="001D7808" w:rsidP="002123C5">
      <w:pPr>
        <w:shd w:val="clear" w:color="auto" w:fill="FFFFFF"/>
        <w:spacing w:before="60"/>
        <w:ind w:firstLine="709"/>
        <w:rPr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60"/>
        <w:ind w:firstLine="709"/>
        <w:jc w:val="center"/>
        <w:rPr>
          <w:sz w:val="40"/>
          <w:szCs w:val="40"/>
        </w:rPr>
      </w:pPr>
      <w:r w:rsidRPr="00743494">
        <w:rPr>
          <w:sz w:val="40"/>
          <w:szCs w:val="40"/>
        </w:rPr>
        <w:t xml:space="preserve">Порядок </w:t>
      </w:r>
      <w:proofErr w:type="gramStart"/>
      <w:r w:rsidRPr="00743494">
        <w:rPr>
          <w:sz w:val="40"/>
          <w:szCs w:val="40"/>
        </w:rPr>
        <w:t>взаимодействия участников системы обязательного медицинского страхования Республики</w:t>
      </w:r>
      <w:proofErr w:type="gramEnd"/>
      <w:r w:rsidRPr="00743494">
        <w:rPr>
          <w:sz w:val="40"/>
          <w:szCs w:val="40"/>
        </w:rPr>
        <w:t xml:space="preserve"> Карелия при проведении контроля объемов, сроков, качества и условий предоставления медицинской помощи по обязательному медицинскому страхованию</w:t>
      </w:r>
    </w:p>
    <w:p w:rsidR="002123C5" w:rsidRPr="00743494" w:rsidRDefault="002123C5" w:rsidP="002123C5">
      <w:pPr>
        <w:shd w:val="clear" w:color="auto" w:fill="FFFFFF"/>
        <w:spacing w:before="60"/>
        <w:ind w:firstLine="709"/>
        <w:jc w:val="center"/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0320E0" w:rsidRPr="00743494" w:rsidRDefault="000320E0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A76C99">
      <w:pPr>
        <w:shd w:val="clear" w:color="auto" w:fill="FFFFFF"/>
        <w:spacing w:before="240" w:after="240"/>
        <w:jc w:val="center"/>
        <w:rPr>
          <w:b/>
          <w:sz w:val="26"/>
          <w:szCs w:val="26"/>
        </w:rPr>
      </w:pPr>
      <w:r w:rsidRPr="00743494">
        <w:rPr>
          <w:b/>
          <w:sz w:val="26"/>
          <w:szCs w:val="26"/>
        </w:rPr>
        <w:t>Оглавление</w:t>
      </w:r>
    </w:p>
    <w:tbl>
      <w:tblPr>
        <w:tblStyle w:val="afc"/>
        <w:tblW w:w="935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88"/>
        <w:gridCol w:w="567"/>
      </w:tblGrid>
      <w:tr w:rsidR="002123C5" w:rsidRPr="00743494" w:rsidTr="002249FA">
        <w:tc>
          <w:tcPr>
            <w:tcW w:w="8788" w:type="dxa"/>
          </w:tcPr>
          <w:p w:rsidR="002123C5" w:rsidRPr="00743494" w:rsidRDefault="001D7808" w:rsidP="002E65FA">
            <w:pPr>
              <w:shd w:val="clear" w:color="auto" w:fill="FFFFFF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3737A9" w:rsidRPr="007434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123C5" w:rsidRPr="00743494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Законодательные и нормативные документы в системе ОМС, регламентирующие</w:t>
            </w:r>
            <w:r w:rsidR="002123C5" w:rsidRPr="007434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23C5" w:rsidRPr="00743494">
              <w:rPr>
                <w:rFonts w:ascii="Times New Roman" w:hAnsi="Times New Roman" w:cs="Times New Roman"/>
                <w:sz w:val="28"/>
                <w:szCs w:val="28"/>
              </w:rPr>
              <w:t>Порядок взаимодействия участников системы обязательного медицинского страхования Республики Карелия при проведении контроля объемов, сроков, качества и условий предоставления медицинской помощи по обязательному медицинскому страхованию в части реализации Тарифного соглашения на 20</w:t>
            </w:r>
            <w:r w:rsidR="002E65F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123C5" w:rsidRPr="00743494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567" w:type="dxa"/>
          </w:tcPr>
          <w:p w:rsidR="002123C5" w:rsidRPr="00743494" w:rsidRDefault="002249FA" w:rsidP="00BE16DC">
            <w:pPr>
              <w:shd w:val="clear" w:color="auto" w:fill="FFFFFF"/>
              <w:spacing w:before="240"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349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123C5" w:rsidRPr="00743494" w:rsidTr="002249FA">
        <w:tc>
          <w:tcPr>
            <w:tcW w:w="8788" w:type="dxa"/>
          </w:tcPr>
          <w:p w:rsidR="002123C5" w:rsidRPr="00743494" w:rsidRDefault="001D7808" w:rsidP="00BE16DC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3737A9" w:rsidRPr="007434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700A" w:rsidRPr="007434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23C5" w:rsidRPr="00743494">
              <w:rPr>
                <w:rFonts w:ascii="Times New Roman" w:hAnsi="Times New Roman" w:cs="Times New Roman"/>
                <w:sz w:val="28"/>
                <w:szCs w:val="28"/>
              </w:rPr>
              <w:t>Перечень используемых терминов</w:t>
            </w:r>
          </w:p>
        </w:tc>
        <w:tc>
          <w:tcPr>
            <w:tcW w:w="567" w:type="dxa"/>
          </w:tcPr>
          <w:p w:rsidR="002123C5" w:rsidRPr="00743494" w:rsidRDefault="00D34D44" w:rsidP="00BE16DC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123C5" w:rsidRPr="00743494" w:rsidTr="002249FA">
        <w:tc>
          <w:tcPr>
            <w:tcW w:w="8788" w:type="dxa"/>
          </w:tcPr>
          <w:p w:rsidR="002123C5" w:rsidRPr="00743494" w:rsidRDefault="001D7808" w:rsidP="00BE16DC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="003737A9" w:rsidRPr="007434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700A" w:rsidRPr="007434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123C5" w:rsidRPr="00743494"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</w:tc>
        <w:tc>
          <w:tcPr>
            <w:tcW w:w="567" w:type="dxa"/>
          </w:tcPr>
          <w:p w:rsidR="002123C5" w:rsidRPr="00743494" w:rsidRDefault="00396FAA" w:rsidP="00BE16DC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123C5" w:rsidRPr="00743494" w:rsidTr="002249FA">
        <w:tc>
          <w:tcPr>
            <w:tcW w:w="8788" w:type="dxa"/>
          </w:tcPr>
          <w:p w:rsidR="002123C5" w:rsidRPr="00743494" w:rsidRDefault="001D7808" w:rsidP="00BE16DC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3737A9" w:rsidRPr="007434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700A" w:rsidRPr="007434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23C5" w:rsidRPr="00743494">
              <w:rPr>
                <w:rFonts w:ascii="Times New Roman" w:hAnsi="Times New Roman" w:cs="Times New Roman"/>
                <w:sz w:val="28"/>
                <w:szCs w:val="28"/>
              </w:rPr>
              <w:t>Планирование и корректировка планов мероприятий по КОСКУ</w:t>
            </w:r>
          </w:p>
        </w:tc>
        <w:tc>
          <w:tcPr>
            <w:tcW w:w="567" w:type="dxa"/>
          </w:tcPr>
          <w:p w:rsidR="002123C5" w:rsidRPr="00743494" w:rsidRDefault="00396FAA" w:rsidP="00BE16DC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123C5" w:rsidRPr="00743494" w:rsidTr="002249FA">
        <w:tc>
          <w:tcPr>
            <w:tcW w:w="8788" w:type="dxa"/>
          </w:tcPr>
          <w:p w:rsidR="002123C5" w:rsidRPr="00743494" w:rsidRDefault="001D7808" w:rsidP="00BE16DC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3737A9" w:rsidRPr="007434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700A" w:rsidRPr="007434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23C5" w:rsidRPr="00743494">
              <w:rPr>
                <w:rFonts w:ascii="Times New Roman" w:hAnsi="Times New Roman" w:cs="Times New Roman"/>
                <w:sz w:val="28"/>
                <w:szCs w:val="28"/>
              </w:rPr>
              <w:t>Медико-экономический контроль</w:t>
            </w:r>
          </w:p>
        </w:tc>
        <w:tc>
          <w:tcPr>
            <w:tcW w:w="567" w:type="dxa"/>
          </w:tcPr>
          <w:p w:rsidR="002123C5" w:rsidRPr="00743494" w:rsidRDefault="002249FA" w:rsidP="00396FAA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6FAA" w:rsidRPr="007434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123C5" w:rsidRPr="00743494" w:rsidTr="002249FA">
        <w:tc>
          <w:tcPr>
            <w:tcW w:w="8788" w:type="dxa"/>
          </w:tcPr>
          <w:p w:rsidR="002123C5" w:rsidRPr="00743494" w:rsidRDefault="001D7808" w:rsidP="00BE16DC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3737A9" w:rsidRPr="007434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700A" w:rsidRPr="007434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23C5" w:rsidRPr="00743494">
              <w:rPr>
                <w:rFonts w:ascii="Times New Roman" w:hAnsi="Times New Roman" w:cs="Times New Roman"/>
                <w:sz w:val="28"/>
                <w:szCs w:val="28"/>
              </w:rPr>
              <w:t>Медико-экономическая экспертиза</w:t>
            </w:r>
          </w:p>
        </w:tc>
        <w:tc>
          <w:tcPr>
            <w:tcW w:w="567" w:type="dxa"/>
          </w:tcPr>
          <w:p w:rsidR="002123C5" w:rsidRPr="00743494" w:rsidRDefault="00396FAA" w:rsidP="00BE16DC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2123C5" w:rsidRPr="00743494" w:rsidTr="002249FA">
        <w:tc>
          <w:tcPr>
            <w:tcW w:w="8788" w:type="dxa"/>
          </w:tcPr>
          <w:p w:rsidR="002123C5" w:rsidRPr="00743494" w:rsidRDefault="001D7808" w:rsidP="00BE16DC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="003737A9" w:rsidRPr="007434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700A" w:rsidRPr="007434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23C5" w:rsidRPr="00743494">
              <w:rPr>
                <w:rFonts w:ascii="Times New Roman" w:hAnsi="Times New Roman" w:cs="Times New Roman"/>
                <w:sz w:val="28"/>
                <w:szCs w:val="28"/>
              </w:rPr>
              <w:t>Экспертиза качества медицинской помощи</w:t>
            </w:r>
          </w:p>
        </w:tc>
        <w:tc>
          <w:tcPr>
            <w:tcW w:w="567" w:type="dxa"/>
          </w:tcPr>
          <w:p w:rsidR="002123C5" w:rsidRPr="00743494" w:rsidRDefault="00396FAA" w:rsidP="00BE16DC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2123C5" w:rsidRPr="00743494" w:rsidTr="002249FA">
        <w:tc>
          <w:tcPr>
            <w:tcW w:w="8788" w:type="dxa"/>
          </w:tcPr>
          <w:p w:rsidR="002123C5" w:rsidRPr="00743494" w:rsidRDefault="001D7808" w:rsidP="00BE16DC">
            <w:pPr>
              <w:shd w:val="clear" w:color="auto" w:fill="FFFFFF"/>
              <w:tabs>
                <w:tab w:val="left" w:pos="0"/>
              </w:tabs>
              <w:spacing w:before="24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="003737A9" w:rsidRPr="007434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700A" w:rsidRPr="007434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123C5" w:rsidRPr="00743494">
              <w:rPr>
                <w:rFonts w:ascii="Times New Roman" w:hAnsi="Times New Roman" w:cs="Times New Roman"/>
                <w:sz w:val="28"/>
                <w:szCs w:val="28"/>
              </w:rPr>
              <w:t xml:space="preserve">Порядок осуществления </w:t>
            </w:r>
            <w:r w:rsidR="0066443F">
              <w:rPr>
                <w:rFonts w:ascii="Times New Roman" w:hAnsi="Times New Roman" w:cs="Times New Roman"/>
                <w:sz w:val="28"/>
                <w:szCs w:val="28"/>
              </w:rPr>
              <w:t>ГУ ТФОМС РК</w:t>
            </w:r>
            <w:r w:rsidR="002123C5" w:rsidRPr="00743494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 за деятельностью страховых медицинских организаций</w:t>
            </w:r>
          </w:p>
        </w:tc>
        <w:tc>
          <w:tcPr>
            <w:tcW w:w="567" w:type="dxa"/>
          </w:tcPr>
          <w:p w:rsidR="002123C5" w:rsidRPr="00743494" w:rsidRDefault="002249FA" w:rsidP="00396FAA">
            <w:pPr>
              <w:shd w:val="clear" w:color="auto" w:fill="FFFFFF"/>
              <w:tabs>
                <w:tab w:val="left" w:pos="0"/>
              </w:tabs>
              <w:spacing w:before="24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6FAA" w:rsidRPr="0074349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123C5" w:rsidRPr="00743494" w:rsidTr="002249FA">
        <w:tc>
          <w:tcPr>
            <w:tcW w:w="8788" w:type="dxa"/>
          </w:tcPr>
          <w:p w:rsidR="002123C5" w:rsidRPr="00743494" w:rsidRDefault="001D7808" w:rsidP="00EF3353">
            <w:pPr>
              <w:shd w:val="clear" w:color="auto" w:fill="FFFFFF"/>
              <w:tabs>
                <w:tab w:val="left" w:pos="0"/>
              </w:tabs>
              <w:spacing w:before="24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 w:rsidR="003737A9" w:rsidRPr="007434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700A" w:rsidRPr="007434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91FA0" w:rsidRPr="00743494">
              <w:rPr>
                <w:rFonts w:ascii="Times New Roman" w:hAnsi="Times New Roman" w:cs="Times New Roman"/>
                <w:sz w:val="28"/>
                <w:szCs w:val="28"/>
              </w:rPr>
              <w:t>Информационное взаимодействие субъектов при проведении КОСКУ</w:t>
            </w:r>
          </w:p>
        </w:tc>
        <w:tc>
          <w:tcPr>
            <w:tcW w:w="567" w:type="dxa"/>
          </w:tcPr>
          <w:p w:rsidR="002123C5" w:rsidRPr="00743494" w:rsidRDefault="00396FAA" w:rsidP="00BE16DC">
            <w:pPr>
              <w:shd w:val="clear" w:color="auto" w:fill="FFFFFF"/>
              <w:tabs>
                <w:tab w:val="left" w:pos="0"/>
              </w:tabs>
              <w:spacing w:before="24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2123C5" w:rsidRPr="00743494" w:rsidTr="002249FA">
        <w:tc>
          <w:tcPr>
            <w:tcW w:w="8788" w:type="dxa"/>
          </w:tcPr>
          <w:p w:rsidR="002123C5" w:rsidRPr="00743494" w:rsidRDefault="00091FA0" w:rsidP="00BE16DC">
            <w:pPr>
              <w:pStyle w:val="ConsPlusNormal"/>
              <w:widowControl/>
              <w:shd w:val="clear" w:color="auto" w:fill="FFFFFF"/>
              <w:spacing w:before="24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="003737A9" w:rsidRPr="007434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123C5" w:rsidRPr="00743494">
              <w:rPr>
                <w:rFonts w:ascii="Times New Roman" w:hAnsi="Times New Roman" w:cs="Times New Roman"/>
                <w:sz w:val="28"/>
                <w:szCs w:val="28"/>
              </w:rPr>
              <w:t> Обжалование медицинской организацией заключения страховой медицинской организации по результатам КОСКУ</w:t>
            </w:r>
          </w:p>
        </w:tc>
        <w:tc>
          <w:tcPr>
            <w:tcW w:w="567" w:type="dxa"/>
          </w:tcPr>
          <w:p w:rsidR="002123C5" w:rsidRPr="00743494" w:rsidRDefault="00396FAA" w:rsidP="00BE16DC">
            <w:pPr>
              <w:pStyle w:val="ConsPlusNormal"/>
              <w:widowControl/>
              <w:shd w:val="clear" w:color="auto" w:fill="FFFFFF"/>
              <w:spacing w:before="24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49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</w:tbl>
    <w:p w:rsidR="002123C5" w:rsidRPr="00743494" w:rsidRDefault="002123C5" w:rsidP="002123C5">
      <w:pPr>
        <w:shd w:val="clear" w:color="auto" w:fill="FFFFFF"/>
        <w:tabs>
          <w:tab w:val="left" w:pos="0"/>
        </w:tabs>
        <w:spacing w:before="240" w:after="120"/>
        <w:rPr>
          <w:sz w:val="28"/>
          <w:szCs w:val="28"/>
        </w:rPr>
      </w:pPr>
    </w:p>
    <w:p w:rsidR="002123C5" w:rsidRPr="00743494" w:rsidRDefault="002123C5" w:rsidP="002123C5">
      <w:pPr>
        <w:shd w:val="clear" w:color="auto" w:fill="FFFFFF"/>
        <w:spacing w:before="240" w:after="240"/>
        <w:rPr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6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6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6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6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6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6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60"/>
        <w:rPr>
          <w:b/>
          <w:sz w:val="26"/>
          <w:szCs w:val="26"/>
        </w:rPr>
      </w:pPr>
    </w:p>
    <w:p w:rsidR="002123C5" w:rsidRPr="00743494" w:rsidRDefault="001D7808" w:rsidP="002123C5">
      <w:pPr>
        <w:shd w:val="clear" w:color="auto" w:fill="FFFFFF"/>
        <w:spacing w:before="60"/>
        <w:ind w:firstLine="709"/>
        <w:jc w:val="center"/>
        <w:rPr>
          <w:sz w:val="28"/>
          <w:szCs w:val="28"/>
        </w:rPr>
      </w:pPr>
      <w:r w:rsidRPr="00743494">
        <w:rPr>
          <w:b/>
          <w:sz w:val="28"/>
          <w:szCs w:val="28"/>
          <w:lang w:val="en-US"/>
        </w:rPr>
        <w:t>I</w:t>
      </w:r>
      <w:r w:rsidR="002123C5" w:rsidRPr="00743494">
        <w:rPr>
          <w:b/>
          <w:sz w:val="28"/>
          <w:szCs w:val="28"/>
        </w:rPr>
        <w:t>. Законодательные и нормативные акты в системе ОМС, регламентирующие Порядок взаимодействия участников системы обязательного медицинского страхования Республики Карелия при проведении контроля объемов, сроков, качества и условий предоставления медицинской помощи по обязательному медицинскому страхованию</w:t>
      </w:r>
    </w:p>
    <w:p w:rsidR="002123C5" w:rsidRPr="00743494" w:rsidRDefault="002123C5" w:rsidP="002123C5">
      <w:pPr>
        <w:pStyle w:val="afa"/>
        <w:spacing w:after="240" w:line="276" w:lineRule="auto"/>
        <w:jc w:val="center"/>
        <w:rPr>
          <w:rFonts w:ascii="Times New Roman" w:hAnsi="Times New Roman"/>
          <w:b/>
        </w:rPr>
      </w:pPr>
      <w:r w:rsidRPr="00743494">
        <w:rPr>
          <w:rFonts w:ascii="Times New Roman" w:hAnsi="Times New Roman"/>
          <w:b/>
        </w:rPr>
        <w:t>в части реализации Тарифного соглашения на 20</w:t>
      </w:r>
      <w:r w:rsidR="002E65FA">
        <w:rPr>
          <w:rFonts w:ascii="Times New Roman" w:hAnsi="Times New Roman"/>
          <w:b/>
        </w:rPr>
        <w:t>20</w:t>
      </w:r>
      <w:r w:rsidRPr="00743494">
        <w:rPr>
          <w:rFonts w:ascii="Times New Roman" w:hAnsi="Times New Roman"/>
          <w:b/>
        </w:rPr>
        <w:t xml:space="preserve"> год.</w:t>
      </w:r>
    </w:p>
    <w:p w:rsidR="002123C5" w:rsidRPr="00743494" w:rsidRDefault="002123C5" w:rsidP="000320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23C5" w:rsidRPr="00743494" w:rsidRDefault="000320E0" w:rsidP="000320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43494">
        <w:rPr>
          <w:sz w:val="28"/>
          <w:szCs w:val="28"/>
        </w:rPr>
        <w:t>1</w:t>
      </w:r>
      <w:r w:rsidR="002123C5" w:rsidRPr="00743494">
        <w:rPr>
          <w:sz w:val="28"/>
          <w:szCs w:val="28"/>
        </w:rPr>
        <w:t>.Федеральный закон от</w:t>
      </w:r>
      <w:r w:rsidR="00CB700A" w:rsidRPr="00743494">
        <w:rPr>
          <w:sz w:val="28"/>
          <w:szCs w:val="28"/>
        </w:rPr>
        <w:t xml:space="preserve"> </w:t>
      </w:r>
      <w:r w:rsidR="002123C5" w:rsidRPr="00743494">
        <w:rPr>
          <w:sz w:val="28"/>
          <w:szCs w:val="28"/>
        </w:rPr>
        <w:t>29.11.2010</w:t>
      </w:r>
      <w:r w:rsidR="00CB700A" w:rsidRPr="00743494">
        <w:rPr>
          <w:sz w:val="28"/>
          <w:szCs w:val="28"/>
        </w:rPr>
        <w:t xml:space="preserve"> </w:t>
      </w:r>
      <w:r w:rsidR="00DC0E44" w:rsidRPr="00743494">
        <w:rPr>
          <w:sz w:val="28"/>
          <w:szCs w:val="28"/>
        </w:rPr>
        <w:t xml:space="preserve">№ </w:t>
      </w:r>
      <w:r w:rsidR="002123C5" w:rsidRPr="00743494">
        <w:rPr>
          <w:sz w:val="28"/>
          <w:szCs w:val="28"/>
        </w:rPr>
        <w:t>326-</w:t>
      </w:r>
      <w:r w:rsidR="00C741AD" w:rsidRPr="00743494">
        <w:rPr>
          <w:sz w:val="28"/>
          <w:szCs w:val="28"/>
        </w:rPr>
        <w:t>Ф</w:t>
      </w:r>
      <w:r w:rsidR="002123C5" w:rsidRPr="00743494">
        <w:rPr>
          <w:sz w:val="28"/>
          <w:szCs w:val="28"/>
        </w:rPr>
        <w:t>З</w:t>
      </w:r>
      <w:r w:rsidR="00CB700A" w:rsidRPr="00743494">
        <w:rPr>
          <w:b/>
          <w:sz w:val="28"/>
          <w:szCs w:val="28"/>
        </w:rPr>
        <w:t xml:space="preserve"> </w:t>
      </w:r>
      <w:r w:rsidR="00DC0E44" w:rsidRPr="00743494">
        <w:rPr>
          <w:sz w:val="28"/>
          <w:szCs w:val="28"/>
        </w:rPr>
        <w:t>«</w:t>
      </w:r>
      <w:r w:rsidR="002123C5" w:rsidRPr="00743494">
        <w:rPr>
          <w:sz w:val="28"/>
          <w:szCs w:val="28"/>
        </w:rPr>
        <w:t>Об</w:t>
      </w:r>
      <w:r w:rsidRPr="00743494">
        <w:rPr>
          <w:sz w:val="28"/>
          <w:szCs w:val="28"/>
        </w:rPr>
        <w:t xml:space="preserve"> о</w:t>
      </w:r>
      <w:r w:rsidR="002123C5" w:rsidRPr="00743494">
        <w:rPr>
          <w:sz w:val="28"/>
          <w:szCs w:val="28"/>
        </w:rPr>
        <w:t>бязательном медицинском стр</w:t>
      </w:r>
      <w:r w:rsidR="00DC0E44" w:rsidRPr="00743494">
        <w:rPr>
          <w:sz w:val="28"/>
          <w:szCs w:val="28"/>
        </w:rPr>
        <w:t>аховании в Российской Федерации»</w:t>
      </w:r>
      <w:r w:rsidR="003E7005" w:rsidRPr="00743494">
        <w:rPr>
          <w:sz w:val="28"/>
          <w:szCs w:val="28"/>
        </w:rPr>
        <w:t>.</w:t>
      </w:r>
    </w:p>
    <w:p w:rsidR="002123C5" w:rsidRPr="00743494" w:rsidRDefault="002123C5" w:rsidP="000320E0">
      <w:pPr>
        <w:jc w:val="both"/>
        <w:rPr>
          <w:sz w:val="28"/>
          <w:szCs w:val="28"/>
        </w:rPr>
      </w:pPr>
    </w:p>
    <w:p w:rsidR="002123C5" w:rsidRPr="00743494" w:rsidRDefault="000320E0" w:rsidP="000320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43494">
        <w:rPr>
          <w:sz w:val="28"/>
          <w:szCs w:val="28"/>
        </w:rPr>
        <w:t>2</w:t>
      </w:r>
      <w:r w:rsidR="002123C5" w:rsidRPr="00743494">
        <w:rPr>
          <w:sz w:val="28"/>
          <w:szCs w:val="28"/>
        </w:rPr>
        <w:t>.Ф</w:t>
      </w:r>
      <w:r w:rsidR="00DC0E44" w:rsidRPr="00743494">
        <w:rPr>
          <w:sz w:val="28"/>
          <w:szCs w:val="28"/>
        </w:rPr>
        <w:t>едеральный закон от 21.11.2011 №</w:t>
      </w:r>
      <w:r w:rsidR="002123C5" w:rsidRPr="00743494">
        <w:rPr>
          <w:sz w:val="28"/>
          <w:szCs w:val="28"/>
        </w:rPr>
        <w:t> 323-ФЗ</w:t>
      </w:r>
      <w:r w:rsidR="002123C5" w:rsidRPr="00743494">
        <w:rPr>
          <w:b/>
          <w:sz w:val="28"/>
          <w:szCs w:val="28"/>
        </w:rPr>
        <w:t xml:space="preserve"> </w:t>
      </w:r>
      <w:r w:rsidR="00DC0E44" w:rsidRPr="00743494">
        <w:rPr>
          <w:sz w:val="28"/>
          <w:szCs w:val="28"/>
        </w:rPr>
        <w:t>«</w:t>
      </w:r>
      <w:r w:rsidR="002123C5" w:rsidRPr="00743494">
        <w:rPr>
          <w:sz w:val="28"/>
          <w:szCs w:val="28"/>
        </w:rPr>
        <w:t xml:space="preserve">Об основах охраны здоровья граждан в Российской </w:t>
      </w:r>
      <w:r w:rsidR="00DC0E44" w:rsidRPr="00743494">
        <w:rPr>
          <w:sz w:val="28"/>
          <w:szCs w:val="28"/>
        </w:rPr>
        <w:t>Федерации»</w:t>
      </w:r>
      <w:r w:rsidR="003E7005" w:rsidRPr="00743494">
        <w:rPr>
          <w:sz w:val="28"/>
          <w:szCs w:val="28"/>
        </w:rPr>
        <w:t>.</w:t>
      </w:r>
    </w:p>
    <w:p w:rsidR="00277213" w:rsidRPr="00743494" w:rsidRDefault="00277213" w:rsidP="000320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7213" w:rsidRPr="00743494" w:rsidRDefault="00277213" w:rsidP="0027721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43494">
        <w:rPr>
          <w:sz w:val="28"/>
          <w:szCs w:val="28"/>
        </w:rPr>
        <w:t>3.Приказ Министерства здравоохранения Российской Федерации  от 28.02.201</w:t>
      </w:r>
      <w:r w:rsidR="00C741AD" w:rsidRPr="00743494">
        <w:rPr>
          <w:sz w:val="28"/>
          <w:szCs w:val="28"/>
        </w:rPr>
        <w:t>9</w:t>
      </w:r>
      <w:r w:rsidRPr="00743494">
        <w:rPr>
          <w:sz w:val="28"/>
          <w:szCs w:val="28"/>
        </w:rPr>
        <w:t> </w:t>
      </w:r>
      <w:r w:rsidR="002C4552" w:rsidRPr="00743494">
        <w:rPr>
          <w:sz w:val="28"/>
          <w:szCs w:val="28"/>
        </w:rPr>
        <w:t xml:space="preserve"> </w:t>
      </w:r>
      <w:r w:rsidRPr="00743494">
        <w:rPr>
          <w:sz w:val="28"/>
          <w:szCs w:val="28"/>
        </w:rPr>
        <w:t>№</w:t>
      </w:r>
      <w:r w:rsidR="00DC0E44" w:rsidRPr="00743494">
        <w:rPr>
          <w:sz w:val="28"/>
          <w:szCs w:val="28"/>
        </w:rPr>
        <w:t xml:space="preserve"> </w:t>
      </w:r>
      <w:r w:rsidRPr="00743494">
        <w:rPr>
          <w:sz w:val="28"/>
          <w:szCs w:val="28"/>
        </w:rPr>
        <w:t>1</w:t>
      </w:r>
      <w:r w:rsidR="00C741AD" w:rsidRPr="00743494">
        <w:rPr>
          <w:sz w:val="28"/>
          <w:szCs w:val="28"/>
        </w:rPr>
        <w:t>0</w:t>
      </w:r>
      <w:r w:rsidRPr="00743494">
        <w:rPr>
          <w:sz w:val="28"/>
          <w:szCs w:val="28"/>
        </w:rPr>
        <w:t>8н</w:t>
      </w:r>
      <w:r w:rsidRPr="00743494">
        <w:rPr>
          <w:b/>
          <w:sz w:val="28"/>
          <w:szCs w:val="28"/>
        </w:rPr>
        <w:t> </w:t>
      </w:r>
      <w:r w:rsidR="00DC0E44" w:rsidRPr="00743494">
        <w:rPr>
          <w:sz w:val="28"/>
          <w:szCs w:val="28"/>
        </w:rPr>
        <w:t>«</w:t>
      </w:r>
      <w:r w:rsidRPr="00743494">
        <w:rPr>
          <w:sz w:val="28"/>
          <w:szCs w:val="28"/>
        </w:rPr>
        <w:t>Об утверждении правил обязательного медицинского страхования</w:t>
      </w:r>
      <w:r w:rsidR="00DC0E44" w:rsidRPr="00743494">
        <w:rPr>
          <w:sz w:val="28"/>
          <w:szCs w:val="28"/>
        </w:rPr>
        <w:t>»</w:t>
      </w:r>
      <w:r w:rsidRPr="00743494">
        <w:rPr>
          <w:sz w:val="28"/>
          <w:szCs w:val="28"/>
        </w:rPr>
        <w:t xml:space="preserve"> (Зарегистрировано в Минюсте России </w:t>
      </w:r>
      <w:r w:rsidR="00C741AD" w:rsidRPr="00743494">
        <w:rPr>
          <w:sz w:val="28"/>
          <w:szCs w:val="28"/>
        </w:rPr>
        <w:t>17</w:t>
      </w:r>
      <w:r w:rsidRPr="00743494">
        <w:rPr>
          <w:sz w:val="28"/>
          <w:szCs w:val="28"/>
        </w:rPr>
        <w:t>.0</w:t>
      </w:r>
      <w:r w:rsidR="00C741AD" w:rsidRPr="00743494">
        <w:rPr>
          <w:sz w:val="28"/>
          <w:szCs w:val="28"/>
        </w:rPr>
        <w:t>5</w:t>
      </w:r>
      <w:r w:rsidRPr="00743494">
        <w:rPr>
          <w:sz w:val="28"/>
          <w:szCs w:val="28"/>
        </w:rPr>
        <w:t>.201</w:t>
      </w:r>
      <w:r w:rsidR="00C741AD" w:rsidRPr="00743494">
        <w:rPr>
          <w:sz w:val="28"/>
          <w:szCs w:val="28"/>
        </w:rPr>
        <w:t>9</w:t>
      </w:r>
      <w:r w:rsidRPr="00743494">
        <w:rPr>
          <w:sz w:val="28"/>
          <w:szCs w:val="28"/>
        </w:rPr>
        <w:t xml:space="preserve"> </w:t>
      </w:r>
      <w:r w:rsidR="00C741AD" w:rsidRPr="00743494">
        <w:rPr>
          <w:sz w:val="28"/>
          <w:szCs w:val="28"/>
        </w:rPr>
        <w:t>№ 54643</w:t>
      </w:r>
      <w:r w:rsidRPr="00743494">
        <w:rPr>
          <w:sz w:val="28"/>
          <w:szCs w:val="28"/>
        </w:rPr>
        <w:t>).</w:t>
      </w:r>
    </w:p>
    <w:p w:rsidR="00277213" w:rsidRPr="00743494" w:rsidRDefault="00277213" w:rsidP="002772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7213" w:rsidRPr="00743494" w:rsidRDefault="00277213" w:rsidP="0027721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43494">
        <w:rPr>
          <w:sz w:val="28"/>
          <w:szCs w:val="28"/>
        </w:rPr>
        <w:t>4. Приказ Министерства здравоохранения  Российской Федерации  от 10.05.2017 </w:t>
      </w:r>
      <w:r w:rsidR="002C4552" w:rsidRPr="00743494">
        <w:rPr>
          <w:sz w:val="28"/>
          <w:szCs w:val="28"/>
        </w:rPr>
        <w:t xml:space="preserve"> </w:t>
      </w:r>
      <w:r w:rsidRPr="00743494">
        <w:rPr>
          <w:sz w:val="28"/>
          <w:szCs w:val="28"/>
        </w:rPr>
        <w:t>№</w:t>
      </w:r>
      <w:r w:rsidR="00DC0E44" w:rsidRPr="00743494">
        <w:rPr>
          <w:sz w:val="28"/>
          <w:szCs w:val="28"/>
        </w:rPr>
        <w:t xml:space="preserve"> </w:t>
      </w:r>
      <w:r w:rsidRPr="00743494">
        <w:rPr>
          <w:sz w:val="28"/>
          <w:szCs w:val="28"/>
        </w:rPr>
        <w:t>203н</w:t>
      </w:r>
      <w:r w:rsidRPr="00743494">
        <w:rPr>
          <w:b/>
          <w:sz w:val="28"/>
          <w:szCs w:val="28"/>
        </w:rPr>
        <w:t> </w:t>
      </w:r>
      <w:r w:rsidR="00DC0E44" w:rsidRPr="00743494">
        <w:rPr>
          <w:sz w:val="28"/>
          <w:szCs w:val="28"/>
        </w:rPr>
        <w:t>«</w:t>
      </w:r>
      <w:r w:rsidRPr="00743494">
        <w:rPr>
          <w:sz w:val="28"/>
          <w:szCs w:val="28"/>
        </w:rPr>
        <w:t>Об утверждении критериев оценки качества медицинской помощи</w:t>
      </w:r>
      <w:r w:rsidR="00DC0E44" w:rsidRPr="00743494">
        <w:rPr>
          <w:sz w:val="28"/>
          <w:szCs w:val="28"/>
        </w:rPr>
        <w:t>»</w:t>
      </w:r>
      <w:r w:rsidRPr="00743494">
        <w:rPr>
          <w:sz w:val="28"/>
          <w:szCs w:val="28"/>
        </w:rPr>
        <w:t xml:space="preserve"> (Зарегистрировано в Минюсте России 17.05.2017 </w:t>
      </w:r>
      <w:r w:rsidR="00C741AD" w:rsidRPr="00743494">
        <w:rPr>
          <w:sz w:val="28"/>
          <w:szCs w:val="28"/>
        </w:rPr>
        <w:t>№</w:t>
      </w:r>
      <w:r w:rsidRPr="00743494">
        <w:rPr>
          <w:sz w:val="28"/>
          <w:szCs w:val="28"/>
        </w:rPr>
        <w:t>46740).</w:t>
      </w:r>
    </w:p>
    <w:p w:rsidR="00277213" w:rsidRPr="00743494" w:rsidRDefault="00277213" w:rsidP="002772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7213" w:rsidRPr="00743494" w:rsidRDefault="00277213" w:rsidP="00277213">
      <w:pPr>
        <w:suppressAutoHyphens w:val="0"/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 w:rsidRPr="00743494">
        <w:rPr>
          <w:bCs/>
          <w:sz w:val="28"/>
          <w:szCs w:val="28"/>
          <w:lang w:eastAsia="ru-RU"/>
        </w:rPr>
        <w:t>5.</w:t>
      </w:r>
      <w:r w:rsidRPr="00743494">
        <w:rPr>
          <w:b/>
          <w:bCs/>
          <w:sz w:val="28"/>
          <w:szCs w:val="28"/>
          <w:lang w:eastAsia="ru-RU"/>
        </w:rPr>
        <w:t xml:space="preserve"> </w:t>
      </w:r>
      <w:proofErr w:type="gramStart"/>
      <w:r w:rsidRPr="00743494">
        <w:rPr>
          <w:bCs/>
          <w:sz w:val="28"/>
          <w:szCs w:val="28"/>
          <w:lang w:eastAsia="ru-RU"/>
        </w:rPr>
        <w:t>Приказ</w:t>
      </w:r>
      <w:r w:rsidRPr="00743494">
        <w:rPr>
          <w:b/>
          <w:bCs/>
          <w:sz w:val="28"/>
          <w:szCs w:val="28"/>
          <w:lang w:eastAsia="ru-RU"/>
        </w:rPr>
        <w:t xml:space="preserve"> </w:t>
      </w:r>
      <w:r w:rsidRPr="00743494">
        <w:rPr>
          <w:bCs/>
          <w:sz w:val="28"/>
          <w:szCs w:val="28"/>
          <w:lang w:eastAsia="ru-RU"/>
        </w:rPr>
        <w:t>Министерства здравоохранения Российской Федерации от 20</w:t>
      </w:r>
      <w:r w:rsidR="00C741AD" w:rsidRPr="00743494">
        <w:rPr>
          <w:bCs/>
          <w:sz w:val="28"/>
          <w:szCs w:val="28"/>
          <w:lang w:eastAsia="ru-RU"/>
        </w:rPr>
        <w:t>.12.201</w:t>
      </w:r>
      <w:r w:rsidR="002C4552" w:rsidRPr="00743494">
        <w:rPr>
          <w:bCs/>
          <w:sz w:val="28"/>
          <w:szCs w:val="28"/>
          <w:lang w:eastAsia="ru-RU"/>
        </w:rPr>
        <w:t xml:space="preserve">2 </w:t>
      </w:r>
      <w:r w:rsidR="00DC0E44" w:rsidRPr="00743494">
        <w:rPr>
          <w:bCs/>
          <w:sz w:val="28"/>
          <w:szCs w:val="28"/>
          <w:lang w:eastAsia="ru-RU"/>
        </w:rPr>
        <w:t>№ 1177н «</w:t>
      </w:r>
      <w:r w:rsidRPr="00743494">
        <w:rPr>
          <w:bCs/>
          <w:sz w:val="28"/>
          <w:szCs w:val="28"/>
          <w:lang w:eastAsia="ru-RU"/>
        </w:rPr>
        <w:t>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вмешательств, форм информированного добровольного согласия на медицинское вмешательство и форм отказ</w:t>
      </w:r>
      <w:r w:rsidR="00DC0E44" w:rsidRPr="00743494">
        <w:rPr>
          <w:bCs/>
          <w:sz w:val="28"/>
          <w:szCs w:val="28"/>
          <w:lang w:eastAsia="ru-RU"/>
        </w:rPr>
        <w:t>а от медицинского вмешательства»</w:t>
      </w:r>
      <w:r w:rsidRPr="00743494">
        <w:rPr>
          <w:bCs/>
          <w:sz w:val="28"/>
          <w:szCs w:val="28"/>
          <w:lang w:eastAsia="ru-RU"/>
        </w:rPr>
        <w:t xml:space="preserve"> (зарегистрирован Министерством юстиции Российской Федерации 28</w:t>
      </w:r>
      <w:r w:rsidR="00C741AD" w:rsidRPr="00743494">
        <w:rPr>
          <w:bCs/>
          <w:sz w:val="28"/>
          <w:szCs w:val="28"/>
          <w:lang w:eastAsia="ru-RU"/>
        </w:rPr>
        <w:t>.06.2013</w:t>
      </w:r>
      <w:r w:rsidR="00DC0E44" w:rsidRPr="00743494">
        <w:rPr>
          <w:bCs/>
          <w:sz w:val="28"/>
          <w:szCs w:val="28"/>
          <w:lang w:eastAsia="ru-RU"/>
        </w:rPr>
        <w:t>, регистрационный №</w:t>
      </w:r>
      <w:r w:rsidRPr="00743494">
        <w:rPr>
          <w:bCs/>
          <w:sz w:val="28"/>
          <w:szCs w:val="28"/>
          <w:lang w:eastAsia="ru-RU"/>
        </w:rPr>
        <w:t xml:space="preserve"> 28924), с изменением, внесенным приказом Министерства здравоохранения Российской Федерац</w:t>
      </w:r>
      <w:r w:rsidR="00DC0E44" w:rsidRPr="00743494">
        <w:rPr>
          <w:bCs/>
          <w:sz w:val="28"/>
          <w:szCs w:val="28"/>
          <w:lang w:eastAsia="ru-RU"/>
        </w:rPr>
        <w:t>ии от 1</w:t>
      </w:r>
      <w:r w:rsidR="00C741AD" w:rsidRPr="00743494">
        <w:rPr>
          <w:bCs/>
          <w:sz w:val="28"/>
          <w:szCs w:val="28"/>
          <w:lang w:eastAsia="ru-RU"/>
        </w:rPr>
        <w:t>7.07.</w:t>
      </w:r>
      <w:r w:rsidR="00DC0E44" w:rsidRPr="00743494">
        <w:rPr>
          <w:bCs/>
          <w:sz w:val="28"/>
          <w:szCs w:val="28"/>
          <w:lang w:eastAsia="ru-RU"/>
        </w:rPr>
        <w:t>201</w:t>
      </w:r>
      <w:r w:rsidR="00C741AD" w:rsidRPr="00743494">
        <w:rPr>
          <w:bCs/>
          <w:sz w:val="28"/>
          <w:szCs w:val="28"/>
          <w:lang w:eastAsia="ru-RU"/>
        </w:rPr>
        <w:t>9</w:t>
      </w:r>
      <w:proofErr w:type="gramEnd"/>
      <w:r w:rsidR="00C741AD" w:rsidRPr="00743494">
        <w:rPr>
          <w:bCs/>
          <w:sz w:val="28"/>
          <w:szCs w:val="28"/>
          <w:lang w:eastAsia="ru-RU"/>
        </w:rPr>
        <w:t xml:space="preserve"> </w:t>
      </w:r>
      <w:r w:rsidR="00DC0E44" w:rsidRPr="00743494">
        <w:rPr>
          <w:bCs/>
          <w:sz w:val="28"/>
          <w:szCs w:val="28"/>
          <w:lang w:eastAsia="ru-RU"/>
        </w:rPr>
        <w:t>№</w:t>
      </w:r>
      <w:r w:rsidRPr="00743494">
        <w:rPr>
          <w:bCs/>
          <w:sz w:val="28"/>
          <w:szCs w:val="28"/>
          <w:lang w:eastAsia="ru-RU"/>
        </w:rPr>
        <w:t xml:space="preserve"> 5</w:t>
      </w:r>
      <w:r w:rsidR="00C741AD" w:rsidRPr="00743494">
        <w:rPr>
          <w:bCs/>
          <w:sz w:val="28"/>
          <w:szCs w:val="28"/>
          <w:lang w:eastAsia="ru-RU"/>
        </w:rPr>
        <w:t>38</w:t>
      </w:r>
      <w:r w:rsidRPr="00743494">
        <w:rPr>
          <w:bCs/>
          <w:sz w:val="28"/>
          <w:szCs w:val="28"/>
          <w:lang w:eastAsia="ru-RU"/>
        </w:rPr>
        <w:t>н (</w:t>
      </w:r>
      <w:proofErr w:type="gramStart"/>
      <w:r w:rsidRPr="00743494">
        <w:rPr>
          <w:bCs/>
          <w:sz w:val="28"/>
          <w:szCs w:val="28"/>
          <w:lang w:eastAsia="ru-RU"/>
        </w:rPr>
        <w:t>зарегистрирован</w:t>
      </w:r>
      <w:proofErr w:type="gramEnd"/>
      <w:r w:rsidRPr="00743494">
        <w:rPr>
          <w:bCs/>
          <w:sz w:val="28"/>
          <w:szCs w:val="28"/>
          <w:lang w:eastAsia="ru-RU"/>
        </w:rPr>
        <w:t xml:space="preserve"> Министерством юстиции Российской Федерации </w:t>
      </w:r>
      <w:r w:rsidR="00C741AD" w:rsidRPr="00743494">
        <w:rPr>
          <w:bCs/>
          <w:sz w:val="28"/>
          <w:szCs w:val="28"/>
          <w:lang w:eastAsia="ru-RU"/>
        </w:rPr>
        <w:t>19.08.</w:t>
      </w:r>
      <w:r w:rsidR="00DC0E44" w:rsidRPr="00743494">
        <w:rPr>
          <w:bCs/>
          <w:sz w:val="28"/>
          <w:szCs w:val="28"/>
          <w:lang w:eastAsia="ru-RU"/>
        </w:rPr>
        <w:t>201</w:t>
      </w:r>
      <w:r w:rsidR="00C741AD" w:rsidRPr="00743494">
        <w:rPr>
          <w:bCs/>
          <w:sz w:val="28"/>
          <w:szCs w:val="28"/>
          <w:lang w:eastAsia="ru-RU"/>
        </w:rPr>
        <w:t>9</w:t>
      </w:r>
      <w:r w:rsidR="00DC0E44" w:rsidRPr="00743494">
        <w:rPr>
          <w:bCs/>
          <w:sz w:val="28"/>
          <w:szCs w:val="28"/>
          <w:lang w:eastAsia="ru-RU"/>
        </w:rPr>
        <w:t>, регистрационный №</w:t>
      </w:r>
      <w:r w:rsidRPr="00743494">
        <w:rPr>
          <w:bCs/>
          <w:sz w:val="28"/>
          <w:szCs w:val="28"/>
          <w:lang w:eastAsia="ru-RU"/>
        </w:rPr>
        <w:t xml:space="preserve"> </w:t>
      </w:r>
      <w:r w:rsidR="00C741AD" w:rsidRPr="00743494">
        <w:rPr>
          <w:bCs/>
          <w:sz w:val="28"/>
          <w:szCs w:val="28"/>
          <w:lang w:eastAsia="ru-RU"/>
        </w:rPr>
        <w:t>55665</w:t>
      </w:r>
      <w:r w:rsidRPr="00743494">
        <w:rPr>
          <w:bCs/>
          <w:sz w:val="28"/>
          <w:szCs w:val="28"/>
          <w:lang w:eastAsia="ru-RU"/>
        </w:rPr>
        <w:t>).</w:t>
      </w:r>
    </w:p>
    <w:p w:rsidR="00277213" w:rsidRPr="00743494" w:rsidRDefault="00277213" w:rsidP="002772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7213" w:rsidRPr="00743494" w:rsidRDefault="00277213" w:rsidP="00277213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743494">
        <w:rPr>
          <w:sz w:val="28"/>
          <w:szCs w:val="28"/>
          <w:lang w:eastAsia="ru-RU"/>
        </w:rPr>
        <w:t>6. Приказ Министерства здравоохранения Российск</w:t>
      </w:r>
      <w:r w:rsidR="00DC0E44" w:rsidRPr="00743494">
        <w:rPr>
          <w:sz w:val="28"/>
          <w:szCs w:val="28"/>
          <w:lang w:eastAsia="ru-RU"/>
        </w:rPr>
        <w:t xml:space="preserve">ой Федерации от </w:t>
      </w:r>
      <w:r w:rsidR="00D27E17">
        <w:rPr>
          <w:sz w:val="28"/>
          <w:szCs w:val="28"/>
          <w:lang w:eastAsia="ru-RU"/>
        </w:rPr>
        <w:t>0</w:t>
      </w:r>
      <w:r w:rsidR="00DC0E44" w:rsidRPr="00743494">
        <w:rPr>
          <w:sz w:val="28"/>
          <w:szCs w:val="28"/>
          <w:lang w:eastAsia="ru-RU"/>
        </w:rPr>
        <w:t>6</w:t>
      </w:r>
      <w:r w:rsidR="00E772F6" w:rsidRPr="00743494">
        <w:rPr>
          <w:sz w:val="28"/>
          <w:szCs w:val="28"/>
          <w:lang w:eastAsia="ru-RU"/>
        </w:rPr>
        <w:t>.06.</w:t>
      </w:r>
      <w:r w:rsidR="00DC0E44" w:rsidRPr="00743494">
        <w:rPr>
          <w:sz w:val="28"/>
          <w:szCs w:val="28"/>
          <w:lang w:eastAsia="ru-RU"/>
        </w:rPr>
        <w:t>2013 № 354н «</w:t>
      </w:r>
      <w:r w:rsidRPr="00743494">
        <w:rPr>
          <w:sz w:val="28"/>
          <w:szCs w:val="28"/>
          <w:lang w:eastAsia="ru-RU"/>
        </w:rPr>
        <w:t xml:space="preserve">О порядке проведения </w:t>
      </w:r>
      <w:proofErr w:type="spellStart"/>
      <w:proofErr w:type="gramStart"/>
      <w:r w:rsidR="00DC0E44" w:rsidRPr="00743494">
        <w:rPr>
          <w:sz w:val="28"/>
          <w:szCs w:val="28"/>
          <w:lang w:eastAsia="ru-RU"/>
        </w:rPr>
        <w:t>патолого-анатомических</w:t>
      </w:r>
      <w:proofErr w:type="spellEnd"/>
      <w:proofErr w:type="gramEnd"/>
      <w:r w:rsidR="00DC0E44" w:rsidRPr="00743494">
        <w:rPr>
          <w:sz w:val="28"/>
          <w:szCs w:val="28"/>
          <w:lang w:eastAsia="ru-RU"/>
        </w:rPr>
        <w:t xml:space="preserve"> вскрытий»</w:t>
      </w:r>
      <w:r w:rsidRPr="00743494">
        <w:rPr>
          <w:sz w:val="28"/>
          <w:szCs w:val="28"/>
          <w:lang w:eastAsia="ru-RU"/>
        </w:rPr>
        <w:t xml:space="preserve"> (Зарегистрирован Министерством юстиции Российской Федерации 16</w:t>
      </w:r>
      <w:r w:rsidR="00E772F6" w:rsidRPr="00743494">
        <w:rPr>
          <w:sz w:val="28"/>
          <w:szCs w:val="28"/>
          <w:lang w:eastAsia="ru-RU"/>
        </w:rPr>
        <w:t>.12.2013</w:t>
      </w:r>
      <w:r w:rsidR="00DC0E44" w:rsidRPr="00743494">
        <w:rPr>
          <w:sz w:val="28"/>
          <w:szCs w:val="28"/>
          <w:lang w:eastAsia="ru-RU"/>
        </w:rPr>
        <w:t>, регистрационный №</w:t>
      </w:r>
      <w:r w:rsidRPr="00743494">
        <w:rPr>
          <w:sz w:val="28"/>
          <w:szCs w:val="28"/>
          <w:lang w:eastAsia="ru-RU"/>
        </w:rPr>
        <w:t xml:space="preserve"> 30612).</w:t>
      </w:r>
    </w:p>
    <w:p w:rsidR="000320E0" w:rsidRPr="00743494" w:rsidRDefault="000320E0" w:rsidP="000320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20E0" w:rsidRPr="00743494" w:rsidRDefault="00277213" w:rsidP="000320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43494">
        <w:rPr>
          <w:sz w:val="28"/>
          <w:szCs w:val="28"/>
        </w:rPr>
        <w:t>7</w:t>
      </w:r>
      <w:r w:rsidR="00DC0E44" w:rsidRPr="00743494">
        <w:rPr>
          <w:sz w:val="28"/>
          <w:szCs w:val="28"/>
        </w:rPr>
        <w:t xml:space="preserve">.Приказ ФФОМС от 28.02.2019 № </w:t>
      </w:r>
      <w:r w:rsidR="000320E0" w:rsidRPr="00743494">
        <w:rPr>
          <w:sz w:val="28"/>
          <w:szCs w:val="28"/>
        </w:rPr>
        <w:t>3</w:t>
      </w:r>
      <w:r w:rsidR="00DC0E44" w:rsidRPr="00743494">
        <w:rPr>
          <w:sz w:val="28"/>
          <w:szCs w:val="28"/>
        </w:rPr>
        <w:t>6</w:t>
      </w:r>
      <w:r w:rsidR="000320E0" w:rsidRPr="00743494">
        <w:rPr>
          <w:sz w:val="28"/>
          <w:szCs w:val="28"/>
        </w:rPr>
        <w:t> </w:t>
      </w:r>
      <w:r w:rsidR="00DC0E44" w:rsidRPr="00743494">
        <w:rPr>
          <w:sz w:val="28"/>
          <w:szCs w:val="28"/>
        </w:rPr>
        <w:t>«</w:t>
      </w:r>
      <w:r w:rsidR="000320E0" w:rsidRPr="00743494">
        <w:rPr>
          <w:sz w:val="28"/>
          <w:szCs w:val="28"/>
        </w:rPr>
        <w:t>Об утверждении Порядка организации и проведения контроля объемов, сроков, качества и условий предоставления медицинской помощи по обязате</w:t>
      </w:r>
      <w:r w:rsidR="00DC0E44" w:rsidRPr="00743494">
        <w:rPr>
          <w:sz w:val="28"/>
          <w:szCs w:val="28"/>
        </w:rPr>
        <w:t>льному медицинскому страхованию»</w:t>
      </w:r>
      <w:r w:rsidR="000320E0" w:rsidRPr="00743494">
        <w:rPr>
          <w:sz w:val="28"/>
          <w:szCs w:val="28"/>
        </w:rPr>
        <w:t xml:space="preserve"> (Зарегистрирова</w:t>
      </w:r>
      <w:r w:rsidR="00DC0E44" w:rsidRPr="00743494">
        <w:rPr>
          <w:sz w:val="28"/>
          <w:szCs w:val="28"/>
        </w:rPr>
        <w:t xml:space="preserve">но в Минюсте России </w:t>
      </w:r>
      <w:r w:rsidR="00825EFF" w:rsidRPr="00743494">
        <w:rPr>
          <w:sz w:val="28"/>
          <w:szCs w:val="28"/>
        </w:rPr>
        <w:t>1</w:t>
      </w:r>
      <w:r w:rsidR="00DC0E44" w:rsidRPr="00743494">
        <w:rPr>
          <w:sz w:val="28"/>
          <w:szCs w:val="28"/>
        </w:rPr>
        <w:t>8.0</w:t>
      </w:r>
      <w:r w:rsidR="00825EFF" w:rsidRPr="00743494">
        <w:rPr>
          <w:sz w:val="28"/>
          <w:szCs w:val="28"/>
        </w:rPr>
        <w:t>6</w:t>
      </w:r>
      <w:r w:rsidR="00DC0E44" w:rsidRPr="00743494">
        <w:rPr>
          <w:sz w:val="28"/>
          <w:szCs w:val="28"/>
        </w:rPr>
        <w:t>.201</w:t>
      </w:r>
      <w:r w:rsidR="00825EFF" w:rsidRPr="00743494">
        <w:rPr>
          <w:sz w:val="28"/>
          <w:szCs w:val="28"/>
        </w:rPr>
        <w:t>9</w:t>
      </w:r>
      <w:r w:rsidR="00DC0E44" w:rsidRPr="00743494">
        <w:rPr>
          <w:sz w:val="28"/>
          <w:szCs w:val="28"/>
        </w:rPr>
        <w:t xml:space="preserve"> №</w:t>
      </w:r>
      <w:r w:rsidR="000320E0" w:rsidRPr="00743494">
        <w:rPr>
          <w:sz w:val="28"/>
          <w:szCs w:val="28"/>
        </w:rPr>
        <w:t xml:space="preserve"> </w:t>
      </w:r>
      <w:r w:rsidR="00825EFF" w:rsidRPr="00743494">
        <w:rPr>
          <w:sz w:val="28"/>
          <w:szCs w:val="28"/>
        </w:rPr>
        <w:t>54950</w:t>
      </w:r>
      <w:r w:rsidR="000320E0" w:rsidRPr="00743494">
        <w:rPr>
          <w:sz w:val="28"/>
          <w:szCs w:val="28"/>
        </w:rPr>
        <w:t>)</w:t>
      </w:r>
      <w:r w:rsidR="003E7005" w:rsidRPr="00743494">
        <w:rPr>
          <w:sz w:val="28"/>
          <w:szCs w:val="28"/>
        </w:rPr>
        <w:t>.</w:t>
      </w:r>
    </w:p>
    <w:p w:rsidR="005528FF" w:rsidRPr="00743494" w:rsidRDefault="005528FF" w:rsidP="000320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7005" w:rsidRPr="00743494" w:rsidRDefault="00277213" w:rsidP="000320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43494">
        <w:rPr>
          <w:sz w:val="26"/>
          <w:szCs w:val="26"/>
        </w:rPr>
        <w:t>8</w:t>
      </w:r>
      <w:r w:rsidR="005528FF" w:rsidRPr="00743494">
        <w:rPr>
          <w:sz w:val="26"/>
          <w:szCs w:val="26"/>
        </w:rPr>
        <w:t>.</w:t>
      </w:r>
      <w:r w:rsidR="00DC0E44" w:rsidRPr="00743494">
        <w:rPr>
          <w:sz w:val="28"/>
          <w:szCs w:val="28"/>
        </w:rPr>
        <w:t> Приказ ФФОМС от 13.12.2011 №</w:t>
      </w:r>
      <w:r w:rsidR="00E772F6" w:rsidRPr="00743494">
        <w:rPr>
          <w:sz w:val="28"/>
          <w:szCs w:val="28"/>
        </w:rPr>
        <w:t xml:space="preserve"> </w:t>
      </w:r>
      <w:r w:rsidR="00DC0E44" w:rsidRPr="00743494">
        <w:rPr>
          <w:sz w:val="28"/>
          <w:szCs w:val="28"/>
        </w:rPr>
        <w:t>230 «</w:t>
      </w:r>
      <w:r w:rsidR="00E772F6" w:rsidRPr="00743494">
        <w:rPr>
          <w:sz w:val="28"/>
          <w:szCs w:val="28"/>
        </w:rPr>
        <w:t xml:space="preserve">Об </w:t>
      </w:r>
      <w:r w:rsidR="005528FF" w:rsidRPr="00743494">
        <w:rPr>
          <w:sz w:val="28"/>
          <w:szCs w:val="28"/>
        </w:rPr>
        <w:t xml:space="preserve">утверждении </w:t>
      </w:r>
      <w:proofErr w:type="gramStart"/>
      <w:r w:rsidR="005528FF" w:rsidRPr="00743494">
        <w:rPr>
          <w:sz w:val="28"/>
          <w:szCs w:val="28"/>
        </w:rPr>
        <w:t>порядка ведения территориального реестра экспертов качества медицинской помощи</w:t>
      </w:r>
      <w:proofErr w:type="gramEnd"/>
      <w:r w:rsidR="005528FF" w:rsidRPr="00743494">
        <w:rPr>
          <w:sz w:val="28"/>
          <w:szCs w:val="28"/>
        </w:rPr>
        <w:t xml:space="preserve"> территориальным фондом обязательного медицинского страхования и размещения его на официальном сайте территориального фонда обязательно</w:t>
      </w:r>
      <w:r w:rsidR="002C4552" w:rsidRPr="00743494">
        <w:rPr>
          <w:sz w:val="28"/>
          <w:szCs w:val="28"/>
        </w:rPr>
        <w:t xml:space="preserve">го медицинского страхования  в сети </w:t>
      </w:r>
      <w:r w:rsidR="005528FF" w:rsidRPr="00743494">
        <w:rPr>
          <w:sz w:val="28"/>
          <w:szCs w:val="28"/>
        </w:rPr>
        <w:t>«Интернет»</w:t>
      </w:r>
      <w:r w:rsidR="00DC0E44" w:rsidRPr="00743494">
        <w:rPr>
          <w:sz w:val="28"/>
          <w:szCs w:val="28"/>
        </w:rPr>
        <w:t>»</w:t>
      </w:r>
      <w:r w:rsidR="005528FF" w:rsidRPr="00743494">
        <w:rPr>
          <w:sz w:val="28"/>
          <w:szCs w:val="28"/>
        </w:rPr>
        <w:t xml:space="preserve"> (Зарегистрировано  в Минюсте России 01.02.2012 </w:t>
      </w:r>
      <w:r w:rsidR="00DC0E44" w:rsidRPr="00743494">
        <w:rPr>
          <w:sz w:val="28"/>
          <w:szCs w:val="28"/>
        </w:rPr>
        <w:t>№</w:t>
      </w:r>
      <w:r w:rsidR="005528FF" w:rsidRPr="00743494">
        <w:rPr>
          <w:sz w:val="28"/>
          <w:szCs w:val="28"/>
        </w:rPr>
        <w:t xml:space="preserve"> 23086).</w:t>
      </w:r>
    </w:p>
    <w:p w:rsidR="00277213" w:rsidRPr="00743494" w:rsidRDefault="00277213" w:rsidP="000320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7213" w:rsidRPr="00743494" w:rsidRDefault="00277213" w:rsidP="0027721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43494">
        <w:rPr>
          <w:sz w:val="28"/>
          <w:szCs w:val="28"/>
        </w:rPr>
        <w:t>9. ФФОМС «Методические рекомендации по организации и проведению контроля объемов, сроков, качества и условий предоставления медицинской помощи, оказанной пациентам с подозрением на онкологическое заболевание и/или с установленным диагнозом онкологического заболевания».</w:t>
      </w:r>
    </w:p>
    <w:p w:rsidR="000B0921" w:rsidRPr="00743494" w:rsidRDefault="000B0921" w:rsidP="00277213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0B0921" w:rsidRPr="00743494" w:rsidRDefault="00277213" w:rsidP="00277213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743494">
        <w:rPr>
          <w:sz w:val="28"/>
          <w:szCs w:val="28"/>
          <w:lang w:eastAsia="ru-RU"/>
        </w:rPr>
        <w:t>10</w:t>
      </w:r>
      <w:r w:rsidR="000B0921" w:rsidRPr="00743494">
        <w:rPr>
          <w:sz w:val="28"/>
          <w:szCs w:val="28"/>
          <w:lang w:eastAsia="ru-RU"/>
        </w:rPr>
        <w:t>. Порядки, стандарты и методические рекомендации оказания медицинской помощи.</w:t>
      </w:r>
    </w:p>
    <w:p w:rsidR="002123C5" w:rsidRPr="00743494" w:rsidRDefault="002123C5" w:rsidP="000320E0">
      <w:pPr>
        <w:jc w:val="both"/>
        <w:rPr>
          <w:b/>
          <w:sz w:val="28"/>
          <w:szCs w:val="28"/>
        </w:rPr>
      </w:pPr>
    </w:p>
    <w:p w:rsidR="002123C5" w:rsidRPr="00743494" w:rsidRDefault="002123C5" w:rsidP="000320E0">
      <w:pPr>
        <w:jc w:val="both"/>
        <w:rPr>
          <w:b/>
        </w:rPr>
      </w:pPr>
    </w:p>
    <w:p w:rsidR="002123C5" w:rsidRPr="00743494" w:rsidRDefault="002123C5" w:rsidP="000320E0">
      <w:pPr>
        <w:jc w:val="both"/>
        <w:rPr>
          <w:b/>
        </w:rPr>
      </w:pPr>
    </w:p>
    <w:p w:rsidR="002123C5" w:rsidRPr="00743494" w:rsidRDefault="002123C5" w:rsidP="000320E0">
      <w:pPr>
        <w:jc w:val="both"/>
        <w:rPr>
          <w:b/>
          <w:sz w:val="28"/>
          <w:szCs w:val="28"/>
          <w:lang w:eastAsia="ar-SA"/>
        </w:rPr>
      </w:pPr>
    </w:p>
    <w:p w:rsidR="002123C5" w:rsidRPr="00743494" w:rsidRDefault="002123C5" w:rsidP="000320E0">
      <w:pPr>
        <w:jc w:val="both"/>
        <w:rPr>
          <w:b/>
          <w:sz w:val="28"/>
          <w:szCs w:val="28"/>
          <w:lang w:eastAsia="ar-SA"/>
        </w:rPr>
      </w:pPr>
    </w:p>
    <w:p w:rsidR="002123C5" w:rsidRPr="00743494" w:rsidRDefault="002123C5" w:rsidP="002123C5">
      <w:pPr>
        <w:jc w:val="center"/>
        <w:rPr>
          <w:b/>
          <w:sz w:val="28"/>
          <w:szCs w:val="28"/>
          <w:lang w:eastAsia="ar-SA"/>
        </w:rPr>
      </w:pPr>
    </w:p>
    <w:p w:rsidR="002123C5" w:rsidRPr="00743494" w:rsidRDefault="002123C5" w:rsidP="002123C5">
      <w:pPr>
        <w:jc w:val="center"/>
        <w:rPr>
          <w:b/>
          <w:sz w:val="28"/>
          <w:szCs w:val="28"/>
          <w:lang w:eastAsia="ar-SA"/>
        </w:rPr>
      </w:pPr>
    </w:p>
    <w:p w:rsidR="002123C5" w:rsidRPr="00743494" w:rsidRDefault="002123C5" w:rsidP="002123C5">
      <w:pPr>
        <w:jc w:val="center"/>
        <w:rPr>
          <w:b/>
          <w:sz w:val="28"/>
          <w:szCs w:val="28"/>
          <w:lang w:eastAsia="ar-SA"/>
        </w:rPr>
      </w:pPr>
    </w:p>
    <w:p w:rsidR="002123C5" w:rsidRPr="00743494" w:rsidRDefault="002123C5" w:rsidP="002123C5">
      <w:pPr>
        <w:jc w:val="center"/>
        <w:rPr>
          <w:b/>
          <w:sz w:val="28"/>
          <w:szCs w:val="28"/>
          <w:lang w:eastAsia="ar-SA"/>
        </w:rPr>
      </w:pPr>
    </w:p>
    <w:p w:rsidR="002123C5" w:rsidRPr="00743494" w:rsidRDefault="002123C5" w:rsidP="002123C5">
      <w:pPr>
        <w:jc w:val="center"/>
        <w:rPr>
          <w:b/>
          <w:sz w:val="28"/>
          <w:szCs w:val="28"/>
          <w:lang w:eastAsia="ar-SA"/>
        </w:rPr>
      </w:pPr>
    </w:p>
    <w:p w:rsidR="002123C5" w:rsidRPr="00743494" w:rsidRDefault="002123C5" w:rsidP="002123C5">
      <w:pPr>
        <w:jc w:val="center"/>
        <w:rPr>
          <w:b/>
          <w:sz w:val="28"/>
          <w:szCs w:val="28"/>
          <w:lang w:eastAsia="ar-SA"/>
        </w:rPr>
      </w:pPr>
    </w:p>
    <w:p w:rsidR="002123C5" w:rsidRPr="00743494" w:rsidRDefault="002123C5" w:rsidP="002123C5">
      <w:pPr>
        <w:jc w:val="center"/>
        <w:rPr>
          <w:b/>
          <w:sz w:val="28"/>
          <w:szCs w:val="28"/>
          <w:lang w:eastAsia="ar-SA"/>
        </w:rPr>
      </w:pPr>
    </w:p>
    <w:p w:rsidR="002123C5" w:rsidRPr="00743494" w:rsidRDefault="002123C5" w:rsidP="002123C5">
      <w:pPr>
        <w:jc w:val="center"/>
        <w:rPr>
          <w:b/>
          <w:sz w:val="28"/>
          <w:szCs w:val="28"/>
          <w:lang w:eastAsia="ar-SA"/>
        </w:rPr>
      </w:pPr>
    </w:p>
    <w:p w:rsidR="000320E0" w:rsidRPr="00743494" w:rsidRDefault="000320E0" w:rsidP="002123C5">
      <w:pPr>
        <w:jc w:val="center"/>
        <w:rPr>
          <w:b/>
          <w:sz w:val="28"/>
          <w:szCs w:val="28"/>
          <w:lang w:eastAsia="ar-SA"/>
        </w:rPr>
      </w:pPr>
    </w:p>
    <w:p w:rsidR="002123C5" w:rsidRPr="00743494" w:rsidRDefault="002123C5" w:rsidP="002123C5">
      <w:pPr>
        <w:jc w:val="center"/>
        <w:rPr>
          <w:b/>
          <w:sz w:val="28"/>
          <w:szCs w:val="28"/>
          <w:lang w:eastAsia="ar-SA"/>
        </w:rPr>
      </w:pPr>
    </w:p>
    <w:p w:rsidR="002123C5" w:rsidRPr="00743494" w:rsidRDefault="002123C5" w:rsidP="002123C5">
      <w:pPr>
        <w:jc w:val="center"/>
        <w:rPr>
          <w:b/>
          <w:sz w:val="28"/>
          <w:szCs w:val="28"/>
          <w:lang w:eastAsia="ar-SA"/>
        </w:rPr>
      </w:pPr>
    </w:p>
    <w:p w:rsidR="002123C5" w:rsidRPr="00743494" w:rsidRDefault="002123C5" w:rsidP="002123C5">
      <w:pPr>
        <w:jc w:val="center"/>
        <w:rPr>
          <w:b/>
          <w:sz w:val="28"/>
          <w:szCs w:val="28"/>
          <w:lang w:eastAsia="ar-SA"/>
        </w:rPr>
      </w:pPr>
    </w:p>
    <w:p w:rsidR="002123C5" w:rsidRPr="00743494" w:rsidRDefault="002123C5" w:rsidP="002123C5">
      <w:pPr>
        <w:rPr>
          <w:b/>
          <w:sz w:val="28"/>
          <w:szCs w:val="28"/>
          <w:lang w:eastAsia="ar-SA"/>
        </w:rPr>
      </w:pPr>
    </w:p>
    <w:p w:rsidR="002123C5" w:rsidRPr="00743494" w:rsidRDefault="002123C5" w:rsidP="002123C5">
      <w:pPr>
        <w:jc w:val="center"/>
        <w:rPr>
          <w:b/>
          <w:sz w:val="28"/>
          <w:szCs w:val="28"/>
          <w:lang w:eastAsia="ar-SA"/>
        </w:rPr>
      </w:pPr>
    </w:p>
    <w:p w:rsidR="000B0921" w:rsidRPr="00743494" w:rsidRDefault="000B0921" w:rsidP="002123C5">
      <w:pPr>
        <w:jc w:val="center"/>
        <w:rPr>
          <w:b/>
          <w:sz w:val="26"/>
          <w:szCs w:val="26"/>
          <w:lang w:eastAsia="ar-SA"/>
        </w:rPr>
      </w:pPr>
    </w:p>
    <w:p w:rsidR="000B0921" w:rsidRPr="00743494" w:rsidRDefault="000B0921" w:rsidP="002123C5">
      <w:pPr>
        <w:jc w:val="center"/>
        <w:rPr>
          <w:b/>
          <w:sz w:val="26"/>
          <w:szCs w:val="26"/>
          <w:lang w:eastAsia="ar-SA"/>
        </w:rPr>
      </w:pPr>
    </w:p>
    <w:p w:rsidR="000B0921" w:rsidRPr="00743494" w:rsidRDefault="000B0921" w:rsidP="002123C5">
      <w:pPr>
        <w:jc w:val="center"/>
        <w:rPr>
          <w:b/>
          <w:sz w:val="26"/>
          <w:szCs w:val="26"/>
          <w:lang w:eastAsia="ar-SA"/>
        </w:rPr>
      </w:pPr>
    </w:p>
    <w:p w:rsidR="000B0921" w:rsidRPr="00743494" w:rsidRDefault="000B0921" w:rsidP="002123C5">
      <w:pPr>
        <w:jc w:val="center"/>
        <w:rPr>
          <w:b/>
          <w:sz w:val="26"/>
          <w:szCs w:val="26"/>
          <w:lang w:eastAsia="ar-SA"/>
        </w:rPr>
      </w:pPr>
    </w:p>
    <w:p w:rsidR="000B0921" w:rsidRPr="00743494" w:rsidRDefault="000B0921" w:rsidP="002123C5">
      <w:pPr>
        <w:jc w:val="center"/>
        <w:rPr>
          <w:b/>
          <w:sz w:val="26"/>
          <w:szCs w:val="26"/>
          <w:lang w:eastAsia="ar-SA"/>
        </w:rPr>
      </w:pPr>
    </w:p>
    <w:p w:rsidR="000B0921" w:rsidRPr="00743494" w:rsidRDefault="000B0921" w:rsidP="002123C5">
      <w:pPr>
        <w:jc w:val="center"/>
        <w:rPr>
          <w:b/>
          <w:sz w:val="26"/>
          <w:szCs w:val="26"/>
          <w:lang w:eastAsia="ar-SA"/>
        </w:rPr>
      </w:pPr>
    </w:p>
    <w:p w:rsidR="000B0921" w:rsidRPr="00743494" w:rsidRDefault="000B0921" w:rsidP="002123C5">
      <w:pPr>
        <w:jc w:val="center"/>
        <w:rPr>
          <w:b/>
          <w:sz w:val="26"/>
          <w:szCs w:val="26"/>
          <w:lang w:eastAsia="ar-SA"/>
        </w:rPr>
      </w:pPr>
    </w:p>
    <w:p w:rsidR="000B0921" w:rsidRPr="00743494" w:rsidRDefault="000B0921" w:rsidP="002123C5">
      <w:pPr>
        <w:jc w:val="center"/>
        <w:rPr>
          <w:b/>
          <w:sz w:val="26"/>
          <w:szCs w:val="26"/>
          <w:lang w:eastAsia="ar-SA"/>
        </w:rPr>
      </w:pPr>
    </w:p>
    <w:p w:rsidR="000B0921" w:rsidRPr="00743494" w:rsidRDefault="000B0921" w:rsidP="002123C5">
      <w:pPr>
        <w:jc w:val="center"/>
        <w:rPr>
          <w:b/>
          <w:sz w:val="26"/>
          <w:szCs w:val="26"/>
          <w:lang w:eastAsia="ar-SA"/>
        </w:rPr>
      </w:pPr>
    </w:p>
    <w:p w:rsidR="00277213" w:rsidRPr="00743494" w:rsidRDefault="00277213" w:rsidP="002123C5">
      <w:pPr>
        <w:jc w:val="center"/>
        <w:rPr>
          <w:b/>
          <w:sz w:val="26"/>
          <w:szCs w:val="26"/>
          <w:lang w:eastAsia="ar-SA"/>
        </w:rPr>
      </w:pPr>
    </w:p>
    <w:p w:rsidR="006B5DF4" w:rsidRPr="00743494" w:rsidRDefault="006B5DF4" w:rsidP="002123C5">
      <w:pPr>
        <w:jc w:val="center"/>
        <w:rPr>
          <w:b/>
          <w:sz w:val="26"/>
          <w:szCs w:val="26"/>
          <w:lang w:eastAsia="ar-SA"/>
        </w:rPr>
      </w:pPr>
    </w:p>
    <w:p w:rsidR="006B5DF4" w:rsidRPr="00743494" w:rsidRDefault="006B5DF4" w:rsidP="002123C5">
      <w:pPr>
        <w:jc w:val="center"/>
        <w:rPr>
          <w:b/>
          <w:sz w:val="26"/>
          <w:szCs w:val="26"/>
          <w:lang w:eastAsia="ar-SA"/>
        </w:rPr>
      </w:pPr>
    </w:p>
    <w:p w:rsidR="00277213" w:rsidRPr="00743494" w:rsidRDefault="00277213" w:rsidP="002123C5">
      <w:pPr>
        <w:jc w:val="center"/>
        <w:rPr>
          <w:b/>
          <w:sz w:val="26"/>
          <w:szCs w:val="26"/>
          <w:lang w:eastAsia="ar-SA"/>
        </w:rPr>
      </w:pPr>
    </w:p>
    <w:p w:rsidR="002123C5" w:rsidRPr="00743494" w:rsidRDefault="001D7808" w:rsidP="002123C5">
      <w:pPr>
        <w:jc w:val="center"/>
        <w:rPr>
          <w:b/>
          <w:sz w:val="26"/>
          <w:szCs w:val="26"/>
        </w:rPr>
      </w:pPr>
      <w:r w:rsidRPr="00743494">
        <w:rPr>
          <w:b/>
          <w:sz w:val="26"/>
          <w:szCs w:val="26"/>
          <w:lang w:val="en-US" w:eastAsia="ar-SA"/>
        </w:rPr>
        <w:t>II</w:t>
      </w:r>
      <w:r w:rsidR="002123C5" w:rsidRPr="00743494">
        <w:rPr>
          <w:b/>
          <w:sz w:val="26"/>
          <w:szCs w:val="26"/>
          <w:lang w:eastAsia="ar-SA"/>
        </w:rPr>
        <w:t>. Перечень используемых терминов</w:t>
      </w:r>
    </w:p>
    <w:p w:rsidR="002123C5" w:rsidRPr="00743494" w:rsidRDefault="002123C5" w:rsidP="002123C5">
      <w:pPr>
        <w:rPr>
          <w:b/>
          <w:sz w:val="26"/>
          <w:szCs w:val="26"/>
        </w:rPr>
      </w:pPr>
    </w:p>
    <w:p w:rsidR="002123C5" w:rsidRPr="00743494" w:rsidRDefault="002123C5" w:rsidP="002123C5">
      <w:pPr>
        <w:rPr>
          <w:b/>
          <w:sz w:val="26"/>
          <w:szCs w:val="26"/>
        </w:rPr>
      </w:pPr>
    </w:p>
    <w:tbl>
      <w:tblPr>
        <w:tblStyle w:val="afc"/>
        <w:tblW w:w="0" w:type="auto"/>
        <w:tblLayout w:type="fixed"/>
        <w:tblLook w:val="04A0"/>
      </w:tblPr>
      <w:tblGrid>
        <w:gridCol w:w="1101"/>
        <w:gridCol w:w="1984"/>
        <w:gridCol w:w="7229"/>
      </w:tblGrid>
      <w:tr w:rsidR="002123C5" w:rsidRPr="00743494" w:rsidTr="002123C5">
        <w:trPr>
          <w:trHeight w:val="223"/>
        </w:trPr>
        <w:tc>
          <w:tcPr>
            <w:tcW w:w="1101" w:type="dxa"/>
          </w:tcPr>
          <w:p w:rsidR="002123C5" w:rsidRPr="00743494" w:rsidRDefault="002123C5" w:rsidP="00BE16D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349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№ </w:t>
            </w:r>
            <w:proofErr w:type="spellStart"/>
            <w:proofErr w:type="gramStart"/>
            <w:r w:rsidRPr="0074349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</w:t>
            </w:r>
            <w:proofErr w:type="spellEnd"/>
            <w:proofErr w:type="gramEnd"/>
            <w:r w:rsidRPr="0074349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/</w:t>
            </w:r>
            <w:proofErr w:type="spellStart"/>
            <w:r w:rsidRPr="0074349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</w:t>
            </w:r>
            <w:proofErr w:type="spellEnd"/>
          </w:p>
        </w:tc>
        <w:tc>
          <w:tcPr>
            <w:tcW w:w="1984" w:type="dxa"/>
          </w:tcPr>
          <w:p w:rsidR="002123C5" w:rsidRPr="00743494" w:rsidRDefault="002123C5" w:rsidP="00BE16D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349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Сокращение</w:t>
            </w:r>
          </w:p>
        </w:tc>
        <w:tc>
          <w:tcPr>
            <w:tcW w:w="7229" w:type="dxa"/>
          </w:tcPr>
          <w:p w:rsidR="002123C5" w:rsidRPr="00743494" w:rsidRDefault="002123C5" w:rsidP="00BE16D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743494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Определение</w:t>
            </w:r>
          </w:p>
          <w:p w:rsidR="002123C5" w:rsidRPr="00743494" w:rsidRDefault="002123C5" w:rsidP="00BE16D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B0921" w:rsidRPr="00743494" w:rsidTr="002123C5">
        <w:trPr>
          <w:trHeight w:val="223"/>
        </w:trPr>
        <w:tc>
          <w:tcPr>
            <w:tcW w:w="1101" w:type="dxa"/>
          </w:tcPr>
          <w:p w:rsidR="000B0921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984" w:type="dxa"/>
          </w:tcPr>
          <w:p w:rsidR="000B0921" w:rsidRPr="00743494" w:rsidRDefault="000B0921" w:rsidP="000B0921">
            <w:pPr>
              <w:jc w:val="center"/>
              <w:rPr>
                <w:sz w:val="26"/>
                <w:szCs w:val="26"/>
                <w:lang w:eastAsia="ar-SA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ОМС</w:t>
            </w:r>
          </w:p>
        </w:tc>
        <w:tc>
          <w:tcPr>
            <w:tcW w:w="7229" w:type="dxa"/>
          </w:tcPr>
          <w:p w:rsidR="000B0921" w:rsidRPr="00743494" w:rsidRDefault="00277213" w:rsidP="000B0921">
            <w:pPr>
              <w:rPr>
                <w:sz w:val="26"/>
                <w:szCs w:val="26"/>
                <w:lang w:eastAsia="ar-SA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B0921" w:rsidRPr="00743494">
              <w:rPr>
                <w:rFonts w:ascii="Times New Roman" w:hAnsi="Times New Roman" w:cs="Times New Roman"/>
                <w:sz w:val="24"/>
                <w:szCs w:val="24"/>
              </w:rPr>
              <w:t>бязательное медицинское страхование</w:t>
            </w:r>
          </w:p>
        </w:tc>
      </w:tr>
      <w:tr w:rsidR="00FB7C77" w:rsidRPr="00743494" w:rsidTr="00FB7C77">
        <w:tc>
          <w:tcPr>
            <w:tcW w:w="1101" w:type="dxa"/>
            <w:vAlign w:val="center"/>
          </w:tcPr>
          <w:p w:rsidR="00FB7C77" w:rsidRPr="00743494" w:rsidRDefault="000B0921" w:rsidP="000B09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  <w:vAlign w:val="center"/>
          </w:tcPr>
          <w:p w:rsidR="00FB7C77" w:rsidRPr="00743494" w:rsidRDefault="00FB7C77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ДС</w:t>
            </w:r>
          </w:p>
        </w:tc>
        <w:tc>
          <w:tcPr>
            <w:tcW w:w="7229" w:type="dxa"/>
            <w:vAlign w:val="center"/>
          </w:tcPr>
          <w:p w:rsidR="00FB7C77" w:rsidRPr="00743494" w:rsidRDefault="00FB7C77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дневной стационар</w:t>
            </w:r>
          </w:p>
        </w:tc>
      </w:tr>
      <w:tr w:rsidR="00FB7C77" w:rsidRPr="00743494" w:rsidTr="00FB7C77">
        <w:tc>
          <w:tcPr>
            <w:tcW w:w="1101" w:type="dxa"/>
            <w:vAlign w:val="center"/>
          </w:tcPr>
          <w:p w:rsidR="00FB7C77" w:rsidRPr="00743494" w:rsidRDefault="000B0921" w:rsidP="000B092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  <w:vAlign w:val="center"/>
          </w:tcPr>
          <w:p w:rsidR="00FB7C77" w:rsidRPr="00743494" w:rsidRDefault="00FB7C77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</w:p>
        </w:tc>
        <w:tc>
          <w:tcPr>
            <w:tcW w:w="7229" w:type="dxa"/>
            <w:vAlign w:val="center"/>
          </w:tcPr>
          <w:p w:rsidR="00FB7C77" w:rsidRPr="00743494" w:rsidRDefault="00FB7C77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диспансерный учет</w:t>
            </w:r>
          </w:p>
        </w:tc>
      </w:tr>
      <w:tr w:rsidR="002123C5" w:rsidRPr="00743494" w:rsidTr="003737A9">
        <w:tc>
          <w:tcPr>
            <w:tcW w:w="1101" w:type="dxa"/>
            <w:vAlign w:val="center"/>
          </w:tcPr>
          <w:p w:rsidR="002123C5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  <w:vAlign w:val="center"/>
          </w:tcPr>
          <w:p w:rsidR="002123C5" w:rsidRPr="00743494" w:rsidRDefault="002123C5" w:rsidP="0037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ЗНО</w:t>
            </w:r>
          </w:p>
        </w:tc>
        <w:tc>
          <w:tcPr>
            <w:tcW w:w="7229" w:type="dxa"/>
            <w:vAlign w:val="center"/>
          </w:tcPr>
          <w:p w:rsidR="002123C5" w:rsidRPr="00743494" w:rsidRDefault="002123C5" w:rsidP="00373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злокачественное новообразование</w:t>
            </w:r>
          </w:p>
        </w:tc>
      </w:tr>
      <w:tr w:rsidR="00FB7C77" w:rsidRPr="00743494" w:rsidTr="00FB7C77">
        <w:tc>
          <w:tcPr>
            <w:tcW w:w="1101" w:type="dxa"/>
            <w:vAlign w:val="center"/>
          </w:tcPr>
          <w:p w:rsidR="00FB7C77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  <w:vAlign w:val="center"/>
          </w:tcPr>
          <w:p w:rsidR="00FB7C77" w:rsidRPr="00743494" w:rsidRDefault="00FB7C77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КСГ</w:t>
            </w:r>
          </w:p>
        </w:tc>
        <w:tc>
          <w:tcPr>
            <w:tcW w:w="7229" w:type="dxa"/>
            <w:vAlign w:val="center"/>
          </w:tcPr>
          <w:p w:rsidR="00FB7C77" w:rsidRPr="00743494" w:rsidRDefault="00FB7C77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клинико-статистическая группа заболеваний</w:t>
            </w:r>
          </w:p>
        </w:tc>
      </w:tr>
      <w:tr w:rsidR="00FB7C77" w:rsidRPr="00743494" w:rsidTr="00FB7C77">
        <w:tc>
          <w:tcPr>
            <w:tcW w:w="1101" w:type="dxa"/>
            <w:vAlign w:val="center"/>
          </w:tcPr>
          <w:p w:rsidR="00FB7C77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  <w:vAlign w:val="center"/>
          </w:tcPr>
          <w:p w:rsidR="00FB7C77" w:rsidRPr="00743494" w:rsidRDefault="00FB7C77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КС</w:t>
            </w:r>
          </w:p>
        </w:tc>
        <w:tc>
          <w:tcPr>
            <w:tcW w:w="7229" w:type="dxa"/>
            <w:vAlign w:val="center"/>
          </w:tcPr>
          <w:p w:rsidR="00FB7C77" w:rsidRPr="00743494" w:rsidRDefault="00FB7C77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круглосуточный стационар</w:t>
            </w:r>
          </w:p>
        </w:tc>
      </w:tr>
      <w:tr w:rsidR="002123C5" w:rsidRPr="00743494" w:rsidTr="003737A9">
        <w:tc>
          <w:tcPr>
            <w:tcW w:w="1101" w:type="dxa"/>
            <w:vAlign w:val="center"/>
          </w:tcPr>
          <w:p w:rsidR="002123C5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4" w:type="dxa"/>
            <w:vAlign w:val="center"/>
          </w:tcPr>
          <w:p w:rsidR="002123C5" w:rsidRPr="00743494" w:rsidRDefault="002123C5" w:rsidP="0037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ЛТ ЗНО</w:t>
            </w:r>
          </w:p>
        </w:tc>
        <w:tc>
          <w:tcPr>
            <w:tcW w:w="7229" w:type="dxa"/>
            <w:vAlign w:val="center"/>
          </w:tcPr>
          <w:p w:rsidR="002123C5" w:rsidRPr="00743494" w:rsidRDefault="002123C5" w:rsidP="00373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злокачественных новообразований</w:t>
            </w:r>
          </w:p>
        </w:tc>
      </w:tr>
      <w:tr w:rsidR="00FB7C77" w:rsidRPr="00743494" w:rsidTr="00FB7C77">
        <w:trPr>
          <w:trHeight w:val="214"/>
        </w:trPr>
        <w:tc>
          <w:tcPr>
            <w:tcW w:w="1101" w:type="dxa"/>
            <w:vAlign w:val="center"/>
          </w:tcPr>
          <w:p w:rsidR="00FB7C77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4" w:type="dxa"/>
            <w:vAlign w:val="center"/>
          </w:tcPr>
          <w:p w:rsidR="00FB7C77" w:rsidRPr="00743494" w:rsidRDefault="00FB7C77" w:rsidP="00FB7C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ЛТ</w:t>
            </w:r>
          </w:p>
        </w:tc>
        <w:tc>
          <w:tcPr>
            <w:tcW w:w="7229" w:type="dxa"/>
            <w:vAlign w:val="center"/>
          </w:tcPr>
          <w:p w:rsidR="00FB7C77" w:rsidRPr="00743494" w:rsidRDefault="00FB7C77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</w:t>
            </w:r>
          </w:p>
        </w:tc>
      </w:tr>
      <w:tr w:rsidR="00FB7C77" w:rsidRPr="00743494" w:rsidTr="00FB7C77">
        <w:tc>
          <w:tcPr>
            <w:tcW w:w="1101" w:type="dxa"/>
            <w:vAlign w:val="center"/>
          </w:tcPr>
          <w:p w:rsidR="00FB7C77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4" w:type="dxa"/>
            <w:vAlign w:val="center"/>
          </w:tcPr>
          <w:p w:rsidR="00FB7C77" w:rsidRPr="00743494" w:rsidRDefault="00FB7C77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МД ЭКМП</w:t>
            </w:r>
          </w:p>
        </w:tc>
        <w:tc>
          <w:tcPr>
            <w:tcW w:w="7229" w:type="dxa"/>
            <w:vAlign w:val="center"/>
          </w:tcPr>
          <w:p w:rsidR="00FB7C77" w:rsidRPr="00743494" w:rsidRDefault="00FB7C77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мультидисциплинарная</w:t>
            </w:r>
            <w:proofErr w:type="spellEnd"/>
            <w:r w:rsidRPr="00743494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экспертиза качества медицинской помощи</w:t>
            </w:r>
          </w:p>
        </w:tc>
      </w:tr>
      <w:tr w:rsidR="00FB7C77" w:rsidRPr="00743494" w:rsidTr="00FB7C77">
        <w:tc>
          <w:tcPr>
            <w:tcW w:w="1101" w:type="dxa"/>
            <w:vAlign w:val="center"/>
          </w:tcPr>
          <w:p w:rsidR="00FB7C77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4" w:type="dxa"/>
            <w:vAlign w:val="center"/>
          </w:tcPr>
          <w:p w:rsidR="00FB7C77" w:rsidRPr="00743494" w:rsidRDefault="00FB7C77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7229" w:type="dxa"/>
            <w:vAlign w:val="center"/>
          </w:tcPr>
          <w:p w:rsidR="00FB7C77" w:rsidRPr="00743494" w:rsidRDefault="00277213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B7C77" w:rsidRPr="00743494">
              <w:rPr>
                <w:rFonts w:ascii="Times New Roman" w:hAnsi="Times New Roman" w:cs="Times New Roman"/>
                <w:sz w:val="24"/>
                <w:szCs w:val="24"/>
              </w:rPr>
              <w:t>едицинская организация</w:t>
            </w:r>
          </w:p>
        </w:tc>
      </w:tr>
      <w:tr w:rsidR="00FB7C77" w:rsidRPr="00743494" w:rsidTr="00FB7C77">
        <w:tc>
          <w:tcPr>
            <w:tcW w:w="1101" w:type="dxa"/>
            <w:vAlign w:val="center"/>
          </w:tcPr>
          <w:p w:rsidR="00FB7C77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84" w:type="dxa"/>
            <w:vAlign w:val="center"/>
          </w:tcPr>
          <w:p w:rsidR="00FB7C77" w:rsidRPr="00743494" w:rsidRDefault="00FB7C77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7229" w:type="dxa"/>
            <w:vAlign w:val="center"/>
          </w:tcPr>
          <w:p w:rsidR="00FB7C77" w:rsidRPr="00743494" w:rsidRDefault="00FB7C77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медицинская помощь</w:t>
            </w:r>
          </w:p>
        </w:tc>
      </w:tr>
      <w:tr w:rsidR="00FB7C77" w:rsidRPr="00743494" w:rsidTr="00FB7C77">
        <w:tc>
          <w:tcPr>
            <w:tcW w:w="1101" w:type="dxa"/>
            <w:vAlign w:val="center"/>
          </w:tcPr>
          <w:p w:rsidR="00FB7C77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84" w:type="dxa"/>
            <w:vAlign w:val="center"/>
          </w:tcPr>
          <w:p w:rsidR="00FB7C77" w:rsidRPr="00743494" w:rsidRDefault="00FB7C77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МЭК</w:t>
            </w:r>
          </w:p>
        </w:tc>
        <w:tc>
          <w:tcPr>
            <w:tcW w:w="7229" w:type="dxa"/>
            <w:vAlign w:val="center"/>
          </w:tcPr>
          <w:p w:rsidR="00FB7C77" w:rsidRPr="00743494" w:rsidRDefault="00277213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B7C77" w:rsidRPr="00743494">
              <w:rPr>
                <w:rFonts w:ascii="Times New Roman" w:hAnsi="Times New Roman" w:cs="Times New Roman"/>
                <w:sz w:val="24"/>
                <w:szCs w:val="24"/>
              </w:rPr>
              <w:t>едико-экономический контроль</w:t>
            </w:r>
          </w:p>
        </w:tc>
      </w:tr>
      <w:tr w:rsidR="00FB7C77" w:rsidRPr="00743494" w:rsidTr="00FB7C77">
        <w:tc>
          <w:tcPr>
            <w:tcW w:w="1101" w:type="dxa"/>
            <w:vAlign w:val="center"/>
          </w:tcPr>
          <w:p w:rsidR="00FB7C77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84" w:type="dxa"/>
            <w:vAlign w:val="center"/>
          </w:tcPr>
          <w:p w:rsidR="00FB7C77" w:rsidRPr="00743494" w:rsidRDefault="00FB7C77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МЭЭ</w:t>
            </w:r>
          </w:p>
        </w:tc>
        <w:tc>
          <w:tcPr>
            <w:tcW w:w="7229" w:type="dxa"/>
            <w:vAlign w:val="center"/>
          </w:tcPr>
          <w:p w:rsidR="00FB7C77" w:rsidRPr="00743494" w:rsidRDefault="00277213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B7C77" w:rsidRPr="00743494">
              <w:rPr>
                <w:rFonts w:ascii="Times New Roman" w:hAnsi="Times New Roman" w:cs="Times New Roman"/>
                <w:sz w:val="24"/>
                <w:szCs w:val="24"/>
              </w:rPr>
              <w:t>едико-экономическая экспертиза</w:t>
            </w:r>
          </w:p>
        </w:tc>
      </w:tr>
      <w:tr w:rsidR="00FB7C77" w:rsidRPr="00743494" w:rsidTr="00FB7C77">
        <w:tc>
          <w:tcPr>
            <w:tcW w:w="1101" w:type="dxa"/>
            <w:vAlign w:val="center"/>
          </w:tcPr>
          <w:p w:rsidR="00FB7C77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984" w:type="dxa"/>
            <w:vAlign w:val="center"/>
          </w:tcPr>
          <w:p w:rsidR="00FB7C77" w:rsidRPr="00743494" w:rsidRDefault="000B0921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ЭКМП</w:t>
            </w:r>
          </w:p>
        </w:tc>
        <w:tc>
          <w:tcPr>
            <w:tcW w:w="7229" w:type="dxa"/>
            <w:vAlign w:val="center"/>
          </w:tcPr>
          <w:p w:rsidR="00FB7C77" w:rsidRPr="00743494" w:rsidRDefault="00277213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0B0921" w:rsidRPr="00743494">
              <w:rPr>
                <w:rFonts w:ascii="Times New Roman" w:hAnsi="Times New Roman" w:cs="Times New Roman"/>
                <w:sz w:val="24"/>
                <w:szCs w:val="24"/>
              </w:rPr>
              <w:t>кспертиза качества медицинской помощи</w:t>
            </w:r>
          </w:p>
        </w:tc>
      </w:tr>
      <w:tr w:rsidR="000B0921" w:rsidRPr="00743494" w:rsidTr="00FB7C77">
        <w:tc>
          <w:tcPr>
            <w:tcW w:w="1101" w:type="dxa"/>
            <w:vAlign w:val="center"/>
          </w:tcPr>
          <w:p w:rsidR="000B0921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84" w:type="dxa"/>
            <w:vAlign w:val="center"/>
          </w:tcPr>
          <w:p w:rsidR="000B0921" w:rsidRPr="00743494" w:rsidRDefault="000B0921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реМЭЭ</w:t>
            </w:r>
            <w:proofErr w:type="spellEnd"/>
          </w:p>
        </w:tc>
        <w:tc>
          <w:tcPr>
            <w:tcW w:w="7229" w:type="dxa"/>
            <w:vAlign w:val="center"/>
          </w:tcPr>
          <w:p w:rsidR="000B0921" w:rsidRPr="00743494" w:rsidRDefault="00277213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0921" w:rsidRPr="00743494">
              <w:rPr>
                <w:rFonts w:ascii="Times New Roman" w:hAnsi="Times New Roman" w:cs="Times New Roman"/>
                <w:sz w:val="24"/>
                <w:szCs w:val="24"/>
              </w:rPr>
              <w:t>еэкспертиза</w:t>
            </w:r>
            <w:proofErr w:type="spellEnd"/>
            <w:r w:rsidR="000B0921" w:rsidRPr="00743494">
              <w:rPr>
                <w:rFonts w:ascii="Times New Roman" w:hAnsi="Times New Roman" w:cs="Times New Roman"/>
                <w:sz w:val="24"/>
                <w:szCs w:val="24"/>
              </w:rPr>
              <w:t xml:space="preserve"> медико-экономическая</w:t>
            </w:r>
          </w:p>
        </w:tc>
      </w:tr>
      <w:tr w:rsidR="000B0921" w:rsidRPr="00743494" w:rsidTr="00FB7C77">
        <w:tc>
          <w:tcPr>
            <w:tcW w:w="1101" w:type="dxa"/>
            <w:vAlign w:val="center"/>
          </w:tcPr>
          <w:p w:rsidR="000B0921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84" w:type="dxa"/>
            <w:vAlign w:val="center"/>
          </w:tcPr>
          <w:p w:rsidR="000B0921" w:rsidRPr="00743494" w:rsidRDefault="000B0921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реЭКМП</w:t>
            </w:r>
            <w:proofErr w:type="spellEnd"/>
          </w:p>
        </w:tc>
        <w:tc>
          <w:tcPr>
            <w:tcW w:w="7229" w:type="dxa"/>
            <w:vAlign w:val="center"/>
          </w:tcPr>
          <w:p w:rsidR="000B0921" w:rsidRPr="00743494" w:rsidRDefault="00277213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0921" w:rsidRPr="00743494">
              <w:rPr>
                <w:rFonts w:ascii="Times New Roman" w:hAnsi="Times New Roman" w:cs="Times New Roman"/>
                <w:sz w:val="24"/>
                <w:szCs w:val="24"/>
              </w:rPr>
              <w:t>еэкспертиза</w:t>
            </w:r>
            <w:proofErr w:type="spellEnd"/>
            <w:r w:rsidR="000B0921" w:rsidRPr="00743494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медицинской помощи</w:t>
            </w:r>
          </w:p>
        </w:tc>
      </w:tr>
      <w:tr w:rsidR="00FB7C77" w:rsidRPr="00743494" w:rsidTr="00FB7C77">
        <w:trPr>
          <w:trHeight w:val="89"/>
        </w:trPr>
        <w:tc>
          <w:tcPr>
            <w:tcW w:w="1101" w:type="dxa"/>
            <w:vAlign w:val="center"/>
          </w:tcPr>
          <w:p w:rsidR="00FB7C77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84" w:type="dxa"/>
            <w:vAlign w:val="center"/>
          </w:tcPr>
          <w:p w:rsidR="00FB7C77" w:rsidRPr="00743494" w:rsidRDefault="00FB7C77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ПАВ</w:t>
            </w:r>
          </w:p>
        </w:tc>
        <w:tc>
          <w:tcPr>
            <w:tcW w:w="7229" w:type="dxa"/>
            <w:vAlign w:val="center"/>
          </w:tcPr>
          <w:p w:rsidR="00FB7C77" w:rsidRPr="00743494" w:rsidRDefault="00277213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B7C77" w:rsidRPr="00743494">
              <w:rPr>
                <w:rFonts w:ascii="Times New Roman" w:hAnsi="Times New Roman" w:cs="Times New Roman"/>
                <w:sz w:val="24"/>
                <w:szCs w:val="24"/>
              </w:rPr>
              <w:t>атологоанатомическое вскрытие</w:t>
            </w:r>
          </w:p>
        </w:tc>
      </w:tr>
      <w:tr w:rsidR="002123C5" w:rsidRPr="00743494" w:rsidTr="003737A9">
        <w:tc>
          <w:tcPr>
            <w:tcW w:w="1101" w:type="dxa"/>
            <w:vAlign w:val="center"/>
          </w:tcPr>
          <w:p w:rsidR="002123C5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984" w:type="dxa"/>
            <w:vAlign w:val="center"/>
          </w:tcPr>
          <w:p w:rsidR="002123C5" w:rsidRPr="00743494" w:rsidRDefault="002123C5" w:rsidP="0037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ПАИ</w:t>
            </w:r>
          </w:p>
        </w:tc>
        <w:tc>
          <w:tcPr>
            <w:tcW w:w="7229" w:type="dxa"/>
            <w:vAlign w:val="center"/>
          </w:tcPr>
          <w:p w:rsidR="002123C5" w:rsidRPr="00743494" w:rsidRDefault="002123C5" w:rsidP="00373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патологоанатомическое исследование</w:t>
            </w:r>
          </w:p>
        </w:tc>
      </w:tr>
      <w:tr w:rsidR="002123C5" w:rsidRPr="00743494" w:rsidTr="003737A9">
        <w:tc>
          <w:tcPr>
            <w:tcW w:w="1101" w:type="dxa"/>
            <w:vAlign w:val="center"/>
          </w:tcPr>
          <w:p w:rsidR="002123C5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984" w:type="dxa"/>
            <w:vAlign w:val="center"/>
          </w:tcPr>
          <w:p w:rsidR="002123C5" w:rsidRPr="00743494" w:rsidRDefault="002123C5" w:rsidP="0037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ПОК</w:t>
            </w:r>
          </w:p>
        </w:tc>
        <w:tc>
          <w:tcPr>
            <w:tcW w:w="7229" w:type="dxa"/>
            <w:vAlign w:val="center"/>
          </w:tcPr>
          <w:p w:rsidR="002123C5" w:rsidRPr="00743494" w:rsidRDefault="002123C5" w:rsidP="00373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первичный онкологический кабинет</w:t>
            </w:r>
          </w:p>
        </w:tc>
      </w:tr>
      <w:tr w:rsidR="00FB7C77" w:rsidRPr="00743494" w:rsidTr="00FB7C77">
        <w:trPr>
          <w:trHeight w:val="89"/>
        </w:trPr>
        <w:tc>
          <w:tcPr>
            <w:tcW w:w="1101" w:type="dxa"/>
            <w:vAlign w:val="center"/>
          </w:tcPr>
          <w:p w:rsidR="00FB7C77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984" w:type="dxa"/>
            <w:vAlign w:val="center"/>
          </w:tcPr>
          <w:p w:rsidR="00FB7C77" w:rsidRPr="00743494" w:rsidRDefault="00FB7C77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ПМД</w:t>
            </w:r>
          </w:p>
        </w:tc>
        <w:tc>
          <w:tcPr>
            <w:tcW w:w="7229" w:type="dxa"/>
            <w:vAlign w:val="center"/>
          </w:tcPr>
          <w:p w:rsidR="00FB7C77" w:rsidRPr="00743494" w:rsidRDefault="00277213" w:rsidP="00FB7C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4349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FB7C77" w:rsidRPr="00743494">
              <w:rPr>
                <w:rFonts w:ascii="Times New Roman" w:hAnsi="Times New Roman" w:cs="Times New Roman"/>
                <w:sz w:val="26"/>
                <w:szCs w:val="26"/>
              </w:rPr>
              <w:t>ервичная медицинская документация</w:t>
            </w:r>
          </w:p>
        </w:tc>
      </w:tr>
      <w:tr w:rsidR="00B544C5" w:rsidRPr="00743494" w:rsidTr="003737A9">
        <w:tc>
          <w:tcPr>
            <w:tcW w:w="1101" w:type="dxa"/>
            <w:vAlign w:val="center"/>
          </w:tcPr>
          <w:p w:rsidR="0043167A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984" w:type="dxa"/>
            <w:vAlign w:val="center"/>
          </w:tcPr>
          <w:p w:rsidR="00B544C5" w:rsidRPr="00743494" w:rsidRDefault="00B544C5" w:rsidP="0037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</w:p>
        </w:tc>
        <w:tc>
          <w:tcPr>
            <w:tcW w:w="7229" w:type="dxa"/>
            <w:vAlign w:val="center"/>
          </w:tcPr>
          <w:p w:rsidR="00B544C5" w:rsidRPr="00743494" w:rsidRDefault="00277213" w:rsidP="00373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D2248" w:rsidRPr="00743494">
              <w:rPr>
                <w:rFonts w:ascii="Times New Roman" w:hAnsi="Times New Roman" w:cs="Times New Roman"/>
                <w:sz w:val="24"/>
                <w:szCs w:val="24"/>
              </w:rPr>
              <w:t>траховая медицинская организация</w:t>
            </w:r>
          </w:p>
        </w:tc>
      </w:tr>
      <w:tr w:rsidR="00CE68B8" w:rsidRPr="00743494" w:rsidTr="003737A9">
        <w:tc>
          <w:tcPr>
            <w:tcW w:w="1101" w:type="dxa"/>
            <w:vAlign w:val="center"/>
          </w:tcPr>
          <w:p w:rsidR="00CE68B8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984" w:type="dxa"/>
            <w:vAlign w:val="center"/>
          </w:tcPr>
          <w:p w:rsidR="00CE68B8" w:rsidRPr="00743494" w:rsidRDefault="00CE68B8" w:rsidP="0037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ТС</w:t>
            </w:r>
          </w:p>
        </w:tc>
        <w:tc>
          <w:tcPr>
            <w:tcW w:w="7229" w:type="dxa"/>
            <w:vAlign w:val="center"/>
          </w:tcPr>
          <w:p w:rsidR="00CE68B8" w:rsidRPr="00743494" w:rsidRDefault="00CE68B8" w:rsidP="002E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6"/>
                <w:szCs w:val="26"/>
              </w:rPr>
              <w:t>Тарифное соглашение в сфере обязательного медицинского страхования Республики Карелия на 20</w:t>
            </w:r>
            <w:r w:rsidR="002E65F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4349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FB7C77" w:rsidRPr="00743494" w:rsidTr="00FB7C77">
        <w:trPr>
          <w:trHeight w:val="89"/>
        </w:trPr>
        <w:tc>
          <w:tcPr>
            <w:tcW w:w="1101" w:type="dxa"/>
            <w:vAlign w:val="center"/>
          </w:tcPr>
          <w:p w:rsidR="00FB7C77" w:rsidRPr="00743494" w:rsidRDefault="000B0921" w:rsidP="000B0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984" w:type="dxa"/>
            <w:vAlign w:val="center"/>
          </w:tcPr>
          <w:p w:rsidR="00FB7C77" w:rsidRPr="00743494" w:rsidRDefault="00FB7C77" w:rsidP="00FB7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ТП ОМС</w:t>
            </w:r>
          </w:p>
        </w:tc>
        <w:tc>
          <w:tcPr>
            <w:tcW w:w="7229" w:type="dxa"/>
            <w:vAlign w:val="center"/>
          </w:tcPr>
          <w:p w:rsidR="00FB7C77" w:rsidRPr="00743494" w:rsidRDefault="00FB7C77" w:rsidP="00FB7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494">
              <w:rPr>
                <w:rFonts w:ascii="Times New Roman" w:hAnsi="Times New Roman" w:cs="Times New Roman"/>
                <w:sz w:val="24"/>
                <w:szCs w:val="24"/>
              </w:rPr>
              <w:t>Территориальная программа обязательного медицинского страхования</w:t>
            </w:r>
          </w:p>
        </w:tc>
      </w:tr>
    </w:tbl>
    <w:p w:rsidR="002123C5" w:rsidRPr="00743494" w:rsidRDefault="002123C5" w:rsidP="002123C5">
      <w:pPr>
        <w:shd w:val="clear" w:color="auto" w:fill="FFFFFF"/>
        <w:spacing w:before="240" w:after="240"/>
        <w:rPr>
          <w:b/>
          <w:sz w:val="24"/>
          <w:szCs w:val="24"/>
        </w:rPr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 w:rsidP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123C5" w:rsidRPr="00743494" w:rsidRDefault="002123C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8C31D5" w:rsidRPr="00743494" w:rsidRDefault="008C31D5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8C31D5" w:rsidRPr="00743494" w:rsidRDefault="008C31D5" w:rsidP="007C7A19">
      <w:pPr>
        <w:shd w:val="clear" w:color="auto" w:fill="FFFFFF"/>
        <w:spacing w:before="240" w:after="240"/>
        <w:rPr>
          <w:b/>
          <w:sz w:val="26"/>
          <w:szCs w:val="26"/>
        </w:rPr>
      </w:pPr>
    </w:p>
    <w:p w:rsidR="00277213" w:rsidRPr="00743494" w:rsidRDefault="00277213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77213" w:rsidRPr="00743494" w:rsidRDefault="00277213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277213" w:rsidRPr="00743494" w:rsidRDefault="00277213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A76C99" w:rsidRPr="00743494" w:rsidRDefault="00A76C99">
      <w:pPr>
        <w:shd w:val="clear" w:color="auto" w:fill="FFFFFF"/>
        <w:spacing w:before="240" w:after="240"/>
        <w:ind w:firstLine="709"/>
        <w:jc w:val="center"/>
        <w:rPr>
          <w:b/>
          <w:sz w:val="26"/>
          <w:szCs w:val="26"/>
        </w:rPr>
      </w:pPr>
    </w:p>
    <w:p w:rsidR="00B7215E" w:rsidRPr="00743494" w:rsidRDefault="0040578D">
      <w:pPr>
        <w:shd w:val="clear" w:color="auto" w:fill="FFFFFF"/>
        <w:spacing w:before="240" w:after="240"/>
        <w:ind w:firstLine="709"/>
        <w:jc w:val="center"/>
      </w:pPr>
      <w:r w:rsidRPr="00743494">
        <w:rPr>
          <w:b/>
          <w:sz w:val="26"/>
          <w:szCs w:val="26"/>
        </w:rPr>
        <w:lastRenderedPageBreak/>
        <w:t>I</w:t>
      </w:r>
      <w:r w:rsidR="001D7808" w:rsidRPr="00743494">
        <w:rPr>
          <w:b/>
          <w:sz w:val="26"/>
          <w:szCs w:val="26"/>
          <w:lang w:val="en-US"/>
        </w:rPr>
        <w:t>II</w:t>
      </w:r>
      <w:r w:rsidRPr="00743494">
        <w:rPr>
          <w:b/>
          <w:sz w:val="26"/>
          <w:szCs w:val="26"/>
        </w:rPr>
        <w:t>. Общие положения</w:t>
      </w:r>
    </w:p>
    <w:p w:rsidR="00B7215E" w:rsidRPr="00743494" w:rsidRDefault="0040578D">
      <w:pPr>
        <w:shd w:val="clear" w:color="auto" w:fill="FFFFFF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1. </w:t>
      </w:r>
      <w:proofErr w:type="gramStart"/>
      <w:r w:rsidRPr="00743494">
        <w:rPr>
          <w:sz w:val="26"/>
          <w:szCs w:val="26"/>
        </w:rPr>
        <w:t>Настоящи</w:t>
      </w:r>
      <w:r w:rsidR="00AA7858" w:rsidRPr="00743494">
        <w:rPr>
          <w:sz w:val="26"/>
          <w:szCs w:val="26"/>
        </w:rPr>
        <w:t>й</w:t>
      </w:r>
      <w:r w:rsidRPr="00743494">
        <w:rPr>
          <w:sz w:val="26"/>
          <w:szCs w:val="26"/>
        </w:rPr>
        <w:t xml:space="preserve"> </w:t>
      </w:r>
      <w:r w:rsidR="00AA7858" w:rsidRPr="00743494">
        <w:rPr>
          <w:sz w:val="26"/>
          <w:szCs w:val="26"/>
        </w:rPr>
        <w:t xml:space="preserve">Порядок </w:t>
      </w:r>
      <w:r w:rsidRPr="00743494">
        <w:rPr>
          <w:sz w:val="26"/>
          <w:szCs w:val="26"/>
        </w:rPr>
        <w:t>определя</w:t>
      </w:r>
      <w:r w:rsidR="00AA7858" w:rsidRPr="00743494">
        <w:rPr>
          <w:sz w:val="26"/>
          <w:szCs w:val="26"/>
        </w:rPr>
        <w:t>е</w:t>
      </w:r>
      <w:r w:rsidRPr="00743494">
        <w:rPr>
          <w:sz w:val="26"/>
          <w:szCs w:val="26"/>
        </w:rPr>
        <w:t xml:space="preserve">т </w:t>
      </w:r>
      <w:r w:rsidR="00666BD5" w:rsidRPr="00743494">
        <w:rPr>
          <w:sz w:val="26"/>
          <w:szCs w:val="26"/>
        </w:rPr>
        <w:t>правила</w:t>
      </w:r>
      <w:r w:rsidRPr="00743494">
        <w:rPr>
          <w:sz w:val="26"/>
          <w:szCs w:val="26"/>
        </w:rPr>
        <w:t xml:space="preserve"> взаимодействи</w:t>
      </w:r>
      <w:r w:rsidR="00666BD5" w:rsidRPr="00743494">
        <w:rPr>
          <w:sz w:val="26"/>
          <w:szCs w:val="26"/>
        </w:rPr>
        <w:t>я</w:t>
      </w:r>
      <w:r w:rsidRPr="00743494">
        <w:rPr>
          <w:sz w:val="26"/>
          <w:szCs w:val="26"/>
        </w:rPr>
        <w:t xml:space="preserve"> страховых медицинских организаций (далее – СМО), медицинских организаций (далее – МО) и </w:t>
      </w:r>
      <w:r w:rsidR="0066443F">
        <w:rPr>
          <w:sz w:val="26"/>
          <w:szCs w:val="26"/>
        </w:rPr>
        <w:t>ГУ ТФОМС РК</w:t>
      </w:r>
      <w:r w:rsidRPr="00743494">
        <w:rPr>
          <w:sz w:val="26"/>
          <w:szCs w:val="26"/>
        </w:rPr>
        <w:t xml:space="preserve"> при организации и </w:t>
      </w:r>
      <w:r w:rsidR="00F8332E" w:rsidRPr="00743494">
        <w:rPr>
          <w:sz w:val="26"/>
          <w:szCs w:val="26"/>
        </w:rPr>
        <w:t>проведении</w:t>
      </w:r>
      <w:r w:rsidRPr="00743494">
        <w:rPr>
          <w:sz w:val="26"/>
          <w:szCs w:val="26"/>
        </w:rPr>
        <w:t xml:space="preserve"> контроля объемов, сроков, качества и условий предоставления медицинской помощи по обязательному медицинскому страхованию в объеме и на условиях, которые установлены территориальной программой обязательного медицинского страхования и договором на оказание и оплату медицинской помощи по обязательному медицинскому страхованию (далее</w:t>
      </w:r>
      <w:proofErr w:type="gramEnd"/>
      <w:r w:rsidRPr="00743494">
        <w:rPr>
          <w:sz w:val="26"/>
          <w:szCs w:val="26"/>
        </w:rPr>
        <w:t xml:space="preserve"> - </w:t>
      </w:r>
      <w:proofErr w:type="gramStart"/>
      <w:r w:rsidRPr="00743494">
        <w:rPr>
          <w:sz w:val="26"/>
          <w:szCs w:val="26"/>
        </w:rPr>
        <w:t>КОСКУ).</w:t>
      </w:r>
      <w:proofErr w:type="gramEnd"/>
    </w:p>
    <w:p w:rsidR="00B55627" w:rsidRPr="00743494" w:rsidRDefault="00B55627">
      <w:pPr>
        <w:shd w:val="clear" w:color="auto" w:fill="FFFFFF"/>
        <w:ind w:firstLine="709"/>
        <w:jc w:val="both"/>
      </w:pPr>
    </w:p>
    <w:p w:rsidR="00B7215E" w:rsidRPr="00743494" w:rsidRDefault="00B55627" w:rsidP="00F64B63">
      <w:pPr>
        <w:shd w:val="clear" w:color="auto" w:fill="FFFFFF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2. </w:t>
      </w:r>
      <w:r w:rsidR="0040578D" w:rsidRPr="00743494">
        <w:rPr>
          <w:sz w:val="26"/>
          <w:szCs w:val="26"/>
        </w:rPr>
        <w:t xml:space="preserve">К КОСКУ относятся мероприятия по проверке соответствия предоставленной застрахованному лицу медицинской помощи </w:t>
      </w:r>
      <w:r w:rsidR="0029065D" w:rsidRPr="00743494">
        <w:rPr>
          <w:sz w:val="26"/>
          <w:szCs w:val="26"/>
        </w:rPr>
        <w:t xml:space="preserve">объему и </w:t>
      </w:r>
      <w:r w:rsidR="0040578D" w:rsidRPr="00743494">
        <w:rPr>
          <w:sz w:val="26"/>
          <w:szCs w:val="26"/>
        </w:rPr>
        <w:t>условиям</w:t>
      </w:r>
      <w:r w:rsidR="00F64B63" w:rsidRPr="00743494">
        <w:rPr>
          <w:sz w:val="26"/>
          <w:szCs w:val="26"/>
        </w:rPr>
        <w:t>, которые установлены территориальной программой обязательного медицинского страхования</w:t>
      </w:r>
      <w:r w:rsidR="0029065D" w:rsidRPr="00743494">
        <w:rPr>
          <w:sz w:val="26"/>
          <w:szCs w:val="26"/>
        </w:rPr>
        <w:t xml:space="preserve"> и</w:t>
      </w:r>
      <w:r w:rsidR="0040578D" w:rsidRPr="00743494">
        <w:rPr>
          <w:sz w:val="26"/>
          <w:szCs w:val="26"/>
        </w:rPr>
        <w:t xml:space="preserve"> договор</w:t>
      </w:r>
      <w:r w:rsidR="0029065D" w:rsidRPr="00743494">
        <w:rPr>
          <w:sz w:val="26"/>
          <w:szCs w:val="26"/>
        </w:rPr>
        <w:t>ом</w:t>
      </w:r>
      <w:r w:rsidR="0040578D" w:rsidRPr="00743494">
        <w:rPr>
          <w:sz w:val="26"/>
          <w:szCs w:val="26"/>
        </w:rPr>
        <w:t xml:space="preserve"> на оказание и оплату медицинской помощи по обязательному медицинскому страхованию.</w:t>
      </w:r>
    </w:p>
    <w:p w:rsidR="006A55E0" w:rsidRPr="00743494" w:rsidRDefault="006A55E0">
      <w:pPr>
        <w:shd w:val="clear" w:color="auto" w:fill="FFFFFF"/>
        <w:ind w:firstLine="709"/>
        <w:jc w:val="both"/>
      </w:pPr>
    </w:p>
    <w:p w:rsidR="00F64B63" w:rsidRPr="00743494" w:rsidRDefault="00B55627">
      <w:pPr>
        <w:shd w:val="clear" w:color="auto" w:fill="FFFFFF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3</w:t>
      </w:r>
      <w:r w:rsidR="0040578D" w:rsidRPr="00743494">
        <w:rPr>
          <w:sz w:val="26"/>
          <w:szCs w:val="26"/>
        </w:rPr>
        <w:t xml:space="preserve">. Объектом КОСКУ является организация и оказание медицинской помощи </w:t>
      </w:r>
      <w:r w:rsidR="00F64B63" w:rsidRPr="00743494">
        <w:rPr>
          <w:sz w:val="26"/>
          <w:szCs w:val="26"/>
        </w:rPr>
        <w:t xml:space="preserve">застрахованному лицу </w:t>
      </w:r>
      <w:r w:rsidR="0040578D" w:rsidRPr="00743494">
        <w:rPr>
          <w:sz w:val="26"/>
          <w:szCs w:val="26"/>
        </w:rPr>
        <w:t xml:space="preserve">по обязательному медицинскому страхованию. </w:t>
      </w:r>
    </w:p>
    <w:p w:rsidR="00F64B63" w:rsidRPr="00743494" w:rsidRDefault="00F64B63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B7215E" w:rsidRPr="00743494" w:rsidRDefault="00666BD5">
      <w:pPr>
        <w:shd w:val="clear" w:color="auto" w:fill="FFFFFF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4.</w:t>
      </w:r>
      <w:r w:rsidR="00AE1A7F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Субъектами КОСКУ являются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>, СМО, МО</w:t>
      </w:r>
      <w:r w:rsidR="00F307E0" w:rsidRPr="00743494">
        <w:rPr>
          <w:sz w:val="26"/>
          <w:szCs w:val="26"/>
        </w:rPr>
        <w:t>, осуществл</w:t>
      </w:r>
      <w:r w:rsidR="00F64B63" w:rsidRPr="00743494">
        <w:rPr>
          <w:sz w:val="26"/>
          <w:szCs w:val="26"/>
        </w:rPr>
        <w:t>яющие</w:t>
      </w:r>
      <w:r w:rsidR="00F307E0" w:rsidRPr="00743494">
        <w:rPr>
          <w:sz w:val="26"/>
          <w:szCs w:val="26"/>
        </w:rPr>
        <w:t xml:space="preserve"> деятельность в сфере обязательного медицинского страхования</w:t>
      </w:r>
      <w:r w:rsidR="0040578D" w:rsidRPr="00743494">
        <w:rPr>
          <w:sz w:val="26"/>
          <w:szCs w:val="26"/>
        </w:rPr>
        <w:t>.</w:t>
      </w:r>
    </w:p>
    <w:p w:rsidR="006A55E0" w:rsidRPr="00743494" w:rsidRDefault="006A55E0">
      <w:pPr>
        <w:shd w:val="clear" w:color="auto" w:fill="FFFFFF"/>
        <w:ind w:firstLine="709"/>
        <w:jc w:val="both"/>
      </w:pPr>
    </w:p>
    <w:p w:rsidR="00B7215E" w:rsidRPr="00743494" w:rsidRDefault="005A10FB">
      <w:pPr>
        <w:shd w:val="clear" w:color="auto" w:fill="FFFFFF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5</w:t>
      </w:r>
      <w:r w:rsidR="0040578D" w:rsidRPr="00743494">
        <w:rPr>
          <w:sz w:val="26"/>
          <w:szCs w:val="26"/>
        </w:rPr>
        <w:t>. Цели КОСКУ:</w:t>
      </w:r>
    </w:p>
    <w:p w:rsidR="00AA3E16" w:rsidRPr="00743494" w:rsidRDefault="00AA3E16">
      <w:pPr>
        <w:shd w:val="clear" w:color="auto" w:fill="FFFFFF"/>
        <w:ind w:firstLine="709"/>
        <w:jc w:val="both"/>
      </w:pPr>
    </w:p>
    <w:p w:rsidR="00B7215E" w:rsidRPr="00743494" w:rsidRDefault="0040578D">
      <w:pPr>
        <w:shd w:val="clear" w:color="auto" w:fill="FFFFFF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1</w:t>
      </w:r>
      <w:r w:rsidR="00F64B63" w:rsidRPr="00743494">
        <w:rPr>
          <w:sz w:val="26"/>
          <w:szCs w:val="26"/>
        </w:rPr>
        <w:t>)</w:t>
      </w:r>
      <w:r w:rsidRPr="00743494">
        <w:rPr>
          <w:sz w:val="26"/>
          <w:szCs w:val="26"/>
        </w:rPr>
        <w:t xml:space="preserve"> </w:t>
      </w:r>
      <w:r w:rsidR="00F64B63" w:rsidRPr="00743494">
        <w:rPr>
          <w:sz w:val="26"/>
          <w:szCs w:val="26"/>
        </w:rPr>
        <w:t>о</w:t>
      </w:r>
      <w:r w:rsidRPr="00743494">
        <w:rPr>
          <w:sz w:val="26"/>
          <w:szCs w:val="26"/>
        </w:rPr>
        <w:t xml:space="preserve">беспечение бесплатного </w:t>
      </w:r>
      <w:r w:rsidR="00F64B63" w:rsidRPr="00743494">
        <w:rPr>
          <w:sz w:val="26"/>
          <w:szCs w:val="26"/>
        </w:rPr>
        <w:t>оказа</w:t>
      </w:r>
      <w:r w:rsidRPr="00743494">
        <w:rPr>
          <w:sz w:val="26"/>
          <w:szCs w:val="26"/>
        </w:rPr>
        <w:t xml:space="preserve">ния застрахованному лицу медицинской помощи в объеме и на условиях, </w:t>
      </w:r>
      <w:r w:rsidR="00F64B63" w:rsidRPr="00743494">
        <w:rPr>
          <w:sz w:val="26"/>
          <w:szCs w:val="26"/>
        </w:rPr>
        <w:t xml:space="preserve">которые </w:t>
      </w:r>
      <w:r w:rsidRPr="00743494">
        <w:rPr>
          <w:sz w:val="26"/>
          <w:szCs w:val="26"/>
        </w:rPr>
        <w:t>установлены территориальной программой обязательного медицинского страхования</w:t>
      </w:r>
      <w:r w:rsidR="00F64B63" w:rsidRPr="00743494">
        <w:rPr>
          <w:sz w:val="26"/>
          <w:szCs w:val="26"/>
        </w:rPr>
        <w:t xml:space="preserve"> и договором на оказание и оплату медицинской помощи по обязательному медицинскому страхованию</w:t>
      </w:r>
      <w:r w:rsidRPr="00743494">
        <w:rPr>
          <w:sz w:val="26"/>
          <w:szCs w:val="26"/>
        </w:rPr>
        <w:t>;</w:t>
      </w:r>
    </w:p>
    <w:p w:rsidR="006A55E0" w:rsidRPr="00743494" w:rsidRDefault="00F64B63">
      <w:pPr>
        <w:shd w:val="clear" w:color="auto" w:fill="FFFFFF"/>
        <w:ind w:firstLine="709"/>
        <w:jc w:val="both"/>
      </w:pPr>
      <w:r w:rsidRPr="00743494">
        <w:rPr>
          <w:sz w:val="26"/>
          <w:szCs w:val="26"/>
        </w:rPr>
        <w:t>2)</w:t>
      </w:r>
      <w:r w:rsidR="0040578D" w:rsidRPr="00743494">
        <w:rPr>
          <w:sz w:val="26"/>
          <w:szCs w:val="26"/>
        </w:rPr>
        <w:t xml:space="preserve"> </w:t>
      </w:r>
      <w:r w:rsidR="00F1232D" w:rsidRPr="00743494">
        <w:rPr>
          <w:sz w:val="26"/>
          <w:szCs w:val="26"/>
        </w:rPr>
        <w:t>з</w:t>
      </w:r>
      <w:r w:rsidR="0040578D" w:rsidRPr="00743494">
        <w:rPr>
          <w:sz w:val="26"/>
          <w:szCs w:val="26"/>
        </w:rPr>
        <w:t>ащит</w:t>
      </w:r>
      <w:r w:rsidR="00F1232D" w:rsidRPr="00743494">
        <w:rPr>
          <w:sz w:val="26"/>
          <w:szCs w:val="26"/>
        </w:rPr>
        <w:t xml:space="preserve">а прав застрахованного лица на </w:t>
      </w:r>
      <w:r w:rsidR="0040578D" w:rsidRPr="00743494">
        <w:rPr>
          <w:sz w:val="26"/>
          <w:szCs w:val="26"/>
        </w:rPr>
        <w:t>бесплатно</w:t>
      </w:r>
      <w:r w:rsidR="00F1232D" w:rsidRPr="00743494">
        <w:rPr>
          <w:sz w:val="26"/>
          <w:szCs w:val="26"/>
        </w:rPr>
        <w:t>е</w:t>
      </w:r>
      <w:r w:rsidR="0040578D" w:rsidRPr="00743494">
        <w:rPr>
          <w:sz w:val="26"/>
          <w:szCs w:val="26"/>
        </w:rPr>
        <w:t xml:space="preserve"> </w:t>
      </w:r>
      <w:r w:rsidR="00F1232D" w:rsidRPr="00743494">
        <w:rPr>
          <w:sz w:val="26"/>
          <w:szCs w:val="26"/>
        </w:rPr>
        <w:t xml:space="preserve">оказание </w:t>
      </w:r>
      <w:r w:rsidR="0040578D" w:rsidRPr="00743494">
        <w:rPr>
          <w:sz w:val="26"/>
          <w:szCs w:val="26"/>
        </w:rPr>
        <w:t xml:space="preserve">медицинской помощи </w:t>
      </w:r>
      <w:r w:rsidR="00F1232D" w:rsidRPr="00743494">
        <w:rPr>
          <w:sz w:val="26"/>
          <w:szCs w:val="26"/>
        </w:rPr>
        <w:t xml:space="preserve">при наступлении страхового случая в рамках </w:t>
      </w:r>
      <w:r w:rsidR="0040578D" w:rsidRPr="00743494">
        <w:rPr>
          <w:sz w:val="26"/>
          <w:szCs w:val="26"/>
        </w:rPr>
        <w:t>территориальной программ</w:t>
      </w:r>
      <w:r w:rsidR="00F1232D" w:rsidRPr="00743494">
        <w:rPr>
          <w:sz w:val="26"/>
          <w:szCs w:val="26"/>
        </w:rPr>
        <w:t>ы</w:t>
      </w:r>
      <w:r w:rsidR="0040578D" w:rsidRPr="00743494">
        <w:rPr>
          <w:sz w:val="26"/>
          <w:szCs w:val="26"/>
        </w:rPr>
        <w:t xml:space="preserve"> обязательного медицинского страхования</w:t>
      </w:r>
      <w:r w:rsidR="00F1232D" w:rsidRPr="00743494">
        <w:rPr>
          <w:sz w:val="26"/>
          <w:szCs w:val="26"/>
        </w:rPr>
        <w:t xml:space="preserve"> и базовой программы обязательного медицинского страхования в медицинских организациях, осуществляющих деятельность в сфере обязательного медицинского страхования</w:t>
      </w:r>
      <w:r w:rsidR="0040578D" w:rsidRPr="00743494">
        <w:rPr>
          <w:sz w:val="26"/>
          <w:szCs w:val="26"/>
        </w:rPr>
        <w:t>,</w:t>
      </w:r>
      <w:r w:rsidR="00F1232D" w:rsidRPr="00743494">
        <w:rPr>
          <w:sz w:val="26"/>
          <w:szCs w:val="26"/>
        </w:rPr>
        <w:t xml:space="preserve"> с учетом результатов опросов застрахованных лиц о качестве и доступности медицинской помощи;</w:t>
      </w:r>
      <w:r w:rsidR="0040578D" w:rsidRPr="00743494">
        <w:rPr>
          <w:sz w:val="26"/>
          <w:szCs w:val="26"/>
        </w:rPr>
        <w:t xml:space="preserve"> </w:t>
      </w:r>
    </w:p>
    <w:p w:rsidR="00F1232D" w:rsidRPr="00743494" w:rsidRDefault="0040578D">
      <w:pPr>
        <w:shd w:val="clear" w:color="auto" w:fill="FFFFFF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3</w:t>
      </w:r>
      <w:r w:rsidR="00F1232D" w:rsidRPr="00743494">
        <w:rPr>
          <w:sz w:val="26"/>
          <w:szCs w:val="26"/>
        </w:rPr>
        <w:t>)</w:t>
      </w:r>
      <w:r w:rsidRPr="00743494">
        <w:rPr>
          <w:sz w:val="26"/>
          <w:szCs w:val="26"/>
        </w:rPr>
        <w:t xml:space="preserve"> </w:t>
      </w:r>
      <w:r w:rsidR="00F1232D" w:rsidRPr="00743494">
        <w:rPr>
          <w:sz w:val="26"/>
          <w:szCs w:val="26"/>
        </w:rPr>
        <w:t>п</w:t>
      </w:r>
      <w:r w:rsidRPr="00743494">
        <w:rPr>
          <w:sz w:val="26"/>
          <w:szCs w:val="26"/>
        </w:rPr>
        <w:t xml:space="preserve">редупреждение </w:t>
      </w:r>
      <w:r w:rsidR="00F1232D" w:rsidRPr="00743494">
        <w:rPr>
          <w:sz w:val="26"/>
          <w:szCs w:val="26"/>
        </w:rPr>
        <w:t>нарушений при оказании</w:t>
      </w:r>
      <w:r w:rsidRPr="00743494">
        <w:rPr>
          <w:sz w:val="26"/>
          <w:szCs w:val="26"/>
        </w:rPr>
        <w:t xml:space="preserve"> медицинской помощи, являющихся результатом</w:t>
      </w:r>
      <w:r w:rsidR="00F1232D" w:rsidRPr="00743494">
        <w:rPr>
          <w:sz w:val="26"/>
          <w:szCs w:val="26"/>
        </w:rPr>
        <w:t>:</w:t>
      </w:r>
    </w:p>
    <w:p w:rsidR="00F1232D" w:rsidRPr="00743494" w:rsidRDefault="0040578D" w:rsidP="002C4552">
      <w:pPr>
        <w:pStyle w:val="af3"/>
        <w:numPr>
          <w:ilvl w:val="0"/>
          <w:numId w:val="32"/>
        </w:numPr>
        <w:shd w:val="clear" w:color="auto" w:fill="FFFFFF"/>
        <w:ind w:left="0"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несоответствия оказанной медицинской помощи состоянию здоровья застрахованного лица</w:t>
      </w:r>
      <w:r w:rsidR="00F1232D" w:rsidRPr="00743494">
        <w:rPr>
          <w:sz w:val="26"/>
          <w:szCs w:val="26"/>
        </w:rPr>
        <w:t xml:space="preserve"> при наступлении страхового случая, с учетом степени поражения органов и (или) систем организма либо нарушений их функций, обусловленные заболеванием или состоянием либо их осложнением</w:t>
      </w:r>
      <w:r w:rsidRPr="00743494">
        <w:rPr>
          <w:sz w:val="26"/>
          <w:szCs w:val="26"/>
        </w:rPr>
        <w:t>;</w:t>
      </w:r>
    </w:p>
    <w:p w:rsidR="008D0E07" w:rsidRPr="00743494" w:rsidRDefault="0040578D" w:rsidP="002C4552">
      <w:pPr>
        <w:pStyle w:val="af3"/>
        <w:numPr>
          <w:ilvl w:val="0"/>
          <w:numId w:val="32"/>
        </w:numPr>
        <w:shd w:val="clear" w:color="auto" w:fill="FFFFFF"/>
        <w:ind w:left="0"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невыполнения</w:t>
      </w:r>
      <w:r w:rsidR="00F1232D" w:rsidRPr="00743494">
        <w:rPr>
          <w:sz w:val="26"/>
          <w:szCs w:val="26"/>
        </w:rPr>
        <w:t>, несвоевременного или</w:t>
      </w:r>
      <w:r w:rsidRPr="00743494">
        <w:rPr>
          <w:sz w:val="26"/>
          <w:szCs w:val="26"/>
        </w:rPr>
        <w:t xml:space="preserve"> не</w:t>
      </w:r>
      <w:r w:rsidR="00F1232D" w:rsidRPr="00743494">
        <w:rPr>
          <w:sz w:val="26"/>
          <w:szCs w:val="26"/>
        </w:rPr>
        <w:t>надлежащего</w:t>
      </w:r>
      <w:r w:rsidRPr="00743494">
        <w:rPr>
          <w:sz w:val="26"/>
          <w:szCs w:val="26"/>
        </w:rPr>
        <w:t xml:space="preserve"> выполнения</w:t>
      </w:r>
      <w:r w:rsidR="00F1232D" w:rsidRPr="00743494">
        <w:rPr>
          <w:sz w:val="26"/>
          <w:szCs w:val="26"/>
        </w:rPr>
        <w:t xml:space="preserve"> необходимых пациенту профилактических, диагностических</w:t>
      </w:r>
      <w:r w:rsidRPr="00743494">
        <w:rPr>
          <w:sz w:val="26"/>
          <w:szCs w:val="26"/>
        </w:rPr>
        <w:t xml:space="preserve"> </w:t>
      </w:r>
      <w:r w:rsidR="00F1232D" w:rsidRPr="00743494">
        <w:rPr>
          <w:sz w:val="26"/>
          <w:szCs w:val="26"/>
        </w:rPr>
        <w:t xml:space="preserve">и (или) лечебных мероприятий, оперативных вмешательств в соответствии с </w:t>
      </w:r>
      <w:r w:rsidRPr="00743494">
        <w:rPr>
          <w:sz w:val="26"/>
          <w:szCs w:val="26"/>
        </w:rPr>
        <w:t>порядк</w:t>
      </w:r>
      <w:r w:rsidR="00F1232D" w:rsidRPr="00743494">
        <w:rPr>
          <w:sz w:val="26"/>
          <w:szCs w:val="26"/>
        </w:rPr>
        <w:t>ами</w:t>
      </w:r>
      <w:r w:rsidRPr="00743494">
        <w:rPr>
          <w:sz w:val="26"/>
          <w:szCs w:val="26"/>
        </w:rPr>
        <w:t xml:space="preserve"> оказания медицинской помощи</w:t>
      </w:r>
      <w:r w:rsidR="00F1232D" w:rsidRPr="00743494">
        <w:rPr>
          <w:sz w:val="26"/>
          <w:szCs w:val="26"/>
        </w:rPr>
        <w:t>,</w:t>
      </w:r>
      <w:r w:rsidR="008D0E07" w:rsidRPr="00743494">
        <w:rPr>
          <w:sz w:val="26"/>
          <w:szCs w:val="26"/>
        </w:rPr>
        <w:t xml:space="preserve"> на основе клинических рекомендаций,</w:t>
      </w:r>
      <w:r w:rsidRPr="00743494">
        <w:rPr>
          <w:sz w:val="26"/>
          <w:szCs w:val="26"/>
        </w:rPr>
        <w:t xml:space="preserve"> </w:t>
      </w:r>
      <w:r w:rsidR="008D0E07" w:rsidRPr="00743494">
        <w:rPr>
          <w:sz w:val="26"/>
          <w:szCs w:val="26"/>
        </w:rPr>
        <w:t>с учетом</w:t>
      </w:r>
      <w:r w:rsidRPr="00743494">
        <w:rPr>
          <w:sz w:val="26"/>
          <w:szCs w:val="26"/>
        </w:rPr>
        <w:t xml:space="preserve"> стандартов медицинской помощи</w:t>
      </w:r>
      <w:r w:rsidR="008D0E07" w:rsidRPr="00743494">
        <w:rPr>
          <w:sz w:val="26"/>
          <w:szCs w:val="26"/>
        </w:rPr>
        <w:t>;</w:t>
      </w:r>
    </w:p>
    <w:p w:rsidR="00B7215E" w:rsidRPr="00743494" w:rsidRDefault="008D0E07" w:rsidP="002C4552">
      <w:pPr>
        <w:pStyle w:val="af3"/>
        <w:numPr>
          <w:ilvl w:val="0"/>
          <w:numId w:val="32"/>
        </w:numPr>
        <w:shd w:val="clear" w:color="auto" w:fill="FFFFFF"/>
        <w:ind w:left="0"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несоблюдения сроков ожидания медицинской помощи, оказываемой в плановой форме, включая сроки ожидания оказания медицинской помощи в стационарных условиях, проведения отдельных диагностических обследований и </w:t>
      </w:r>
      <w:r w:rsidRPr="00743494">
        <w:rPr>
          <w:sz w:val="26"/>
          <w:szCs w:val="26"/>
        </w:rPr>
        <w:lastRenderedPageBreak/>
        <w:t>консультаций врачей специалистов</w:t>
      </w:r>
      <w:r w:rsidR="002C4552" w:rsidRPr="00743494">
        <w:rPr>
          <w:strike/>
          <w:sz w:val="26"/>
          <w:szCs w:val="26"/>
        </w:rPr>
        <w:t>;</w:t>
      </w:r>
    </w:p>
    <w:p w:rsidR="00B7215E" w:rsidRPr="00743494" w:rsidRDefault="0040578D">
      <w:pPr>
        <w:shd w:val="clear" w:color="auto" w:fill="FFFFFF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4</w:t>
      </w:r>
      <w:r w:rsidR="005A76EF" w:rsidRPr="00743494">
        <w:rPr>
          <w:sz w:val="26"/>
          <w:szCs w:val="26"/>
        </w:rPr>
        <w:t>)</w:t>
      </w:r>
      <w:r w:rsidRPr="00743494">
        <w:rPr>
          <w:sz w:val="26"/>
          <w:szCs w:val="26"/>
        </w:rPr>
        <w:t xml:space="preserve"> </w:t>
      </w:r>
      <w:r w:rsidR="005A76EF" w:rsidRPr="00743494">
        <w:rPr>
          <w:sz w:val="26"/>
          <w:szCs w:val="26"/>
        </w:rPr>
        <w:t>п</w:t>
      </w:r>
      <w:r w:rsidRPr="00743494">
        <w:rPr>
          <w:sz w:val="26"/>
          <w:szCs w:val="26"/>
        </w:rPr>
        <w:t xml:space="preserve">роверка исполнения МО обязательств по </w:t>
      </w:r>
      <w:r w:rsidR="005A76EF" w:rsidRPr="00743494">
        <w:rPr>
          <w:sz w:val="26"/>
          <w:szCs w:val="26"/>
        </w:rPr>
        <w:t xml:space="preserve">оказанию необходимой медицинской помощи застрахованному лицу в рамках территориальной программы обязательного медицинского страхования и СМО обязательств по </w:t>
      </w:r>
      <w:r w:rsidRPr="00743494">
        <w:rPr>
          <w:sz w:val="26"/>
          <w:szCs w:val="26"/>
        </w:rPr>
        <w:t>оплате</w:t>
      </w:r>
      <w:r w:rsidR="005A76EF" w:rsidRPr="00743494">
        <w:rPr>
          <w:sz w:val="26"/>
          <w:szCs w:val="26"/>
        </w:rPr>
        <w:t xml:space="preserve"> медицинской помощи,</w:t>
      </w:r>
      <w:r w:rsidRPr="00743494">
        <w:rPr>
          <w:sz w:val="26"/>
          <w:szCs w:val="26"/>
        </w:rPr>
        <w:t xml:space="preserve"> оказан</w:t>
      </w:r>
      <w:r w:rsidR="005A76EF" w:rsidRPr="00743494">
        <w:rPr>
          <w:sz w:val="26"/>
          <w:szCs w:val="26"/>
        </w:rPr>
        <w:t>ной в соответствии с указанной п</w:t>
      </w:r>
      <w:r w:rsidRPr="00743494">
        <w:rPr>
          <w:sz w:val="26"/>
          <w:szCs w:val="26"/>
        </w:rPr>
        <w:t>рограмм</w:t>
      </w:r>
      <w:r w:rsidR="005A76EF" w:rsidRPr="00743494">
        <w:rPr>
          <w:sz w:val="26"/>
          <w:szCs w:val="26"/>
        </w:rPr>
        <w:t>ой</w:t>
      </w:r>
      <w:r w:rsidRPr="00743494">
        <w:rPr>
          <w:sz w:val="26"/>
          <w:szCs w:val="26"/>
        </w:rPr>
        <w:t>;</w:t>
      </w:r>
    </w:p>
    <w:p w:rsidR="00B7215E" w:rsidRPr="00743494" w:rsidRDefault="0040578D">
      <w:pPr>
        <w:shd w:val="clear" w:color="auto" w:fill="FFFFFF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5</w:t>
      </w:r>
      <w:r w:rsidR="005A76EF" w:rsidRPr="00743494">
        <w:rPr>
          <w:sz w:val="26"/>
          <w:szCs w:val="26"/>
        </w:rPr>
        <w:t>)</w:t>
      </w:r>
      <w:r w:rsidRPr="00743494">
        <w:rPr>
          <w:sz w:val="26"/>
          <w:szCs w:val="26"/>
        </w:rPr>
        <w:t xml:space="preserve"> </w:t>
      </w:r>
      <w:r w:rsidR="005A76EF" w:rsidRPr="00743494">
        <w:rPr>
          <w:sz w:val="26"/>
          <w:szCs w:val="26"/>
        </w:rPr>
        <w:t>оптимизация расходов, связанных с оплатой медицинской помощи при наступлении страхового случая, и снижение страховых рисков в обязательном медицинском страховании.</w:t>
      </w:r>
    </w:p>
    <w:p w:rsidR="006A55E0" w:rsidRPr="00743494" w:rsidRDefault="006A55E0">
      <w:pPr>
        <w:shd w:val="clear" w:color="auto" w:fill="FFFFFF"/>
        <w:ind w:firstLine="709"/>
        <w:jc w:val="both"/>
      </w:pPr>
    </w:p>
    <w:p w:rsidR="00B7215E" w:rsidRPr="00743494" w:rsidRDefault="00A64C82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6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осуществляет координацию взаимодействия субъектов КОСКУ на территории Республики Карелия, проводит организационно-методическую работу, обеспечивающую функционирование контроля и защиту прав застрахованных лиц, согласовывает планы деятельности СМО в части организации и проведения КОСКУ, в том числе планы проверок СМО медицинских организаций, оказывающих медицинскую помощь по договорам на оказание и оплату медицинской помощи по ОМС</w:t>
      </w:r>
      <w:r w:rsidR="006D043D" w:rsidRPr="00743494">
        <w:rPr>
          <w:rFonts w:ascii="Times New Roman" w:hAnsi="Times New Roman" w:cs="Times New Roman"/>
          <w:sz w:val="26"/>
          <w:szCs w:val="26"/>
        </w:rPr>
        <w:t xml:space="preserve">, с учетом результатов анализа </w:t>
      </w:r>
      <w:r w:rsidR="002C4552" w:rsidRPr="00743494">
        <w:rPr>
          <w:rFonts w:ascii="Times New Roman" w:hAnsi="Times New Roman" w:cs="Times New Roman"/>
          <w:sz w:val="26"/>
          <w:szCs w:val="26"/>
        </w:rPr>
        <w:t>обращений застрахованных</w:t>
      </w:r>
      <w:proofErr w:type="gramEnd"/>
      <w:r w:rsidR="002C4552" w:rsidRPr="00743494">
        <w:rPr>
          <w:rFonts w:ascii="Times New Roman" w:hAnsi="Times New Roman" w:cs="Times New Roman"/>
          <w:sz w:val="26"/>
          <w:szCs w:val="26"/>
        </w:rPr>
        <w:t xml:space="preserve"> лиц в СМО и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2C4552" w:rsidRPr="00743494">
        <w:rPr>
          <w:rFonts w:ascii="Times New Roman" w:hAnsi="Times New Roman" w:cs="Times New Roman"/>
          <w:sz w:val="26"/>
          <w:szCs w:val="26"/>
        </w:rPr>
        <w:t xml:space="preserve">, опросов </w:t>
      </w:r>
      <w:r w:rsidR="006D043D" w:rsidRPr="00743494">
        <w:rPr>
          <w:rFonts w:ascii="Times New Roman" w:hAnsi="Times New Roman" w:cs="Times New Roman"/>
          <w:sz w:val="26"/>
          <w:szCs w:val="26"/>
        </w:rPr>
        <w:t>об удовлетворенности застрахованных лиц оказанной медицинской помощью</w:t>
      </w:r>
      <w:r w:rsidR="0040578D" w:rsidRPr="00743494">
        <w:rPr>
          <w:rFonts w:ascii="Times New Roman" w:hAnsi="Times New Roman" w:cs="Times New Roman"/>
          <w:sz w:val="26"/>
          <w:szCs w:val="26"/>
        </w:rPr>
        <w:t>.</w:t>
      </w:r>
    </w:p>
    <w:p w:rsidR="006A55E0" w:rsidRPr="00743494" w:rsidRDefault="006A55E0">
      <w:pPr>
        <w:pStyle w:val="ConsPlusNormal"/>
        <w:shd w:val="clear" w:color="auto" w:fill="FFFFFF"/>
        <w:ind w:firstLine="709"/>
        <w:jc w:val="both"/>
      </w:pPr>
    </w:p>
    <w:p w:rsidR="00B7215E" w:rsidRPr="00743494" w:rsidRDefault="00093537">
      <w:pPr>
        <w:pStyle w:val="ConsPlusNormal"/>
        <w:shd w:val="clear" w:color="auto" w:fill="FFFFFF"/>
        <w:ind w:firstLine="709"/>
        <w:jc w:val="both"/>
      </w:pPr>
      <w:r w:rsidRPr="00743494">
        <w:rPr>
          <w:rFonts w:ascii="Times New Roman" w:hAnsi="Times New Roman" w:cs="Times New Roman"/>
          <w:sz w:val="26"/>
          <w:szCs w:val="26"/>
        </w:rPr>
        <w:t>7</w:t>
      </w:r>
      <w:r w:rsidR="00816FD0" w:rsidRPr="00743494">
        <w:rPr>
          <w:rFonts w:ascii="Times New Roman" w:hAnsi="Times New Roman" w:cs="Times New Roman"/>
          <w:sz w:val="26"/>
          <w:szCs w:val="26"/>
        </w:rPr>
        <w:t>. Планирование и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816FD0" w:rsidRPr="00743494">
        <w:rPr>
          <w:rFonts w:ascii="Times New Roman" w:hAnsi="Times New Roman" w:cs="Times New Roman"/>
          <w:sz w:val="26"/>
          <w:szCs w:val="26"/>
        </w:rPr>
        <w:t xml:space="preserve">корректировка планов КОСКУ </w:t>
      </w:r>
      <w:r w:rsidR="0040578D" w:rsidRPr="00743494">
        <w:rPr>
          <w:rFonts w:ascii="Times New Roman" w:hAnsi="Times New Roman" w:cs="Times New Roman"/>
          <w:sz w:val="26"/>
          <w:szCs w:val="26"/>
        </w:rPr>
        <w:t>осуществляется</w:t>
      </w:r>
      <w:r w:rsidR="00816FD0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Pr="00743494">
        <w:rPr>
          <w:rFonts w:ascii="Times New Roman" w:hAnsi="Times New Roman" w:cs="Times New Roman"/>
          <w:sz w:val="26"/>
          <w:szCs w:val="26"/>
        </w:rPr>
        <w:t xml:space="preserve"> и СМО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Приказа ФФОМС от </w:t>
      </w:r>
      <w:r w:rsidR="00DC0E44" w:rsidRPr="00743494">
        <w:rPr>
          <w:rFonts w:ascii="Times New Roman" w:hAnsi="Times New Roman" w:cs="Times New Roman"/>
          <w:sz w:val="26"/>
          <w:szCs w:val="26"/>
        </w:rPr>
        <w:t>28</w:t>
      </w:r>
      <w:r w:rsidR="0040578D" w:rsidRPr="00743494">
        <w:rPr>
          <w:rFonts w:ascii="Times New Roman" w:hAnsi="Times New Roman" w:cs="Times New Roman"/>
          <w:sz w:val="26"/>
          <w:szCs w:val="26"/>
        </w:rPr>
        <w:t>.</w:t>
      </w:r>
      <w:r w:rsidR="00DC0E44" w:rsidRPr="00743494">
        <w:rPr>
          <w:rFonts w:ascii="Times New Roman" w:hAnsi="Times New Roman" w:cs="Times New Roman"/>
          <w:sz w:val="26"/>
          <w:szCs w:val="26"/>
        </w:rPr>
        <w:t>0</w:t>
      </w:r>
      <w:r w:rsidR="0040578D" w:rsidRPr="00743494">
        <w:rPr>
          <w:rFonts w:ascii="Times New Roman" w:hAnsi="Times New Roman" w:cs="Times New Roman"/>
          <w:sz w:val="26"/>
          <w:szCs w:val="26"/>
        </w:rPr>
        <w:t>2.201</w:t>
      </w:r>
      <w:r w:rsidR="00DC0E44" w:rsidRPr="00743494">
        <w:rPr>
          <w:rFonts w:ascii="Times New Roman" w:hAnsi="Times New Roman" w:cs="Times New Roman"/>
          <w:sz w:val="26"/>
          <w:szCs w:val="26"/>
        </w:rPr>
        <w:t>9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DC0E44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3</w:t>
      </w:r>
      <w:r w:rsidR="00DC0E44" w:rsidRPr="00743494">
        <w:rPr>
          <w:rFonts w:ascii="Times New Roman" w:hAnsi="Times New Roman" w:cs="Times New Roman"/>
          <w:sz w:val="26"/>
          <w:szCs w:val="26"/>
        </w:rPr>
        <w:t>6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«Об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страхован</w:t>
      </w:r>
      <w:r w:rsidR="00816FD0" w:rsidRPr="00743494">
        <w:rPr>
          <w:rFonts w:ascii="Times New Roman" w:hAnsi="Times New Roman" w:cs="Times New Roman"/>
          <w:sz w:val="26"/>
          <w:szCs w:val="26"/>
        </w:rPr>
        <w:t>ию» (далее – Приказ ФФОМС №</w:t>
      </w:r>
      <w:r w:rsidR="00DC0E44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816FD0" w:rsidRPr="00743494">
        <w:rPr>
          <w:rFonts w:ascii="Times New Roman" w:hAnsi="Times New Roman" w:cs="Times New Roman"/>
          <w:sz w:val="26"/>
          <w:szCs w:val="26"/>
        </w:rPr>
        <w:t>3</w:t>
      </w:r>
      <w:r w:rsidR="00DC0E44" w:rsidRPr="00743494">
        <w:rPr>
          <w:rFonts w:ascii="Times New Roman" w:hAnsi="Times New Roman" w:cs="Times New Roman"/>
          <w:sz w:val="26"/>
          <w:szCs w:val="26"/>
        </w:rPr>
        <w:t>6</w:t>
      </w:r>
      <w:r w:rsidR="00816FD0" w:rsidRPr="00743494">
        <w:rPr>
          <w:rFonts w:ascii="Times New Roman" w:hAnsi="Times New Roman" w:cs="Times New Roman"/>
          <w:sz w:val="26"/>
          <w:szCs w:val="26"/>
        </w:rPr>
        <w:t>)</w:t>
      </w:r>
      <w:r w:rsidR="005622A9" w:rsidRPr="00743494">
        <w:rPr>
          <w:rFonts w:ascii="Times New Roman" w:hAnsi="Times New Roman" w:cs="Times New Roman"/>
          <w:sz w:val="26"/>
          <w:szCs w:val="26"/>
        </w:rPr>
        <w:t>,</w:t>
      </w:r>
      <w:r w:rsidR="00816FD0" w:rsidRPr="00743494">
        <w:rPr>
          <w:rFonts w:ascii="Times New Roman" w:hAnsi="Times New Roman" w:cs="Times New Roman"/>
          <w:sz w:val="26"/>
          <w:szCs w:val="26"/>
        </w:rPr>
        <w:t xml:space="preserve"> а также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816FD0" w:rsidRPr="00743494">
        <w:rPr>
          <w:rFonts w:ascii="Times New Roman" w:hAnsi="Times New Roman" w:cs="Times New Roman"/>
          <w:sz w:val="26"/>
          <w:szCs w:val="26"/>
        </w:rPr>
        <w:t>на основании действующего порядка</w:t>
      </w:r>
      <w:r w:rsidR="0040578D" w:rsidRPr="00743494">
        <w:rPr>
          <w:rFonts w:ascii="Times New Roman" w:hAnsi="Times New Roman" w:cs="Times New Roman"/>
          <w:sz w:val="26"/>
          <w:szCs w:val="26"/>
        </w:rPr>
        <w:t>.</w:t>
      </w:r>
    </w:p>
    <w:p w:rsidR="00B544C5" w:rsidRPr="00743494" w:rsidRDefault="00B544C5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825EFF" w:rsidRPr="00743494" w:rsidRDefault="00093537">
      <w:pPr>
        <w:shd w:val="clear" w:color="auto" w:fill="FFFFFF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8</w:t>
      </w:r>
      <w:r w:rsidR="0040578D" w:rsidRPr="00743494">
        <w:rPr>
          <w:sz w:val="26"/>
          <w:szCs w:val="26"/>
        </w:rPr>
        <w:t>. КОСКУ осуществляется путем проведения</w:t>
      </w:r>
      <w:r w:rsidR="00825EFF" w:rsidRPr="00743494">
        <w:rPr>
          <w:sz w:val="26"/>
          <w:szCs w:val="26"/>
        </w:rPr>
        <w:t>:</w:t>
      </w:r>
    </w:p>
    <w:p w:rsidR="00825EFF" w:rsidRPr="00743494" w:rsidRDefault="00093537">
      <w:pPr>
        <w:shd w:val="clear" w:color="auto" w:fill="FFFFFF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1)</w:t>
      </w:r>
      <w:r w:rsidR="0040578D" w:rsidRPr="00743494">
        <w:rPr>
          <w:sz w:val="26"/>
          <w:szCs w:val="26"/>
        </w:rPr>
        <w:t xml:space="preserve">медико-экономического контроля, </w:t>
      </w:r>
    </w:p>
    <w:p w:rsidR="00825EFF" w:rsidRPr="00743494" w:rsidRDefault="00093537">
      <w:pPr>
        <w:shd w:val="clear" w:color="auto" w:fill="FFFFFF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2)</w:t>
      </w:r>
      <w:r w:rsidR="0040578D" w:rsidRPr="00743494">
        <w:rPr>
          <w:sz w:val="26"/>
          <w:szCs w:val="26"/>
        </w:rPr>
        <w:t xml:space="preserve">медико-экономической экспертизы, </w:t>
      </w:r>
    </w:p>
    <w:p w:rsidR="00825EFF" w:rsidRPr="00743494" w:rsidRDefault="00093537">
      <w:pPr>
        <w:shd w:val="clear" w:color="auto" w:fill="FFFFFF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3)</w:t>
      </w:r>
      <w:r w:rsidR="0040578D" w:rsidRPr="00743494">
        <w:rPr>
          <w:sz w:val="26"/>
          <w:szCs w:val="26"/>
        </w:rPr>
        <w:t xml:space="preserve">экспертизы качества медицинской помощи, </w:t>
      </w:r>
    </w:p>
    <w:p w:rsidR="00093537" w:rsidRPr="00743494" w:rsidRDefault="00093537">
      <w:pPr>
        <w:shd w:val="clear" w:color="auto" w:fill="FFFFFF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4)</w:t>
      </w:r>
      <w:r w:rsidR="0040578D" w:rsidRPr="00743494">
        <w:rPr>
          <w:sz w:val="26"/>
          <w:szCs w:val="26"/>
        </w:rPr>
        <w:t>повторного медико-экономического контроля</w:t>
      </w:r>
      <w:r w:rsidR="00816FD0" w:rsidRPr="00743494">
        <w:rPr>
          <w:sz w:val="26"/>
          <w:szCs w:val="26"/>
        </w:rPr>
        <w:t xml:space="preserve"> СМО, </w:t>
      </w:r>
    </w:p>
    <w:p w:rsidR="00AD69F8" w:rsidRPr="00743494" w:rsidRDefault="00093537">
      <w:pPr>
        <w:shd w:val="clear" w:color="auto" w:fill="FFFFFF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5)</w:t>
      </w:r>
      <w:r w:rsidR="0040578D" w:rsidRPr="00743494">
        <w:rPr>
          <w:sz w:val="26"/>
          <w:szCs w:val="26"/>
        </w:rPr>
        <w:t>повторн</w:t>
      </w:r>
      <w:r w:rsidR="00AD69F8" w:rsidRPr="00743494">
        <w:rPr>
          <w:sz w:val="26"/>
          <w:szCs w:val="26"/>
        </w:rPr>
        <w:t>о</w:t>
      </w:r>
      <w:r w:rsidR="00745CD6" w:rsidRPr="00743494">
        <w:rPr>
          <w:sz w:val="26"/>
          <w:szCs w:val="26"/>
        </w:rPr>
        <w:t>й</w:t>
      </w:r>
      <w:r w:rsidR="0040578D" w:rsidRPr="00743494">
        <w:rPr>
          <w:sz w:val="26"/>
          <w:szCs w:val="26"/>
        </w:rPr>
        <w:t xml:space="preserve"> медико-экономической экспертизы</w:t>
      </w:r>
      <w:r w:rsidRPr="00743494">
        <w:rPr>
          <w:sz w:val="26"/>
          <w:szCs w:val="26"/>
        </w:rPr>
        <w:t xml:space="preserve"> СМО </w:t>
      </w:r>
    </w:p>
    <w:p w:rsidR="00B7215E" w:rsidRPr="00743494" w:rsidRDefault="00093537">
      <w:pPr>
        <w:shd w:val="clear" w:color="auto" w:fill="FFFFFF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6)</w:t>
      </w:r>
      <w:r w:rsidR="00AD69F8" w:rsidRPr="00743494">
        <w:rPr>
          <w:sz w:val="26"/>
          <w:szCs w:val="26"/>
        </w:rPr>
        <w:t xml:space="preserve">повторной </w:t>
      </w:r>
      <w:r w:rsidR="0040578D" w:rsidRPr="00743494">
        <w:rPr>
          <w:sz w:val="26"/>
          <w:szCs w:val="26"/>
        </w:rPr>
        <w:t>экспертизы качества медицинской помощи</w:t>
      </w:r>
      <w:r w:rsidR="00AD69F8" w:rsidRPr="00743494">
        <w:rPr>
          <w:sz w:val="26"/>
          <w:szCs w:val="26"/>
        </w:rPr>
        <w:t xml:space="preserve"> СМО</w:t>
      </w:r>
      <w:r w:rsidR="00816FD0" w:rsidRPr="00743494">
        <w:rPr>
          <w:sz w:val="26"/>
          <w:szCs w:val="26"/>
        </w:rPr>
        <w:t xml:space="preserve"> </w:t>
      </w:r>
    </w:p>
    <w:p w:rsidR="00AD69F8" w:rsidRPr="00743494" w:rsidRDefault="00AD69F8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AD69F8" w:rsidRPr="00743494" w:rsidRDefault="00AD69F8">
      <w:pPr>
        <w:shd w:val="clear" w:color="auto" w:fill="FFFFFF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9.Проведение повторного МЭЭ и ЭКМП осуществляется </w:t>
      </w:r>
      <w:r w:rsidR="0066443F">
        <w:rPr>
          <w:sz w:val="26"/>
          <w:szCs w:val="26"/>
        </w:rPr>
        <w:t>ГУ ТФОМС РК</w:t>
      </w:r>
      <w:r w:rsidRPr="00743494">
        <w:rPr>
          <w:sz w:val="26"/>
          <w:szCs w:val="26"/>
        </w:rPr>
        <w:t xml:space="preserve"> и/или по поручению </w:t>
      </w:r>
      <w:r w:rsidR="0066443F">
        <w:rPr>
          <w:sz w:val="26"/>
          <w:szCs w:val="26"/>
        </w:rPr>
        <w:t>ГУ ТФОМС РК</w:t>
      </w:r>
      <w:r w:rsidRPr="00743494">
        <w:rPr>
          <w:sz w:val="26"/>
          <w:szCs w:val="26"/>
        </w:rPr>
        <w:t xml:space="preserve"> в объеме не менее утвержденного годового плана </w:t>
      </w:r>
    </w:p>
    <w:p w:rsidR="000D18C0" w:rsidRPr="00743494" w:rsidRDefault="000D18C0">
      <w:pPr>
        <w:shd w:val="clear" w:color="auto" w:fill="FFFFFF"/>
        <w:ind w:firstLine="708"/>
        <w:jc w:val="both"/>
      </w:pPr>
    </w:p>
    <w:p w:rsidR="00833D21" w:rsidRPr="00743494" w:rsidRDefault="00AD69F8">
      <w:pPr>
        <w:shd w:val="clear" w:color="auto" w:fill="FFFFFF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10. </w:t>
      </w:r>
      <w:proofErr w:type="gramStart"/>
      <w:r w:rsidR="007B5D65" w:rsidRPr="00743494">
        <w:rPr>
          <w:sz w:val="26"/>
          <w:szCs w:val="26"/>
        </w:rPr>
        <w:t>В целях</w:t>
      </w:r>
      <w:r w:rsidR="002D67CC" w:rsidRPr="00743494">
        <w:rPr>
          <w:sz w:val="26"/>
          <w:szCs w:val="26"/>
        </w:rPr>
        <w:t xml:space="preserve"> обеспечения</w:t>
      </w:r>
      <w:r w:rsidR="007B5D65" w:rsidRPr="00743494">
        <w:rPr>
          <w:sz w:val="26"/>
          <w:szCs w:val="26"/>
        </w:rPr>
        <w:t xml:space="preserve"> </w:t>
      </w:r>
      <w:r w:rsidR="002D67CC" w:rsidRPr="00743494">
        <w:rPr>
          <w:sz w:val="26"/>
          <w:szCs w:val="26"/>
        </w:rPr>
        <w:t>КОСКУ</w:t>
      </w:r>
      <w:r w:rsidR="007B5D65" w:rsidRPr="00743494">
        <w:rPr>
          <w:sz w:val="26"/>
          <w:szCs w:val="26"/>
        </w:rPr>
        <w:t xml:space="preserve"> оказанной застрахованному лицу медицинской п</w:t>
      </w:r>
      <w:r w:rsidR="00263E4B" w:rsidRPr="00743494">
        <w:rPr>
          <w:sz w:val="26"/>
          <w:szCs w:val="26"/>
        </w:rPr>
        <w:t>омощи по профилю «онкология» СМО</w:t>
      </w:r>
      <w:r w:rsidR="007B5D65" w:rsidRPr="00743494">
        <w:rPr>
          <w:sz w:val="26"/>
          <w:szCs w:val="26"/>
        </w:rPr>
        <w:t xml:space="preserve"> </w:t>
      </w:r>
      <w:r w:rsidR="000D18C0" w:rsidRPr="00743494">
        <w:rPr>
          <w:sz w:val="26"/>
          <w:szCs w:val="26"/>
        </w:rPr>
        <w:t xml:space="preserve">посредством информационного ресурса </w:t>
      </w:r>
      <w:r w:rsidR="0066443F">
        <w:rPr>
          <w:sz w:val="26"/>
          <w:szCs w:val="26"/>
        </w:rPr>
        <w:t>ГУ ТФОМС РК</w:t>
      </w:r>
      <w:r w:rsidR="000D18C0" w:rsidRPr="00743494">
        <w:rPr>
          <w:sz w:val="26"/>
          <w:szCs w:val="26"/>
        </w:rPr>
        <w:t xml:space="preserve"> ведет персонифицированный учет сведений о медицинской помощи, оказанной застрахованному лицу, по случаям подозрения на онкологическое заболевание или установленного диагноза онкологического заболевания, по впервые выявленному заболеванию или продолжающемуся лечению, обеспечивая сбор, обработку, передачу, и хранение сведений об оказанной медицинской помощи в хронологической</w:t>
      </w:r>
      <w:proofErr w:type="gramEnd"/>
      <w:r w:rsidR="000D18C0" w:rsidRPr="00743494">
        <w:rPr>
          <w:sz w:val="26"/>
          <w:szCs w:val="26"/>
        </w:rPr>
        <w:t xml:space="preserve"> последовательности по датам оказания законченных случаев лечения и/или медицинских услуг.</w:t>
      </w:r>
    </w:p>
    <w:p w:rsidR="00E87933" w:rsidRPr="00743494" w:rsidRDefault="00E87933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7B5D65" w:rsidRPr="00743494" w:rsidRDefault="007B2914">
      <w:pPr>
        <w:shd w:val="clear" w:color="auto" w:fill="FFFFFF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11. В целях проведения очной м</w:t>
      </w:r>
      <w:r w:rsidR="00BE75A6" w:rsidRPr="00743494">
        <w:rPr>
          <w:sz w:val="26"/>
          <w:szCs w:val="26"/>
        </w:rPr>
        <w:t>е</w:t>
      </w:r>
      <w:r w:rsidRPr="00743494">
        <w:rPr>
          <w:sz w:val="26"/>
          <w:szCs w:val="26"/>
        </w:rPr>
        <w:t xml:space="preserve">дико-экономической экспертизы медицинской помощи оказанной с применением </w:t>
      </w:r>
      <w:proofErr w:type="spellStart"/>
      <w:r w:rsidRPr="00743494">
        <w:rPr>
          <w:sz w:val="26"/>
          <w:szCs w:val="26"/>
        </w:rPr>
        <w:t>телемедицинских</w:t>
      </w:r>
      <w:proofErr w:type="spellEnd"/>
      <w:r w:rsidRPr="00743494">
        <w:rPr>
          <w:sz w:val="26"/>
          <w:szCs w:val="26"/>
        </w:rPr>
        <w:t xml:space="preserve"> рекомендаций НМИЦ СМО </w:t>
      </w:r>
      <w:r w:rsidRPr="00743494">
        <w:rPr>
          <w:sz w:val="26"/>
          <w:szCs w:val="26"/>
        </w:rPr>
        <w:lastRenderedPageBreak/>
        <w:t xml:space="preserve">посредством </w:t>
      </w:r>
      <w:r w:rsidR="00D059A2" w:rsidRPr="00743494">
        <w:rPr>
          <w:sz w:val="26"/>
          <w:szCs w:val="26"/>
        </w:rPr>
        <w:t>представления МО данных о проведе</w:t>
      </w:r>
      <w:r w:rsidR="00BE75A6" w:rsidRPr="00743494">
        <w:rPr>
          <w:sz w:val="26"/>
          <w:szCs w:val="26"/>
        </w:rPr>
        <w:t>н</w:t>
      </w:r>
      <w:r w:rsidR="00D059A2" w:rsidRPr="00743494">
        <w:rPr>
          <w:sz w:val="26"/>
          <w:szCs w:val="26"/>
        </w:rPr>
        <w:t xml:space="preserve">ных </w:t>
      </w:r>
      <w:proofErr w:type="spellStart"/>
      <w:r w:rsidR="00D059A2" w:rsidRPr="00743494">
        <w:rPr>
          <w:sz w:val="26"/>
          <w:szCs w:val="26"/>
        </w:rPr>
        <w:t>телемедицинских</w:t>
      </w:r>
      <w:proofErr w:type="spellEnd"/>
      <w:r w:rsidR="00D059A2" w:rsidRPr="00743494">
        <w:rPr>
          <w:sz w:val="26"/>
          <w:szCs w:val="26"/>
        </w:rPr>
        <w:t xml:space="preserve"> консультациях в </w:t>
      </w:r>
      <w:r w:rsidRPr="00743494">
        <w:rPr>
          <w:sz w:val="26"/>
          <w:szCs w:val="26"/>
        </w:rPr>
        <w:t>информационн</w:t>
      </w:r>
      <w:r w:rsidR="00D059A2" w:rsidRPr="00743494">
        <w:rPr>
          <w:sz w:val="26"/>
          <w:szCs w:val="26"/>
        </w:rPr>
        <w:t>ый</w:t>
      </w:r>
      <w:r w:rsidRPr="00743494">
        <w:rPr>
          <w:sz w:val="26"/>
          <w:szCs w:val="26"/>
        </w:rPr>
        <w:t xml:space="preserve"> ресурс </w:t>
      </w:r>
      <w:r w:rsidR="0066443F">
        <w:rPr>
          <w:sz w:val="26"/>
          <w:szCs w:val="26"/>
        </w:rPr>
        <w:t>ГУ ТФОМС РК</w:t>
      </w:r>
      <w:r w:rsidRPr="00743494">
        <w:rPr>
          <w:sz w:val="26"/>
          <w:szCs w:val="26"/>
        </w:rPr>
        <w:t xml:space="preserve"> или посредством предоставления МО данных о проведен</w:t>
      </w:r>
      <w:r w:rsidR="00D059A2" w:rsidRPr="00743494">
        <w:rPr>
          <w:sz w:val="26"/>
          <w:szCs w:val="26"/>
        </w:rPr>
        <w:t>ных</w:t>
      </w:r>
      <w:r w:rsidRPr="00743494">
        <w:rPr>
          <w:sz w:val="26"/>
          <w:szCs w:val="26"/>
        </w:rPr>
        <w:t xml:space="preserve"> </w:t>
      </w:r>
      <w:proofErr w:type="spellStart"/>
      <w:r w:rsidRPr="00743494">
        <w:rPr>
          <w:sz w:val="26"/>
          <w:szCs w:val="26"/>
        </w:rPr>
        <w:t>телемедицинских</w:t>
      </w:r>
      <w:proofErr w:type="spellEnd"/>
      <w:r w:rsidRPr="00743494">
        <w:rPr>
          <w:sz w:val="26"/>
          <w:szCs w:val="26"/>
        </w:rPr>
        <w:t xml:space="preserve"> консультаци</w:t>
      </w:r>
      <w:r w:rsidR="00D059A2" w:rsidRPr="00743494">
        <w:rPr>
          <w:sz w:val="26"/>
          <w:szCs w:val="26"/>
        </w:rPr>
        <w:t>ях непосредственно в СМО</w:t>
      </w:r>
      <w:r w:rsidRPr="00743494">
        <w:rPr>
          <w:sz w:val="26"/>
          <w:szCs w:val="26"/>
        </w:rPr>
        <w:t xml:space="preserve"> по защищенному каналу связи о</w:t>
      </w:r>
      <w:r w:rsidR="005F3B84" w:rsidRPr="00743494">
        <w:rPr>
          <w:sz w:val="26"/>
          <w:szCs w:val="26"/>
        </w:rPr>
        <w:t>существляет мониторинг случаев</w:t>
      </w:r>
      <w:r w:rsidRPr="00743494">
        <w:rPr>
          <w:sz w:val="26"/>
          <w:szCs w:val="26"/>
        </w:rPr>
        <w:t xml:space="preserve"> рекоме</w:t>
      </w:r>
      <w:r w:rsidR="00A76C99" w:rsidRPr="00743494">
        <w:rPr>
          <w:sz w:val="26"/>
          <w:szCs w:val="26"/>
        </w:rPr>
        <w:t xml:space="preserve">ндаций НМИЦ и проведение очной </w:t>
      </w:r>
      <w:r w:rsidRPr="00743494">
        <w:rPr>
          <w:sz w:val="26"/>
          <w:szCs w:val="26"/>
        </w:rPr>
        <w:t xml:space="preserve">экспертизы в </w:t>
      </w:r>
      <w:proofErr w:type="gramStart"/>
      <w:r w:rsidRPr="00743494">
        <w:rPr>
          <w:sz w:val="26"/>
          <w:szCs w:val="26"/>
        </w:rPr>
        <w:t>сроки</w:t>
      </w:r>
      <w:proofErr w:type="gramEnd"/>
      <w:r w:rsidRPr="00743494">
        <w:rPr>
          <w:sz w:val="26"/>
          <w:szCs w:val="26"/>
        </w:rPr>
        <w:t xml:space="preserve"> установленные действующим законодательством.</w:t>
      </w:r>
    </w:p>
    <w:p w:rsidR="00D059A2" w:rsidRPr="00743494" w:rsidRDefault="00D059A2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B42A0C" w:rsidRPr="00743494" w:rsidRDefault="00B42A0C" w:rsidP="00B42A0C">
      <w:pPr>
        <w:shd w:val="clear" w:color="auto" w:fill="FFFFFF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12. Результаты КОСКУ в соответствии Приложен</w:t>
      </w:r>
      <w:r w:rsidR="00BF6467" w:rsidRPr="00743494">
        <w:rPr>
          <w:sz w:val="26"/>
          <w:szCs w:val="26"/>
        </w:rPr>
        <w:t>ием № 4 к Тарифному соглашению в</w:t>
      </w:r>
      <w:r w:rsidRPr="00743494">
        <w:rPr>
          <w:sz w:val="26"/>
          <w:szCs w:val="26"/>
        </w:rPr>
        <w:t xml:space="preserve"> сфере обязательного медицинского страхования Республики Каре</w:t>
      </w:r>
      <w:r w:rsidR="00A26E7A">
        <w:rPr>
          <w:sz w:val="26"/>
          <w:szCs w:val="26"/>
        </w:rPr>
        <w:t>лия «</w:t>
      </w:r>
      <w:r w:rsidRPr="00743494">
        <w:rPr>
          <w:sz w:val="26"/>
          <w:szCs w:val="26"/>
        </w:rPr>
        <w:t xml:space="preserve">Размер неоплаты  или  неполной оплаты на оказание МП  и </w:t>
      </w:r>
      <w:r w:rsidR="00A26E7A">
        <w:rPr>
          <w:sz w:val="26"/>
          <w:szCs w:val="26"/>
        </w:rPr>
        <w:t>уплаты МО штрафов за дефекты МП»</w:t>
      </w:r>
      <w:r w:rsidRPr="00743494">
        <w:rPr>
          <w:sz w:val="26"/>
          <w:szCs w:val="26"/>
        </w:rPr>
        <w:t xml:space="preserve"> (далее - перечень оснований для отказа в оплате) являются основанием </w:t>
      </w:r>
      <w:proofErr w:type="gramStart"/>
      <w:r w:rsidRPr="00743494">
        <w:rPr>
          <w:sz w:val="26"/>
          <w:szCs w:val="26"/>
        </w:rPr>
        <w:t>для</w:t>
      </w:r>
      <w:proofErr w:type="gramEnd"/>
      <w:r w:rsidRPr="00743494">
        <w:rPr>
          <w:sz w:val="26"/>
          <w:szCs w:val="26"/>
        </w:rPr>
        <w:t>:</w:t>
      </w:r>
    </w:p>
    <w:p w:rsidR="00B42A0C" w:rsidRPr="00743494" w:rsidRDefault="00B42A0C" w:rsidP="00B42A0C">
      <w:pPr>
        <w:shd w:val="clear" w:color="auto" w:fill="FFFFFF"/>
        <w:ind w:firstLine="709"/>
        <w:jc w:val="both"/>
      </w:pPr>
    </w:p>
    <w:p w:rsidR="00B42A0C" w:rsidRPr="00743494" w:rsidRDefault="00B42A0C" w:rsidP="00B42A0C">
      <w:pPr>
        <w:shd w:val="clear" w:color="auto" w:fill="FFFFFF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1) неоплаты или уменьшения оплаты медицинской помощи;</w:t>
      </w:r>
    </w:p>
    <w:p w:rsidR="00B42A0C" w:rsidRPr="00743494" w:rsidRDefault="00B42A0C" w:rsidP="00B42A0C">
      <w:pPr>
        <w:shd w:val="clear" w:color="auto" w:fill="FFFFFF"/>
        <w:ind w:firstLine="708"/>
        <w:jc w:val="both"/>
      </w:pPr>
    </w:p>
    <w:p w:rsidR="00B42A0C" w:rsidRPr="00743494" w:rsidRDefault="00B42A0C" w:rsidP="00B42A0C">
      <w:pPr>
        <w:shd w:val="clear" w:color="auto" w:fill="FFFFFF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2) уплаты МО штрафов в зависимости от вида выявленных нарушений при оказании медицинской помощи и  условий  их  оказания (срок уплаты штрафа  исчисляется </w:t>
      </w:r>
      <w:proofErr w:type="gramStart"/>
      <w:r w:rsidRPr="00743494">
        <w:rPr>
          <w:sz w:val="26"/>
          <w:szCs w:val="26"/>
        </w:rPr>
        <w:t>с даты направления</w:t>
      </w:r>
      <w:proofErr w:type="gramEnd"/>
      <w:r w:rsidRPr="00743494">
        <w:rPr>
          <w:sz w:val="26"/>
          <w:szCs w:val="26"/>
        </w:rPr>
        <w:t xml:space="preserve"> Решения СМО в медицинскую организацию – в течение 30 рабочих дней).</w:t>
      </w:r>
    </w:p>
    <w:p w:rsidR="00B42A0C" w:rsidRPr="00743494" w:rsidRDefault="00B42A0C" w:rsidP="00B42A0C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575E6F" w:rsidRPr="00743494" w:rsidRDefault="00575E6F" w:rsidP="00575E6F">
      <w:pPr>
        <w:shd w:val="clear" w:color="auto" w:fill="FFFFFF"/>
        <w:ind w:firstLine="709"/>
        <w:jc w:val="both"/>
        <w:rPr>
          <w:sz w:val="28"/>
          <w:szCs w:val="28"/>
        </w:rPr>
      </w:pPr>
      <w:r w:rsidRPr="00743494">
        <w:rPr>
          <w:sz w:val="26"/>
          <w:szCs w:val="26"/>
        </w:rPr>
        <w:t xml:space="preserve">13. </w:t>
      </w:r>
      <w:r w:rsidRPr="00743494">
        <w:rPr>
          <w:sz w:val="28"/>
          <w:szCs w:val="28"/>
        </w:rPr>
        <w:t xml:space="preserve">При проведении КОСКУ применяются положения ТС, в том числе расчет размера санкции в соответствии </w:t>
      </w:r>
      <w:r w:rsidR="00A76917" w:rsidRPr="00743494">
        <w:rPr>
          <w:sz w:val="28"/>
          <w:szCs w:val="28"/>
        </w:rPr>
        <w:t xml:space="preserve">с </w:t>
      </w:r>
      <w:r w:rsidRPr="00743494">
        <w:rPr>
          <w:sz w:val="28"/>
          <w:szCs w:val="28"/>
        </w:rPr>
        <w:t>кодом дефекта из Перечня оснований для отказа в оплате, действующего (утвержденного) на дату проведения контрольно-экспертных мероприятий.</w:t>
      </w:r>
    </w:p>
    <w:p w:rsidR="00B7215E" w:rsidRPr="00743494" w:rsidRDefault="00B7215E" w:rsidP="00575E6F">
      <w:pPr>
        <w:jc w:val="both"/>
      </w:pPr>
    </w:p>
    <w:p w:rsidR="00B7215E" w:rsidRPr="00743494" w:rsidRDefault="00722AD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1</w:t>
      </w:r>
      <w:r w:rsidR="002F7ED6" w:rsidRPr="00743494">
        <w:rPr>
          <w:rFonts w:ascii="Times New Roman" w:hAnsi="Times New Roman" w:cs="Times New Roman"/>
          <w:sz w:val="26"/>
          <w:szCs w:val="26"/>
        </w:rPr>
        <w:t>4</w:t>
      </w:r>
      <w:r w:rsidRPr="00743494">
        <w:rPr>
          <w:rFonts w:ascii="Times New Roman" w:hAnsi="Times New Roman" w:cs="Times New Roman"/>
          <w:sz w:val="26"/>
          <w:szCs w:val="26"/>
        </w:rPr>
        <w:t>.</w:t>
      </w:r>
      <w:r w:rsidR="002B3822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При проведении </w:t>
      </w:r>
      <w:r w:rsidR="00CE68B8" w:rsidRPr="00743494">
        <w:rPr>
          <w:rFonts w:ascii="Times New Roman" w:hAnsi="Times New Roman" w:cs="Times New Roman"/>
          <w:sz w:val="26"/>
          <w:szCs w:val="26"/>
        </w:rPr>
        <w:t>МЭК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, </w:t>
      </w:r>
      <w:r w:rsidR="00CE68B8" w:rsidRPr="00743494">
        <w:rPr>
          <w:rFonts w:ascii="Times New Roman" w:hAnsi="Times New Roman" w:cs="Times New Roman"/>
          <w:sz w:val="26"/>
          <w:szCs w:val="26"/>
        </w:rPr>
        <w:t>МЭЭ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и </w:t>
      </w:r>
      <w:r w:rsidR="00CE68B8" w:rsidRPr="00743494">
        <w:rPr>
          <w:rFonts w:ascii="Times New Roman" w:hAnsi="Times New Roman" w:cs="Times New Roman"/>
          <w:sz w:val="26"/>
          <w:szCs w:val="26"/>
        </w:rPr>
        <w:t>ЭКМП</w:t>
      </w:r>
      <w:r w:rsidR="0040578D" w:rsidRPr="00743494">
        <w:rPr>
          <w:rFonts w:ascii="Times New Roman" w:hAnsi="Times New Roman" w:cs="Times New Roman"/>
          <w:sz w:val="26"/>
          <w:szCs w:val="26"/>
        </w:rPr>
        <w:t>,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Pr="00743494">
        <w:rPr>
          <w:rFonts w:ascii="Times New Roman" w:hAnsi="Times New Roman" w:cs="Times New Roman"/>
          <w:sz w:val="26"/>
          <w:szCs w:val="26"/>
        </w:rPr>
        <w:t xml:space="preserve">медицинской помощи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оказанной в амбулаторных условиях и / или скорой медицинской помощи, оплаченной по подушевому нормативу финансирования, </w:t>
      </w:r>
      <w:r w:rsidR="00942685" w:rsidRPr="00743494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40578D" w:rsidRPr="00743494">
        <w:rPr>
          <w:rFonts w:ascii="Times New Roman" w:hAnsi="Times New Roman" w:cs="Times New Roman"/>
          <w:sz w:val="26"/>
          <w:szCs w:val="26"/>
        </w:rPr>
        <w:t>расчет сумм, не подлежащих оплате (уменьшения оплаты, возмещения), производится в соо</w:t>
      </w:r>
      <w:r w:rsidR="00E877EF" w:rsidRPr="00743494">
        <w:rPr>
          <w:rFonts w:ascii="Times New Roman" w:hAnsi="Times New Roman" w:cs="Times New Roman"/>
          <w:sz w:val="26"/>
          <w:szCs w:val="26"/>
        </w:rPr>
        <w:t xml:space="preserve">тветствии с </w:t>
      </w:r>
      <w:r w:rsidR="00ED05A6" w:rsidRPr="00743494">
        <w:rPr>
          <w:rFonts w:ascii="Times New Roman" w:hAnsi="Times New Roman" w:cs="Times New Roman"/>
          <w:sz w:val="26"/>
          <w:szCs w:val="26"/>
        </w:rPr>
        <w:t>перечнем оснований для отказа в оплате</w:t>
      </w:r>
      <w:r w:rsidR="0040578D" w:rsidRPr="00743494">
        <w:rPr>
          <w:rFonts w:ascii="Times New Roman" w:hAnsi="Times New Roman" w:cs="Times New Roman"/>
          <w:sz w:val="26"/>
          <w:szCs w:val="26"/>
        </w:rPr>
        <w:t>, при этом размер стоимости за каждый случай оказания медицинской помощи определяется в соответствии с тарифами на оплату амбулаторной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медицинской помощи и/или тарифами на оплату скорой медицинской помощи</w:t>
      </w:r>
      <w:r w:rsidRPr="00743494">
        <w:rPr>
          <w:rFonts w:ascii="Times New Roman" w:hAnsi="Times New Roman" w:cs="Times New Roman"/>
          <w:sz w:val="26"/>
          <w:szCs w:val="26"/>
        </w:rPr>
        <w:t xml:space="preserve"> утвержденными для </w:t>
      </w:r>
      <w:proofErr w:type="gramStart"/>
      <w:r w:rsidRPr="00743494">
        <w:rPr>
          <w:rFonts w:ascii="Times New Roman" w:hAnsi="Times New Roman" w:cs="Times New Roman"/>
          <w:sz w:val="26"/>
          <w:szCs w:val="26"/>
        </w:rPr>
        <w:t>МО</w:t>
      </w:r>
      <w:proofErr w:type="gramEnd"/>
      <w:r w:rsidRPr="00743494">
        <w:rPr>
          <w:rFonts w:ascii="Times New Roman" w:hAnsi="Times New Roman" w:cs="Times New Roman"/>
          <w:sz w:val="26"/>
          <w:szCs w:val="26"/>
        </w:rPr>
        <w:t xml:space="preserve"> в которой была оказана медицинская помощь</w:t>
      </w:r>
      <w:r w:rsidR="0040578D" w:rsidRPr="00743494">
        <w:rPr>
          <w:rFonts w:ascii="Times New Roman" w:hAnsi="Times New Roman" w:cs="Times New Roman"/>
          <w:sz w:val="26"/>
          <w:szCs w:val="26"/>
        </w:rPr>
        <w:t>.</w:t>
      </w:r>
    </w:p>
    <w:p w:rsidR="003A4BA4" w:rsidRPr="00743494" w:rsidRDefault="003A4B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2685" w:rsidRPr="00743494" w:rsidRDefault="003A4BA4" w:rsidP="009426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15. </w:t>
      </w:r>
      <w:proofErr w:type="gramStart"/>
      <w:r w:rsidR="00CF709B" w:rsidRPr="00743494">
        <w:rPr>
          <w:rFonts w:ascii="Times New Roman" w:hAnsi="Times New Roman" w:cs="Times New Roman"/>
          <w:sz w:val="26"/>
          <w:szCs w:val="26"/>
        </w:rPr>
        <w:t xml:space="preserve">При проведении МЭК, МЭЭ и ЭКМП </w:t>
      </w:r>
      <w:r w:rsidR="00A97C0B" w:rsidRPr="00743494">
        <w:rPr>
          <w:rFonts w:ascii="Times New Roman" w:hAnsi="Times New Roman" w:cs="Times New Roman"/>
          <w:sz w:val="26"/>
          <w:szCs w:val="26"/>
        </w:rPr>
        <w:t xml:space="preserve">медицинской помощи оплаченной по всем видам и условиям оказания </w:t>
      </w:r>
      <w:r w:rsidR="00C63E73" w:rsidRPr="00743494">
        <w:rPr>
          <w:rFonts w:ascii="Times New Roman" w:hAnsi="Times New Roman" w:cs="Times New Roman"/>
          <w:sz w:val="26"/>
          <w:szCs w:val="26"/>
        </w:rPr>
        <w:t>по по</w:t>
      </w:r>
      <w:r w:rsidR="00A97C0B" w:rsidRPr="00743494">
        <w:rPr>
          <w:rFonts w:ascii="Times New Roman" w:hAnsi="Times New Roman" w:cs="Times New Roman"/>
          <w:sz w:val="26"/>
          <w:szCs w:val="26"/>
        </w:rPr>
        <w:t>д</w:t>
      </w:r>
      <w:r w:rsidR="00C63E73" w:rsidRPr="00743494">
        <w:rPr>
          <w:rFonts w:ascii="Times New Roman" w:hAnsi="Times New Roman" w:cs="Times New Roman"/>
          <w:sz w:val="26"/>
          <w:szCs w:val="26"/>
        </w:rPr>
        <w:t>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 расчет сумм, не подлежащих оплате (уменьшения оплаты, возмещения), производится в соответствии с перечнем оснований для отказа в оплате, при этом размер стоимости за каждый случай оказания медицинской помощи определяется</w:t>
      </w:r>
      <w:proofErr w:type="gramEnd"/>
      <w:r w:rsidR="00C63E73" w:rsidRPr="00743494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942685" w:rsidRPr="00743494">
        <w:rPr>
          <w:rFonts w:ascii="Times New Roman" w:hAnsi="Times New Roman" w:cs="Times New Roman"/>
          <w:sz w:val="26"/>
          <w:szCs w:val="26"/>
        </w:rPr>
        <w:t>тарифами на оплату амбулаторной медицинской помощи, скорой медицинской помощи, стационарной медицинской помощи и медицинской помощи, оказанной в у</w:t>
      </w:r>
      <w:r w:rsidR="00BE75A6" w:rsidRPr="00743494">
        <w:rPr>
          <w:rFonts w:ascii="Times New Roman" w:hAnsi="Times New Roman" w:cs="Times New Roman"/>
          <w:sz w:val="26"/>
          <w:szCs w:val="26"/>
        </w:rPr>
        <w:t>с</w:t>
      </w:r>
      <w:r w:rsidR="00942685" w:rsidRPr="00743494">
        <w:rPr>
          <w:rFonts w:ascii="Times New Roman" w:hAnsi="Times New Roman" w:cs="Times New Roman"/>
          <w:sz w:val="26"/>
          <w:szCs w:val="26"/>
        </w:rPr>
        <w:t>ловиях дневного стационара.</w:t>
      </w:r>
    </w:p>
    <w:p w:rsidR="00C63E73" w:rsidRPr="00743494" w:rsidRDefault="00C63E7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73EA" w:rsidRPr="00743494" w:rsidRDefault="00AE3BC8">
      <w:pPr>
        <w:shd w:val="clear" w:color="auto" w:fill="FFFFFF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1</w:t>
      </w:r>
      <w:r w:rsidR="003A4BA4" w:rsidRPr="00743494">
        <w:rPr>
          <w:sz w:val="26"/>
          <w:szCs w:val="26"/>
        </w:rPr>
        <w:t>6</w:t>
      </w:r>
      <w:r w:rsidR="0040578D" w:rsidRPr="00743494">
        <w:rPr>
          <w:sz w:val="26"/>
          <w:szCs w:val="26"/>
        </w:rPr>
        <w:t>.</w:t>
      </w:r>
      <w:r w:rsidR="00413463" w:rsidRPr="00743494">
        <w:rPr>
          <w:sz w:val="26"/>
          <w:szCs w:val="26"/>
        </w:rPr>
        <w:t xml:space="preserve"> </w:t>
      </w:r>
      <w:proofErr w:type="gramStart"/>
      <w:r w:rsidRPr="00743494">
        <w:rPr>
          <w:sz w:val="26"/>
          <w:szCs w:val="26"/>
        </w:rPr>
        <w:t>Факт о</w:t>
      </w:r>
      <w:r w:rsidR="0040578D" w:rsidRPr="00743494">
        <w:rPr>
          <w:sz w:val="26"/>
          <w:szCs w:val="26"/>
        </w:rPr>
        <w:t>казани</w:t>
      </w:r>
      <w:r w:rsidRPr="00743494">
        <w:rPr>
          <w:sz w:val="26"/>
          <w:szCs w:val="26"/>
        </w:rPr>
        <w:t>я</w:t>
      </w:r>
      <w:r w:rsidR="0040578D" w:rsidRPr="00743494">
        <w:rPr>
          <w:sz w:val="26"/>
          <w:szCs w:val="26"/>
        </w:rPr>
        <w:t xml:space="preserve"> медицинской помощи в амбулаторных условиях (врачебные посещения и посещения к среднему медицинскому персоналу), стационарных условиях (круглосуточных и дневных стационаров) и условиях скорой медицинской помощи</w:t>
      </w:r>
      <w:r w:rsidR="00413463" w:rsidRPr="00743494">
        <w:rPr>
          <w:sz w:val="26"/>
          <w:szCs w:val="26"/>
        </w:rPr>
        <w:t xml:space="preserve"> </w:t>
      </w:r>
      <w:r w:rsidRPr="00743494">
        <w:rPr>
          <w:sz w:val="26"/>
          <w:szCs w:val="26"/>
        </w:rPr>
        <w:t xml:space="preserve">в обязательном порядке </w:t>
      </w:r>
      <w:r w:rsidR="0040578D" w:rsidRPr="00743494">
        <w:rPr>
          <w:sz w:val="26"/>
          <w:szCs w:val="26"/>
        </w:rPr>
        <w:t xml:space="preserve">фиксируются в первичной медицинской </w:t>
      </w:r>
      <w:r w:rsidR="0040578D" w:rsidRPr="00743494">
        <w:rPr>
          <w:sz w:val="26"/>
          <w:szCs w:val="26"/>
        </w:rPr>
        <w:lastRenderedPageBreak/>
        <w:t xml:space="preserve">документации (включая жалобы, анамнез, назначение лечения, диспансерное наблюдение, в том числе дистанционным способом, записи динамического наблюдения, постановка диагноза и другие записи на основании наблюдения за </w:t>
      </w:r>
      <w:proofErr w:type="gramEnd"/>
    </w:p>
    <w:p w:rsidR="00B7215E" w:rsidRPr="00743494" w:rsidRDefault="0040578D">
      <w:pPr>
        <w:shd w:val="clear" w:color="auto" w:fill="FFFFFF"/>
        <w:ind w:firstLine="709"/>
        <w:jc w:val="both"/>
      </w:pPr>
      <w:proofErr w:type="gramStart"/>
      <w:r w:rsidRPr="00743494">
        <w:rPr>
          <w:sz w:val="26"/>
          <w:szCs w:val="26"/>
        </w:rPr>
        <w:t>пациентом, рекомендации по лечению заболевания и его профилактике, выписные (переводные) эпикризы, данные исследований - лабораторные, функциональные, рентгенологические, эндоскопические и т.д.) за подписью врача или среднего медицинского персонала, оказавшего медицинскую помощь.</w:t>
      </w:r>
      <w:proofErr w:type="gramEnd"/>
    </w:p>
    <w:p w:rsidR="00AE3BC8" w:rsidRPr="00743494" w:rsidRDefault="00AE3BC8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B7215E" w:rsidRPr="00743494" w:rsidRDefault="00AE3BC8">
      <w:pPr>
        <w:shd w:val="clear" w:color="auto" w:fill="FFFFFF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1</w:t>
      </w:r>
      <w:r w:rsidR="003A4BA4" w:rsidRPr="00743494">
        <w:rPr>
          <w:sz w:val="26"/>
          <w:szCs w:val="26"/>
        </w:rPr>
        <w:t>7</w:t>
      </w:r>
      <w:r w:rsidRPr="00743494">
        <w:rPr>
          <w:sz w:val="26"/>
          <w:szCs w:val="26"/>
        </w:rPr>
        <w:t xml:space="preserve">. </w:t>
      </w:r>
      <w:r w:rsidR="0040578D" w:rsidRPr="00743494">
        <w:rPr>
          <w:sz w:val="26"/>
          <w:szCs w:val="26"/>
        </w:rPr>
        <w:t xml:space="preserve">Отсутствие в первичной медицинской документации записи, подтверждающей оказание медицинской помощи, является основанием для отказа в оплате затрат на оказание медицинской помощи в соответствии с </w:t>
      </w:r>
      <w:r w:rsidR="002F7ED6" w:rsidRPr="00743494">
        <w:rPr>
          <w:sz w:val="26"/>
          <w:szCs w:val="26"/>
        </w:rPr>
        <w:t>перечнем оснований для отказа в оплате</w:t>
      </w:r>
      <w:r w:rsidR="0040578D" w:rsidRPr="00743494">
        <w:rPr>
          <w:sz w:val="26"/>
          <w:szCs w:val="26"/>
        </w:rPr>
        <w:t>.</w:t>
      </w:r>
    </w:p>
    <w:p w:rsidR="00CA7E95" w:rsidRPr="00743494" w:rsidRDefault="00CA7E95">
      <w:pPr>
        <w:shd w:val="clear" w:color="auto" w:fill="FFFFFF"/>
        <w:ind w:firstLine="709"/>
        <w:jc w:val="both"/>
      </w:pPr>
    </w:p>
    <w:p w:rsidR="00B7215E" w:rsidRPr="00743494" w:rsidRDefault="00AE3BC8">
      <w:pPr>
        <w:shd w:val="clear" w:color="auto" w:fill="FFFFFF"/>
        <w:ind w:firstLine="709"/>
        <w:jc w:val="both"/>
      </w:pPr>
      <w:r w:rsidRPr="00743494">
        <w:rPr>
          <w:sz w:val="26"/>
          <w:szCs w:val="26"/>
        </w:rPr>
        <w:t>1</w:t>
      </w:r>
      <w:r w:rsidR="003A4BA4" w:rsidRPr="00743494">
        <w:rPr>
          <w:sz w:val="26"/>
          <w:szCs w:val="26"/>
        </w:rPr>
        <w:t>8</w:t>
      </w:r>
      <w:r w:rsidR="0040578D" w:rsidRPr="00743494">
        <w:rPr>
          <w:sz w:val="26"/>
          <w:szCs w:val="26"/>
        </w:rPr>
        <w:t xml:space="preserve">. </w:t>
      </w:r>
      <w:proofErr w:type="gramStart"/>
      <w:r w:rsidR="0040578D" w:rsidRPr="00743494">
        <w:rPr>
          <w:sz w:val="26"/>
          <w:szCs w:val="26"/>
        </w:rPr>
        <w:t xml:space="preserve">МО, в том числе территориально находящиеся за пределами Республики Карелия, включенные в Реестр медицинских организаций, осуществляющих деятельность в сфере обязательного медицинского страхования на территории Республики Карелия, при проведении </w:t>
      </w:r>
      <w:r w:rsidR="00783893" w:rsidRPr="00743494">
        <w:rPr>
          <w:sz w:val="26"/>
          <w:szCs w:val="26"/>
        </w:rPr>
        <w:t>МЭЭ</w:t>
      </w:r>
      <w:r w:rsidR="0040578D" w:rsidRPr="00743494">
        <w:rPr>
          <w:sz w:val="26"/>
          <w:szCs w:val="26"/>
        </w:rPr>
        <w:t xml:space="preserve"> и </w:t>
      </w:r>
      <w:r w:rsidR="00783893" w:rsidRPr="00743494">
        <w:rPr>
          <w:sz w:val="26"/>
          <w:szCs w:val="26"/>
        </w:rPr>
        <w:t>ЭКМП</w:t>
      </w:r>
      <w:r w:rsidR="0040578D" w:rsidRPr="00743494">
        <w:rPr>
          <w:sz w:val="26"/>
          <w:szCs w:val="26"/>
        </w:rPr>
        <w:t xml:space="preserve"> в течение 5 рабочих дней после получения соответствующего запроса (уведомления)</w:t>
      </w:r>
      <w:r w:rsidRPr="00743494">
        <w:rPr>
          <w:sz w:val="26"/>
          <w:szCs w:val="26"/>
        </w:rPr>
        <w:t xml:space="preserve"> </w:t>
      </w:r>
      <w:r w:rsidR="00417A24" w:rsidRPr="00743494">
        <w:rPr>
          <w:sz w:val="26"/>
          <w:szCs w:val="26"/>
        </w:rPr>
        <w:t>по форме согласно</w:t>
      </w:r>
      <w:r w:rsidRPr="00743494">
        <w:rPr>
          <w:sz w:val="26"/>
          <w:szCs w:val="26"/>
        </w:rPr>
        <w:t xml:space="preserve"> Приложению №1 настоящего</w:t>
      </w:r>
      <w:r w:rsidR="00413463" w:rsidRPr="00743494">
        <w:rPr>
          <w:sz w:val="26"/>
          <w:szCs w:val="26"/>
        </w:rPr>
        <w:t xml:space="preserve"> </w:t>
      </w:r>
      <w:r w:rsidR="001600ED" w:rsidRPr="00743494">
        <w:rPr>
          <w:sz w:val="26"/>
          <w:szCs w:val="26"/>
        </w:rPr>
        <w:t>П</w:t>
      </w:r>
      <w:r w:rsidRPr="00743494">
        <w:rPr>
          <w:sz w:val="26"/>
          <w:szCs w:val="26"/>
        </w:rPr>
        <w:t>орядка, предоставляют</w:t>
      </w:r>
      <w:r w:rsidR="00413463" w:rsidRPr="00743494">
        <w:rPr>
          <w:sz w:val="26"/>
          <w:szCs w:val="26"/>
        </w:rPr>
        <w:t xml:space="preserve"> </w:t>
      </w:r>
      <w:r w:rsidRPr="00743494">
        <w:rPr>
          <w:sz w:val="26"/>
          <w:szCs w:val="26"/>
        </w:rPr>
        <w:t xml:space="preserve">в СМО и </w:t>
      </w:r>
      <w:r w:rsidR="0066443F">
        <w:rPr>
          <w:sz w:val="26"/>
          <w:szCs w:val="26"/>
        </w:rPr>
        <w:t>ГУ ТФОМС РК</w:t>
      </w:r>
      <w:r w:rsidR="00413463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медицинскую учетно-отчетную и </w:t>
      </w:r>
      <w:r w:rsidR="00BE75A6" w:rsidRPr="00743494">
        <w:rPr>
          <w:sz w:val="26"/>
          <w:szCs w:val="26"/>
        </w:rPr>
        <w:t>прочую первичную</w:t>
      </w:r>
      <w:proofErr w:type="gramEnd"/>
      <w:r w:rsidR="00BE75A6" w:rsidRPr="00743494">
        <w:rPr>
          <w:sz w:val="26"/>
          <w:szCs w:val="26"/>
        </w:rPr>
        <w:t xml:space="preserve"> </w:t>
      </w:r>
      <w:proofErr w:type="gramStart"/>
      <w:r w:rsidR="00BE75A6" w:rsidRPr="00743494">
        <w:rPr>
          <w:sz w:val="26"/>
          <w:szCs w:val="26"/>
        </w:rPr>
        <w:t xml:space="preserve">медицинскую документацию (в том числе в электронном виде по защищенному сертифицированными средствами защиты информации каналу связи с применением квалифицированной электронной подписи), </w:t>
      </w:r>
      <w:r w:rsidRPr="00743494">
        <w:rPr>
          <w:sz w:val="26"/>
          <w:szCs w:val="26"/>
        </w:rPr>
        <w:t>а так же</w:t>
      </w:r>
      <w:r w:rsidR="0040578D" w:rsidRPr="00743494">
        <w:rPr>
          <w:sz w:val="26"/>
          <w:szCs w:val="26"/>
        </w:rPr>
        <w:t xml:space="preserve"> результаты внутреннего и ведомственного</w:t>
      </w:r>
      <w:r w:rsidR="008420AA" w:rsidRPr="00743494">
        <w:rPr>
          <w:sz w:val="26"/>
          <w:szCs w:val="26"/>
        </w:rPr>
        <w:t xml:space="preserve"> (при наличии)</w:t>
      </w:r>
      <w:r w:rsidR="0040578D" w:rsidRPr="00743494">
        <w:rPr>
          <w:sz w:val="26"/>
          <w:szCs w:val="26"/>
        </w:rPr>
        <w:t xml:space="preserve"> контроля качества</w:t>
      </w:r>
      <w:r w:rsidR="008420AA" w:rsidRPr="00743494">
        <w:rPr>
          <w:sz w:val="26"/>
          <w:szCs w:val="26"/>
        </w:rPr>
        <w:t xml:space="preserve"> и безопасности</w:t>
      </w:r>
      <w:r w:rsidR="0040578D" w:rsidRPr="00743494">
        <w:rPr>
          <w:sz w:val="26"/>
          <w:szCs w:val="26"/>
        </w:rPr>
        <w:t xml:space="preserve"> медицинской </w:t>
      </w:r>
      <w:r w:rsidR="008420AA" w:rsidRPr="00743494">
        <w:rPr>
          <w:sz w:val="26"/>
          <w:szCs w:val="26"/>
        </w:rPr>
        <w:t>деятельности</w:t>
      </w:r>
      <w:r w:rsidR="0040578D" w:rsidRPr="00743494">
        <w:rPr>
          <w:sz w:val="26"/>
          <w:szCs w:val="26"/>
        </w:rPr>
        <w:t>.</w:t>
      </w:r>
      <w:proofErr w:type="gramEnd"/>
    </w:p>
    <w:p w:rsidR="00417A24" w:rsidRPr="00743494" w:rsidRDefault="00417A24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B7215E" w:rsidRPr="00743494" w:rsidRDefault="00417A24">
      <w:pPr>
        <w:shd w:val="clear" w:color="auto" w:fill="FFFFFF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1</w:t>
      </w:r>
      <w:r w:rsidR="003A4BA4" w:rsidRPr="00743494">
        <w:rPr>
          <w:sz w:val="26"/>
          <w:szCs w:val="26"/>
        </w:rPr>
        <w:t>9</w:t>
      </w:r>
      <w:r w:rsidRPr="00743494">
        <w:rPr>
          <w:sz w:val="26"/>
          <w:szCs w:val="26"/>
        </w:rPr>
        <w:t xml:space="preserve">. </w:t>
      </w:r>
      <w:proofErr w:type="gramStart"/>
      <w:r w:rsidR="0040578D" w:rsidRPr="00743494">
        <w:rPr>
          <w:sz w:val="26"/>
          <w:szCs w:val="26"/>
        </w:rPr>
        <w:t>Не</w:t>
      </w:r>
      <w:r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предоставление ПМД в течение 10 рабочих дней после получения соответствующего запроса</w:t>
      </w:r>
      <w:r w:rsidRPr="00743494">
        <w:rPr>
          <w:sz w:val="26"/>
          <w:szCs w:val="26"/>
        </w:rPr>
        <w:t xml:space="preserve"> (уведомления)</w:t>
      </w:r>
      <w:r w:rsidR="00413463" w:rsidRPr="00743494">
        <w:rPr>
          <w:sz w:val="26"/>
          <w:szCs w:val="26"/>
        </w:rPr>
        <w:t xml:space="preserve">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и СМО является основанием для отказа в оплате (уменьшения оплаты) затрат на оказание медицинской помощи в соответствии с </w:t>
      </w:r>
      <w:r w:rsidR="002F7ED6" w:rsidRPr="00743494">
        <w:rPr>
          <w:sz w:val="26"/>
          <w:szCs w:val="26"/>
        </w:rPr>
        <w:t>перечнем оснований для отказа в оплате</w:t>
      </w:r>
      <w:r w:rsidR="00BD2D36" w:rsidRPr="00743494">
        <w:rPr>
          <w:sz w:val="26"/>
          <w:szCs w:val="26"/>
        </w:rPr>
        <w:t xml:space="preserve"> и применения штрафных санкций в размере 100% </w:t>
      </w:r>
      <w:proofErr w:type="spellStart"/>
      <w:r w:rsidR="00BD2D36" w:rsidRPr="00743494">
        <w:rPr>
          <w:sz w:val="26"/>
          <w:szCs w:val="26"/>
        </w:rPr>
        <w:t>подушевого</w:t>
      </w:r>
      <w:proofErr w:type="spellEnd"/>
      <w:r w:rsidR="00BD2D36" w:rsidRPr="00743494">
        <w:rPr>
          <w:sz w:val="26"/>
          <w:szCs w:val="26"/>
        </w:rPr>
        <w:t xml:space="preserve"> норматива финансирования за счет средств обязательного медицинского страхования, установленного на дату проведения</w:t>
      </w:r>
      <w:proofErr w:type="gramEnd"/>
      <w:r w:rsidR="00BD2D36" w:rsidRPr="00743494">
        <w:rPr>
          <w:sz w:val="26"/>
          <w:szCs w:val="26"/>
        </w:rPr>
        <w:t xml:space="preserve"> КОСКУ в зависимости от   условий оказания  медицинской помощи</w:t>
      </w:r>
      <w:r w:rsidR="0040578D" w:rsidRPr="00743494">
        <w:rPr>
          <w:sz w:val="26"/>
          <w:szCs w:val="26"/>
        </w:rPr>
        <w:t>.</w:t>
      </w:r>
    </w:p>
    <w:p w:rsidR="00CA7E95" w:rsidRPr="00743494" w:rsidRDefault="00CA7E95">
      <w:pPr>
        <w:shd w:val="clear" w:color="auto" w:fill="FFFFFF"/>
        <w:ind w:firstLine="708"/>
        <w:jc w:val="both"/>
      </w:pPr>
    </w:p>
    <w:p w:rsidR="00B7215E" w:rsidRPr="00743494" w:rsidRDefault="003A4BA4">
      <w:pPr>
        <w:shd w:val="clear" w:color="auto" w:fill="FFFFFF"/>
        <w:ind w:firstLine="709"/>
        <w:jc w:val="both"/>
      </w:pPr>
      <w:r w:rsidRPr="00743494">
        <w:rPr>
          <w:sz w:val="26"/>
          <w:szCs w:val="26"/>
        </w:rPr>
        <w:t>20</w:t>
      </w:r>
      <w:r w:rsidR="002C76DC" w:rsidRPr="00743494">
        <w:rPr>
          <w:sz w:val="26"/>
          <w:szCs w:val="26"/>
        </w:rPr>
        <w:t xml:space="preserve">. </w:t>
      </w:r>
      <w:proofErr w:type="gramStart"/>
      <w:r w:rsidR="002C76DC" w:rsidRPr="00743494">
        <w:rPr>
          <w:sz w:val="26"/>
          <w:szCs w:val="26"/>
        </w:rPr>
        <w:t>МО</w:t>
      </w:r>
      <w:r w:rsidR="0040578D" w:rsidRPr="00743494">
        <w:rPr>
          <w:sz w:val="26"/>
          <w:szCs w:val="26"/>
        </w:rPr>
        <w:t xml:space="preserve"> не вправе препятствовать доступу специалистов-экспертов и экспертов качества медицинской помощи СМО </w:t>
      </w:r>
      <w:r w:rsidR="00417A24" w:rsidRPr="00743494">
        <w:rPr>
          <w:sz w:val="26"/>
          <w:szCs w:val="26"/>
        </w:rPr>
        <w:t xml:space="preserve">и /или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к материалам, необходимым для проведения</w:t>
      </w:r>
      <w:r w:rsidR="002C76DC" w:rsidRPr="00743494">
        <w:rPr>
          <w:sz w:val="26"/>
          <w:szCs w:val="26"/>
        </w:rPr>
        <w:t xml:space="preserve"> МЭЭ и ЭКМП</w:t>
      </w:r>
      <w:r w:rsidR="0040578D" w:rsidRPr="00743494">
        <w:rPr>
          <w:sz w:val="26"/>
          <w:szCs w:val="26"/>
        </w:rPr>
        <w:t>, в том числе повторных</w:t>
      </w:r>
      <w:r w:rsidR="00F47B32" w:rsidRPr="00743494">
        <w:rPr>
          <w:sz w:val="26"/>
          <w:szCs w:val="26"/>
        </w:rPr>
        <w:t xml:space="preserve"> экспертиз</w:t>
      </w:r>
      <w:r w:rsidR="0040578D" w:rsidRPr="00743494">
        <w:rPr>
          <w:sz w:val="26"/>
          <w:szCs w:val="26"/>
        </w:rPr>
        <w:t xml:space="preserve">, и обязана предоставлять ПМД </w:t>
      </w:r>
      <w:r w:rsidR="00F47B32" w:rsidRPr="00743494">
        <w:rPr>
          <w:sz w:val="26"/>
          <w:szCs w:val="26"/>
        </w:rPr>
        <w:t xml:space="preserve">СМО и/или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в соответствии с договоро</w:t>
      </w:r>
      <w:r w:rsidR="00F47B32" w:rsidRPr="00743494">
        <w:rPr>
          <w:sz w:val="26"/>
          <w:szCs w:val="26"/>
        </w:rPr>
        <w:t xml:space="preserve">м </w:t>
      </w:r>
      <w:r w:rsidR="00B03B3B" w:rsidRPr="00743494">
        <w:rPr>
          <w:sz w:val="26"/>
          <w:szCs w:val="26"/>
        </w:rPr>
        <w:t xml:space="preserve">на </w:t>
      </w:r>
      <w:r w:rsidR="0061381F" w:rsidRPr="00743494">
        <w:rPr>
          <w:sz w:val="26"/>
          <w:szCs w:val="26"/>
        </w:rPr>
        <w:t>ок</w:t>
      </w:r>
      <w:r w:rsidR="00B03B3B" w:rsidRPr="00743494">
        <w:rPr>
          <w:sz w:val="26"/>
          <w:szCs w:val="26"/>
        </w:rPr>
        <w:t xml:space="preserve">азание и оплату медицинской помощи по обязательному медицинскому </w:t>
      </w:r>
      <w:r w:rsidR="0061381F" w:rsidRPr="00743494">
        <w:rPr>
          <w:sz w:val="26"/>
          <w:szCs w:val="26"/>
        </w:rPr>
        <w:t>страхованию</w:t>
      </w:r>
      <w:r w:rsidR="0040578D" w:rsidRPr="00743494">
        <w:rPr>
          <w:sz w:val="26"/>
          <w:szCs w:val="26"/>
        </w:rPr>
        <w:t xml:space="preserve"> после получения соответствующего запроса.</w:t>
      </w:r>
      <w:proofErr w:type="gramEnd"/>
    </w:p>
    <w:p w:rsidR="00417A24" w:rsidRPr="00743494" w:rsidRDefault="00417A24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B7215E" w:rsidRPr="00743494" w:rsidRDefault="00F47B32">
      <w:pPr>
        <w:shd w:val="clear" w:color="auto" w:fill="FFFFFF"/>
        <w:ind w:firstLine="709"/>
        <w:jc w:val="both"/>
      </w:pPr>
      <w:r w:rsidRPr="00743494">
        <w:rPr>
          <w:sz w:val="26"/>
          <w:szCs w:val="26"/>
        </w:rPr>
        <w:t>2</w:t>
      </w:r>
      <w:r w:rsidR="003A4BA4" w:rsidRPr="00743494">
        <w:rPr>
          <w:sz w:val="26"/>
          <w:szCs w:val="26"/>
        </w:rPr>
        <w:t>1</w:t>
      </w:r>
      <w:r w:rsidR="00417A24" w:rsidRPr="00743494">
        <w:rPr>
          <w:sz w:val="26"/>
          <w:szCs w:val="26"/>
        </w:rPr>
        <w:t xml:space="preserve">. </w:t>
      </w:r>
      <w:r w:rsidR="0040578D" w:rsidRPr="00743494">
        <w:rPr>
          <w:sz w:val="26"/>
          <w:szCs w:val="26"/>
        </w:rPr>
        <w:t xml:space="preserve">В случае получения запроса о предоставлении ПМД в адрес СМО </w:t>
      </w:r>
      <w:r w:rsidR="00417A24" w:rsidRPr="00743494">
        <w:rPr>
          <w:sz w:val="26"/>
          <w:szCs w:val="26"/>
        </w:rPr>
        <w:t xml:space="preserve">и/или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медицинская организация направляет ПМД с описью документов.</w:t>
      </w:r>
    </w:p>
    <w:p w:rsidR="00417A24" w:rsidRPr="00743494" w:rsidRDefault="00417A24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B7215E" w:rsidRPr="00743494" w:rsidRDefault="00F47B32">
      <w:pPr>
        <w:shd w:val="clear" w:color="auto" w:fill="FFFFFF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2</w:t>
      </w:r>
      <w:r w:rsidR="003A4BA4" w:rsidRPr="00743494">
        <w:rPr>
          <w:sz w:val="26"/>
          <w:szCs w:val="26"/>
        </w:rPr>
        <w:t>2</w:t>
      </w:r>
      <w:r w:rsidR="00417A24" w:rsidRPr="00743494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После завершения </w:t>
      </w:r>
      <w:r w:rsidR="002B481F" w:rsidRPr="00743494">
        <w:rPr>
          <w:sz w:val="26"/>
          <w:szCs w:val="26"/>
        </w:rPr>
        <w:t>МЭЭ и ЭКМП</w:t>
      </w:r>
      <w:r w:rsidR="0040578D" w:rsidRPr="00743494">
        <w:rPr>
          <w:sz w:val="26"/>
          <w:szCs w:val="26"/>
        </w:rPr>
        <w:t xml:space="preserve"> (в том числе повторных) СМО </w:t>
      </w:r>
      <w:r w:rsidR="00417A24" w:rsidRPr="00743494">
        <w:rPr>
          <w:sz w:val="26"/>
          <w:szCs w:val="26"/>
        </w:rPr>
        <w:t>и /или</w:t>
      </w:r>
      <w:r w:rsidR="0040578D" w:rsidRPr="00743494">
        <w:rPr>
          <w:sz w:val="26"/>
          <w:szCs w:val="26"/>
        </w:rPr>
        <w:t xml:space="preserve">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возвращает ПМД в МО в соответствии с описью в течение 5 рабочих дней одновременно с актами экспертиз.</w:t>
      </w:r>
    </w:p>
    <w:p w:rsidR="00CA7E95" w:rsidRPr="00743494" w:rsidRDefault="00CA7E95">
      <w:pPr>
        <w:shd w:val="clear" w:color="auto" w:fill="FFFFFF"/>
        <w:ind w:firstLine="709"/>
        <w:jc w:val="both"/>
      </w:pPr>
    </w:p>
    <w:p w:rsidR="003934C9" w:rsidRPr="00743494" w:rsidRDefault="00F47B32">
      <w:pPr>
        <w:shd w:val="clear" w:color="auto" w:fill="FFFFFF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lastRenderedPageBreak/>
        <w:t>2</w:t>
      </w:r>
      <w:r w:rsidR="003A4BA4" w:rsidRPr="00743494">
        <w:rPr>
          <w:sz w:val="26"/>
          <w:szCs w:val="26"/>
        </w:rPr>
        <w:t>3</w:t>
      </w:r>
      <w:r w:rsidR="0040578D" w:rsidRPr="00743494">
        <w:rPr>
          <w:sz w:val="26"/>
          <w:szCs w:val="26"/>
        </w:rPr>
        <w:t xml:space="preserve">. </w:t>
      </w:r>
      <w:proofErr w:type="gramStart"/>
      <w:r w:rsidR="0040578D" w:rsidRPr="00743494">
        <w:rPr>
          <w:sz w:val="26"/>
          <w:szCs w:val="26"/>
        </w:rPr>
        <w:t xml:space="preserve">Организация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</w:t>
      </w:r>
      <w:r w:rsidR="00417A24" w:rsidRPr="00743494">
        <w:rPr>
          <w:sz w:val="26"/>
          <w:szCs w:val="26"/>
        </w:rPr>
        <w:t>КОСКУ</w:t>
      </w:r>
      <w:r w:rsidR="0040578D" w:rsidRPr="00743494">
        <w:rPr>
          <w:sz w:val="26"/>
          <w:szCs w:val="26"/>
        </w:rPr>
        <w:t xml:space="preserve"> при осуществлении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 (</w:t>
      </w:r>
      <w:r w:rsidR="00417A24" w:rsidRPr="00743494">
        <w:rPr>
          <w:sz w:val="26"/>
          <w:szCs w:val="26"/>
        </w:rPr>
        <w:t>далее -</w:t>
      </w:r>
      <w:r w:rsidR="002818CC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межтерриториальные расчеты), осуществляется в соответствии с разделом </w:t>
      </w:r>
      <w:r w:rsidR="0040578D" w:rsidRPr="002818CC">
        <w:rPr>
          <w:sz w:val="26"/>
          <w:szCs w:val="26"/>
        </w:rPr>
        <w:t>X «Порядок осуществления расчетов за медицинскую помощь, оказанную застрахованным лицам за пределами субъекта Российской Федерации</w:t>
      </w:r>
      <w:r w:rsidR="00B03B3B" w:rsidRPr="002818CC">
        <w:rPr>
          <w:sz w:val="26"/>
          <w:szCs w:val="26"/>
        </w:rPr>
        <w:t>»</w:t>
      </w:r>
      <w:r w:rsidR="0040578D" w:rsidRPr="002818CC">
        <w:rPr>
          <w:sz w:val="26"/>
          <w:szCs w:val="26"/>
        </w:rPr>
        <w:t xml:space="preserve"> приказа Министерства здравоохранения  Р</w:t>
      </w:r>
      <w:r w:rsidR="007D32D8" w:rsidRPr="002818CC">
        <w:rPr>
          <w:sz w:val="26"/>
          <w:szCs w:val="26"/>
        </w:rPr>
        <w:t xml:space="preserve">оссийской </w:t>
      </w:r>
      <w:r w:rsidR="0040578D" w:rsidRPr="002818CC">
        <w:rPr>
          <w:sz w:val="26"/>
          <w:szCs w:val="26"/>
        </w:rPr>
        <w:t>Ф</w:t>
      </w:r>
      <w:r w:rsidR="007D32D8" w:rsidRPr="002818CC">
        <w:rPr>
          <w:sz w:val="26"/>
          <w:szCs w:val="26"/>
        </w:rPr>
        <w:t>едерации</w:t>
      </w:r>
      <w:r w:rsidR="0040578D" w:rsidRPr="002818CC">
        <w:rPr>
          <w:sz w:val="26"/>
          <w:szCs w:val="26"/>
        </w:rPr>
        <w:t xml:space="preserve"> от </w:t>
      </w:r>
      <w:r w:rsidR="002818CC" w:rsidRPr="002818CC">
        <w:rPr>
          <w:sz w:val="26"/>
          <w:szCs w:val="26"/>
        </w:rPr>
        <w:t>28</w:t>
      </w:r>
      <w:r w:rsidR="0040578D" w:rsidRPr="002818CC">
        <w:rPr>
          <w:sz w:val="26"/>
          <w:szCs w:val="26"/>
        </w:rPr>
        <w:t>.0</w:t>
      </w:r>
      <w:r w:rsidR="002818CC" w:rsidRPr="002818CC">
        <w:rPr>
          <w:sz w:val="26"/>
          <w:szCs w:val="26"/>
        </w:rPr>
        <w:t>2</w:t>
      </w:r>
      <w:r w:rsidR="0040578D" w:rsidRPr="002818CC">
        <w:rPr>
          <w:sz w:val="26"/>
          <w:szCs w:val="26"/>
        </w:rPr>
        <w:t>.201</w:t>
      </w:r>
      <w:r w:rsidR="007D32D8" w:rsidRPr="002818CC">
        <w:rPr>
          <w:sz w:val="26"/>
          <w:szCs w:val="26"/>
        </w:rPr>
        <w:t>9</w:t>
      </w:r>
      <w:r w:rsidR="0040578D" w:rsidRPr="002818CC">
        <w:rPr>
          <w:sz w:val="26"/>
          <w:szCs w:val="26"/>
        </w:rPr>
        <w:t>г. №1</w:t>
      </w:r>
      <w:r w:rsidR="007D32D8" w:rsidRPr="002818CC">
        <w:rPr>
          <w:sz w:val="26"/>
          <w:szCs w:val="26"/>
        </w:rPr>
        <w:t>0</w:t>
      </w:r>
      <w:r w:rsidR="0040578D" w:rsidRPr="002818CC">
        <w:rPr>
          <w:sz w:val="26"/>
          <w:szCs w:val="26"/>
        </w:rPr>
        <w:t>8н «Об</w:t>
      </w:r>
      <w:proofErr w:type="gramEnd"/>
      <w:r w:rsidR="0040578D" w:rsidRPr="002818CC">
        <w:rPr>
          <w:sz w:val="26"/>
          <w:szCs w:val="26"/>
        </w:rPr>
        <w:t xml:space="preserve"> </w:t>
      </w:r>
      <w:proofErr w:type="gramStart"/>
      <w:r w:rsidR="0040578D" w:rsidRPr="002818CC">
        <w:rPr>
          <w:sz w:val="26"/>
          <w:szCs w:val="26"/>
        </w:rPr>
        <w:t>утверждении</w:t>
      </w:r>
      <w:proofErr w:type="gramEnd"/>
      <w:r w:rsidR="0040578D" w:rsidRPr="002818CC">
        <w:rPr>
          <w:sz w:val="26"/>
          <w:szCs w:val="26"/>
        </w:rPr>
        <w:t xml:space="preserve"> </w:t>
      </w:r>
      <w:r w:rsidR="007D32D8" w:rsidRPr="002818CC">
        <w:rPr>
          <w:sz w:val="26"/>
          <w:szCs w:val="26"/>
        </w:rPr>
        <w:t>П</w:t>
      </w:r>
      <w:r w:rsidR="0040578D" w:rsidRPr="002818CC">
        <w:rPr>
          <w:sz w:val="26"/>
          <w:szCs w:val="26"/>
        </w:rPr>
        <w:t>равил обязательного медицинского страхования»</w:t>
      </w:r>
      <w:r w:rsidR="007D32D8" w:rsidRPr="002818CC">
        <w:rPr>
          <w:sz w:val="26"/>
          <w:szCs w:val="26"/>
        </w:rPr>
        <w:t>.</w:t>
      </w:r>
    </w:p>
    <w:p w:rsidR="007D32D8" w:rsidRPr="00743494" w:rsidRDefault="007D32D8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00013C" w:rsidRPr="00743494" w:rsidRDefault="001D7808" w:rsidP="0000013C">
      <w:pPr>
        <w:shd w:val="clear" w:color="auto" w:fill="FFFFFF"/>
        <w:spacing w:after="240"/>
        <w:ind w:firstLine="709"/>
        <w:jc w:val="center"/>
      </w:pPr>
      <w:r w:rsidRPr="00743494">
        <w:rPr>
          <w:b/>
          <w:sz w:val="26"/>
          <w:szCs w:val="26"/>
          <w:lang w:val="en-US"/>
        </w:rPr>
        <w:t>IV</w:t>
      </w:r>
      <w:r w:rsidR="00B544C5" w:rsidRPr="00743494">
        <w:rPr>
          <w:b/>
          <w:sz w:val="26"/>
          <w:szCs w:val="26"/>
        </w:rPr>
        <w:t xml:space="preserve">. </w:t>
      </w:r>
      <w:r w:rsidR="0000013C" w:rsidRPr="00743494">
        <w:rPr>
          <w:b/>
          <w:sz w:val="26"/>
          <w:szCs w:val="26"/>
        </w:rPr>
        <w:t>Планирование и корректировка планов мероприятий по КОСКУ.</w:t>
      </w:r>
    </w:p>
    <w:p w:rsidR="008B0C5F" w:rsidRPr="00743494" w:rsidRDefault="004C1F23" w:rsidP="00E4724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2</w:t>
      </w:r>
      <w:r w:rsidR="003A4BA4" w:rsidRPr="00743494">
        <w:rPr>
          <w:rFonts w:ascii="Times New Roman" w:hAnsi="Times New Roman" w:cs="Times New Roman"/>
          <w:sz w:val="26"/>
          <w:szCs w:val="26"/>
        </w:rPr>
        <w:t>4</w:t>
      </w:r>
      <w:r w:rsidR="00B2572B" w:rsidRPr="00743494">
        <w:rPr>
          <w:rFonts w:ascii="Times New Roman" w:hAnsi="Times New Roman" w:cs="Times New Roman"/>
          <w:sz w:val="26"/>
          <w:szCs w:val="26"/>
        </w:rPr>
        <w:t xml:space="preserve">. </w:t>
      </w:r>
      <w:r w:rsidR="00B632D8" w:rsidRPr="00743494">
        <w:rPr>
          <w:rFonts w:ascii="Times New Roman" w:hAnsi="Times New Roman" w:cs="Times New Roman"/>
          <w:sz w:val="26"/>
          <w:szCs w:val="26"/>
        </w:rPr>
        <w:t>Первоначальное ф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ормирование </w:t>
      </w:r>
      <w:r w:rsidR="00B632D8" w:rsidRPr="00743494">
        <w:rPr>
          <w:rFonts w:ascii="Times New Roman" w:hAnsi="Times New Roman" w:cs="Times New Roman"/>
          <w:sz w:val="26"/>
          <w:szCs w:val="26"/>
        </w:rPr>
        <w:t xml:space="preserve">помесячного </w:t>
      </w:r>
      <w:r w:rsidR="0000013C" w:rsidRPr="00743494">
        <w:rPr>
          <w:rFonts w:ascii="Times New Roman" w:hAnsi="Times New Roman" w:cs="Times New Roman"/>
          <w:sz w:val="26"/>
          <w:szCs w:val="26"/>
        </w:rPr>
        <w:t>Плана КОСКУ в разрезе видов экспертиз</w:t>
      </w:r>
      <w:r w:rsidR="008B0C5F" w:rsidRPr="00743494">
        <w:rPr>
          <w:rFonts w:ascii="Times New Roman" w:hAnsi="Times New Roman" w:cs="Times New Roman"/>
          <w:sz w:val="26"/>
          <w:szCs w:val="26"/>
        </w:rPr>
        <w:t xml:space="preserve"> (в разрезе плановых (в том числе тематических), целевых экспертиз)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, условий оказания медицинской помощи и медицинских организаций (далее - План КОСКУ СМО) осуществляется </w:t>
      </w:r>
      <w:r w:rsidR="008B0C5F" w:rsidRPr="00743494">
        <w:rPr>
          <w:rFonts w:ascii="Times New Roman" w:hAnsi="Times New Roman" w:cs="Times New Roman"/>
          <w:sz w:val="26"/>
          <w:szCs w:val="26"/>
        </w:rPr>
        <w:t>СМО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8B0C5F" w:rsidRPr="00743494">
        <w:rPr>
          <w:rFonts w:ascii="Times New Roman" w:hAnsi="Times New Roman" w:cs="Times New Roman"/>
          <w:sz w:val="26"/>
          <w:szCs w:val="26"/>
        </w:rPr>
        <w:t>на основании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815238" w:rsidRPr="00743494">
        <w:rPr>
          <w:rFonts w:ascii="Times New Roman" w:hAnsi="Times New Roman" w:cs="Times New Roman"/>
          <w:sz w:val="26"/>
          <w:szCs w:val="26"/>
        </w:rPr>
        <w:t>фактических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815238" w:rsidRPr="00743494">
        <w:rPr>
          <w:rFonts w:ascii="Times New Roman" w:hAnsi="Times New Roman" w:cs="Times New Roman"/>
          <w:sz w:val="26"/>
          <w:szCs w:val="26"/>
        </w:rPr>
        <w:t>объемов медицинской помощи</w:t>
      </w:r>
      <w:r w:rsidR="008B0C5F" w:rsidRPr="00743494">
        <w:rPr>
          <w:rFonts w:ascii="Times New Roman" w:hAnsi="Times New Roman" w:cs="Times New Roman"/>
          <w:sz w:val="26"/>
          <w:szCs w:val="26"/>
        </w:rPr>
        <w:t>, оказанной за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5622A9" w:rsidRPr="00743494">
        <w:rPr>
          <w:rFonts w:ascii="Times New Roman" w:hAnsi="Times New Roman" w:cs="Times New Roman"/>
          <w:sz w:val="26"/>
          <w:szCs w:val="26"/>
        </w:rPr>
        <w:t>предыдущий период.</w:t>
      </w:r>
      <w:r w:rsidR="00DD20CD" w:rsidRPr="00743494">
        <w:rPr>
          <w:rFonts w:ascii="Times New Roman" w:hAnsi="Times New Roman" w:cs="Times New Roman"/>
          <w:sz w:val="26"/>
          <w:szCs w:val="26"/>
        </w:rPr>
        <w:t xml:space="preserve"> Для МО, впервые или вновь принятых в реестр медицинских организаций, осуществляющих свою деятельность в системе ОМС Республики Карелия, планирование осуществляется на основании объемов медицинской помощи, утвержденных Комиссией по ТП ОМС на текущий год.</w:t>
      </w:r>
    </w:p>
    <w:p w:rsidR="003934C9" w:rsidRPr="00743494" w:rsidRDefault="008B0C5F" w:rsidP="00E4724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2</w:t>
      </w:r>
      <w:r w:rsidR="003A4BA4" w:rsidRPr="00743494">
        <w:rPr>
          <w:rFonts w:ascii="Times New Roman" w:hAnsi="Times New Roman" w:cs="Times New Roman"/>
          <w:sz w:val="26"/>
          <w:szCs w:val="26"/>
        </w:rPr>
        <w:t>5</w:t>
      </w:r>
      <w:r w:rsidRPr="00743494">
        <w:rPr>
          <w:rFonts w:ascii="Times New Roman" w:hAnsi="Times New Roman" w:cs="Times New Roman"/>
          <w:sz w:val="26"/>
          <w:szCs w:val="26"/>
        </w:rPr>
        <w:t xml:space="preserve">. </w:t>
      </w:r>
      <w:r w:rsidR="00142D69" w:rsidRPr="00743494">
        <w:rPr>
          <w:rFonts w:ascii="Times New Roman" w:hAnsi="Times New Roman" w:cs="Times New Roman"/>
          <w:sz w:val="26"/>
          <w:szCs w:val="26"/>
        </w:rPr>
        <w:t>Дальнейшее ф</w:t>
      </w:r>
      <w:r w:rsidRPr="00743494">
        <w:rPr>
          <w:rFonts w:ascii="Times New Roman" w:hAnsi="Times New Roman" w:cs="Times New Roman"/>
          <w:sz w:val="26"/>
          <w:szCs w:val="26"/>
        </w:rPr>
        <w:t xml:space="preserve">ормирование </w:t>
      </w:r>
      <w:r w:rsidR="00142D69" w:rsidRPr="00743494">
        <w:rPr>
          <w:rFonts w:ascii="Times New Roman" w:hAnsi="Times New Roman" w:cs="Times New Roman"/>
          <w:sz w:val="26"/>
          <w:szCs w:val="26"/>
        </w:rPr>
        <w:t xml:space="preserve">корректировок </w:t>
      </w:r>
      <w:r w:rsidRPr="00743494">
        <w:rPr>
          <w:rFonts w:ascii="Times New Roman" w:hAnsi="Times New Roman" w:cs="Times New Roman"/>
          <w:sz w:val="26"/>
          <w:szCs w:val="26"/>
        </w:rPr>
        <w:t>Плана КОСКУ СМО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Pr="00743494">
        <w:rPr>
          <w:rFonts w:ascii="Times New Roman" w:hAnsi="Times New Roman" w:cs="Times New Roman"/>
          <w:sz w:val="26"/>
          <w:szCs w:val="26"/>
        </w:rPr>
        <w:t xml:space="preserve">осуществляется с учетом </w:t>
      </w:r>
      <w:r w:rsidR="00142D69" w:rsidRPr="00743494">
        <w:rPr>
          <w:rFonts w:ascii="Times New Roman" w:hAnsi="Times New Roman" w:cs="Times New Roman"/>
          <w:sz w:val="26"/>
          <w:szCs w:val="26"/>
        </w:rPr>
        <w:t xml:space="preserve">динамики заболеваемости, демографических характеристик и численности страхового поля, кадровой укомплектованности МО, а также </w:t>
      </w:r>
      <w:r w:rsidRPr="00743494">
        <w:rPr>
          <w:rFonts w:ascii="Times New Roman" w:hAnsi="Times New Roman" w:cs="Times New Roman"/>
          <w:sz w:val="26"/>
          <w:szCs w:val="26"/>
        </w:rPr>
        <w:t>утвержденных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Pr="00743494">
        <w:rPr>
          <w:rFonts w:ascii="Times New Roman" w:hAnsi="Times New Roman" w:cs="Times New Roman"/>
          <w:sz w:val="26"/>
          <w:szCs w:val="26"/>
        </w:rPr>
        <w:t>Комиссией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Pr="00743494">
        <w:rPr>
          <w:rFonts w:ascii="Times New Roman" w:hAnsi="Times New Roman" w:cs="Times New Roman"/>
          <w:sz w:val="26"/>
          <w:szCs w:val="26"/>
        </w:rPr>
        <w:t>по разработке ТПОМС плановых заданий, и прочих факторов определяющих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Pr="00743494">
        <w:rPr>
          <w:rFonts w:ascii="Times New Roman" w:hAnsi="Times New Roman" w:cs="Times New Roman"/>
          <w:sz w:val="26"/>
          <w:szCs w:val="26"/>
        </w:rPr>
        <w:t>потребность в объемах медицинской помощи</w:t>
      </w:r>
      <w:r w:rsidR="0000013C" w:rsidRPr="00743494">
        <w:rPr>
          <w:rFonts w:ascii="Times New Roman" w:hAnsi="Times New Roman" w:cs="Times New Roman"/>
          <w:sz w:val="26"/>
          <w:szCs w:val="26"/>
        </w:rPr>
        <w:t>.</w:t>
      </w:r>
    </w:p>
    <w:p w:rsidR="005235F0" w:rsidRPr="00743494" w:rsidRDefault="005235F0" w:rsidP="00E4724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35F0" w:rsidRPr="00743494" w:rsidRDefault="005235F0" w:rsidP="00E4724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2</w:t>
      </w:r>
      <w:r w:rsidR="003A4BA4" w:rsidRPr="00743494">
        <w:rPr>
          <w:rFonts w:ascii="Times New Roman" w:hAnsi="Times New Roman" w:cs="Times New Roman"/>
          <w:sz w:val="26"/>
          <w:szCs w:val="26"/>
        </w:rPr>
        <w:t>6</w:t>
      </w:r>
      <w:r w:rsidRPr="00743494">
        <w:rPr>
          <w:rFonts w:ascii="Times New Roman" w:hAnsi="Times New Roman" w:cs="Times New Roman"/>
          <w:sz w:val="26"/>
          <w:szCs w:val="26"/>
        </w:rPr>
        <w:t xml:space="preserve">. План КОСКУ СМО формируется из двух частей - плановые (в том числе тематические) и целевые (в том числе </w:t>
      </w:r>
      <w:proofErr w:type="spellStart"/>
      <w:r w:rsidRPr="00743494">
        <w:rPr>
          <w:rFonts w:ascii="Times New Roman" w:hAnsi="Times New Roman" w:cs="Times New Roman"/>
          <w:sz w:val="26"/>
          <w:szCs w:val="26"/>
        </w:rPr>
        <w:t>мультидисциплинарные</w:t>
      </w:r>
      <w:proofErr w:type="spellEnd"/>
      <w:r w:rsidR="00BC11DF" w:rsidRPr="00743494">
        <w:rPr>
          <w:rFonts w:ascii="Times New Roman" w:hAnsi="Times New Roman" w:cs="Times New Roman"/>
          <w:sz w:val="26"/>
          <w:szCs w:val="26"/>
        </w:rPr>
        <w:t xml:space="preserve"> целевые</w:t>
      </w:r>
      <w:r w:rsidRPr="00743494">
        <w:rPr>
          <w:rFonts w:ascii="Times New Roman" w:hAnsi="Times New Roman" w:cs="Times New Roman"/>
          <w:sz w:val="26"/>
          <w:szCs w:val="26"/>
        </w:rPr>
        <w:t xml:space="preserve">) экспертизы медицинской помощи. </w:t>
      </w:r>
    </w:p>
    <w:p w:rsidR="005235F0" w:rsidRPr="00743494" w:rsidRDefault="005235F0" w:rsidP="00E4724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180B" w:rsidRPr="00743494" w:rsidRDefault="005235F0" w:rsidP="0000013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2</w:t>
      </w:r>
      <w:r w:rsidR="003A4BA4" w:rsidRPr="00743494">
        <w:rPr>
          <w:rFonts w:ascii="Times New Roman" w:hAnsi="Times New Roman" w:cs="Times New Roman"/>
          <w:sz w:val="26"/>
          <w:szCs w:val="26"/>
        </w:rPr>
        <w:t>7</w:t>
      </w:r>
      <w:r w:rsidRPr="0074349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743494">
        <w:rPr>
          <w:rFonts w:ascii="Times New Roman" w:hAnsi="Times New Roman" w:cs="Times New Roman"/>
          <w:sz w:val="26"/>
          <w:szCs w:val="26"/>
        </w:rPr>
        <w:t>Расчет минимального объема плановых (в том числе тематических) экспертиз регламентирован положениями Приказа ФФОМС № 36 и определяется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Pr="00743494">
        <w:rPr>
          <w:rFonts w:ascii="Times New Roman" w:hAnsi="Times New Roman" w:cs="Times New Roman"/>
          <w:sz w:val="26"/>
          <w:szCs w:val="26"/>
        </w:rPr>
        <w:t xml:space="preserve">в процентном соотношении от числа 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принятых от данной МО к оплате реестров-счетов по </w:t>
      </w:r>
      <w:r w:rsidR="00AC08C1" w:rsidRPr="00743494">
        <w:rPr>
          <w:rFonts w:ascii="Times New Roman" w:hAnsi="Times New Roman" w:cs="Times New Roman"/>
          <w:sz w:val="26"/>
          <w:szCs w:val="26"/>
        </w:rPr>
        <w:t>принятым к оплате случаям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Pr="00743494">
        <w:rPr>
          <w:rFonts w:ascii="Times New Roman" w:hAnsi="Times New Roman" w:cs="Times New Roman"/>
          <w:sz w:val="26"/>
          <w:szCs w:val="26"/>
        </w:rPr>
        <w:t>медицинской помощи.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5235F0" w:rsidRPr="00743494" w:rsidRDefault="005235F0" w:rsidP="0000013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572B" w:rsidRPr="00743494" w:rsidRDefault="005235F0" w:rsidP="00F5268F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2</w:t>
      </w:r>
      <w:r w:rsidR="003A4BA4" w:rsidRPr="00743494">
        <w:rPr>
          <w:rFonts w:ascii="Times New Roman" w:hAnsi="Times New Roman" w:cs="Times New Roman"/>
          <w:sz w:val="26"/>
          <w:szCs w:val="26"/>
        </w:rPr>
        <w:t>8</w:t>
      </w:r>
      <w:r w:rsidR="000320E0" w:rsidRPr="00743494">
        <w:rPr>
          <w:rFonts w:ascii="Times New Roman" w:hAnsi="Times New Roman" w:cs="Times New Roman"/>
          <w:sz w:val="26"/>
          <w:szCs w:val="26"/>
        </w:rPr>
        <w:t>.</w:t>
      </w:r>
      <w:r w:rsidR="00B2572B" w:rsidRPr="00743494">
        <w:rPr>
          <w:rFonts w:ascii="Times New Roman" w:hAnsi="Times New Roman" w:cs="Times New Roman"/>
          <w:sz w:val="26"/>
          <w:szCs w:val="26"/>
        </w:rPr>
        <w:t xml:space="preserve"> Объем ежемесячных МЭЭ от числа законченных случаев лечения определяется планом проверок СМО медицинских организаций, согласованным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B2572B" w:rsidRPr="00743494">
        <w:rPr>
          <w:rFonts w:ascii="Times New Roman" w:hAnsi="Times New Roman" w:cs="Times New Roman"/>
          <w:sz w:val="26"/>
          <w:szCs w:val="26"/>
        </w:rPr>
        <w:t xml:space="preserve">, и составляет </w:t>
      </w:r>
      <w:r w:rsidR="00B2572B" w:rsidRPr="00743494">
        <w:rPr>
          <w:rFonts w:ascii="Times New Roman" w:hAnsi="Times New Roman" w:cs="Times New Roman"/>
          <w:b/>
          <w:sz w:val="26"/>
          <w:szCs w:val="26"/>
        </w:rPr>
        <w:t>не менее</w:t>
      </w:r>
      <w:r w:rsidR="00B2572B" w:rsidRPr="00743494">
        <w:rPr>
          <w:rFonts w:ascii="Times New Roman" w:hAnsi="Times New Roman" w:cs="Times New Roman"/>
          <w:sz w:val="26"/>
          <w:szCs w:val="26"/>
        </w:rPr>
        <w:t>:</w:t>
      </w:r>
    </w:p>
    <w:p w:rsidR="00B2572B" w:rsidRPr="00743494" w:rsidRDefault="00F5268F" w:rsidP="00F5268F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1) </w:t>
      </w:r>
      <w:r w:rsidR="00B2572B" w:rsidRPr="00743494">
        <w:rPr>
          <w:rFonts w:ascii="Times New Roman" w:hAnsi="Times New Roman" w:cs="Times New Roman"/>
          <w:sz w:val="26"/>
          <w:szCs w:val="26"/>
        </w:rPr>
        <w:t>при оказании медицинской помощи стационарно - 8%;</w:t>
      </w:r>
    </w:p>
    <w:p w:rsidR="00B2572B" w:rsidRPr="00743494" w:rsidRDefault="00F5268F" w:rsidP="00F5268F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2) </w:t>
      </w:r>
      <w:r w:rsidR="00B2572B" w:rsidRPr="00743494">
        <w:rPr>
          <w:rFonts w:ascii="Times New Roman" w:hAnsi="Times New Roman" w:cs="Times New Roman"/>
          <w:sz w:val="26"/>
          <w:szCs w:val="26"/>
        </w:rPr>
        <w:t>при оказании медицинской помощи в дневном стационаре - 8%</w:t>
      </w:r>
      <w:r w:rsidR="0064300E" w:rsidRPr="00743494">
        <w:rPr>
          <w:rFonts w:ascii="Times New Roman" w:hAnsi="Times New Roman" w:cs="Times New Roman"/>
          <w:sz w:val="26"/>
          <w:szCs w:val="26"/>
        </w:rPr>
        <w:t>;</w:t>
      </w:r>
    </w:p>
    <w:p w:rsidR="00B2572B" w:rsidRPr="00743494" w:rsidRDefault="00F5268F" w:rsidP="00F5268F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3) </w:t>
      </w:r>
      <w:r w:rsidR="000320E0" w:rsidRPr="00743494">
        <w:rPr>
          <w:rFonts w:ascii="Times New Roman" w:hAnsi="Times New Roman" w:cs="Times New Roman"/>
          <w:sz w:val="26"/>
          <w:szCs w:val="26"/>
        </w:rPr>
        <w:t>п</w:t>
      </w:r>
      <w:r w:rsidR="00B2572B" w:rsidRPr="00743494">
        <w:rPr>
          <w:rFonts w:ascii="Times New Roman" w:hAnsi="Times New Roman" w:cs="Times New Roman"/>
          <w:sz w:val="26"/>
          <w:szCs w:val="26"/>
        </w:rPr>
        <w:t xml:space="preserve">ри оказании медицинской помощи </w:t>
      </w:r>
      <w:proofErr w:type="spellStart"/>
      <w:r w:rsidR="00B2572B" w:rsidRPr="00743494">
        <w:rPr>
          <w:rFonts w:ascii="Times New Roman" w:hAnsi="Times New Roman" w:cs="Times New Roman"/>
          <w:sz w:val="26"/>
          <w:szCs w:val="26"/>
        </w:rPr>
        <w:t>амбулаторно</w:t>
      </w:r>
      <w:proofErr w:type="spellEnd"/>
      <w:r w:rsidR="00B2572B" w:rsidRPr="00743494">
        <w:rPr>
          <w:rFonts w:ascii="Times New Roman" w:hAnsi="Times New Roman" w:cs="Times New Roman"/>
          <w:sz w:val="26"/>
          <w:szCs w:val="26"/>
        </w:rPr>
        <w:t xml:space="preserve"> - 0,8%</w:t>
      </w:r>
      <w:r w:rsidR="0064300E" w:rsidRPr="00743494">
        <w:rPr>
          <w:rFonts w:ascii="Times New Roman" w:hAnsi="Times New Roman" w:cs="Times New Roman"/>
          <w:sz w:val="26"/>
          <w:szCs w:val="26"/>
        </w:rPr>
        <w:t>;</w:t>
      </w:r>
    </w:p>
    <w:p w:rsidR="0090180B" w:rsidRPr="00743494" w:rsidRDefault="00F5268F" w:rsidP="00F5268F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4) </w:t>
      </w:r>
      <w:r w:rsidR="000320E0" w:rsidRPr="00743494">
        <w:rPr>
          <w:rFonts w:ascii="Times New Roman" w:hAnsi="Times New Roman" w:cs="Times New Roman"/>
          <w:sz w:val="26"/>
          <w:szCs w:val="26"/>
        </w:rPr>
        <w:t>п</w:t>
      </w:r>
      <w:r w:rsidR="00B2572B" w:rsidRPr="00743494">
        <w:rPr>
          <w:rFonts w:ascii="Times New Roman" w:hAnsi="Times New Roman" w:cs="Times New Roman"/>
          <w:sz w:val="26"/>
          <w:szCs w:val="26"/>
        </w:rPr>
        <w:t>ри оказании медицинской помощи вне медицинской организации - 3</w:t>
      </w:r>
      <w:r w:rsidR="0064300E" w:rsidRPr="00743494">
        <w:rPr>
          <w:rFonts w:ascii="Times New Roman" w:hAnsi="Times New Roman" w:cs="Times New Roman"/>
          <w:sz w:val="26"/>
          <w:szCs w:val="26"/>
        </w:rPr>
        <w:t>%</w:t>
      </w:r>
      <w:r w:rsidR="00B2572B" w:rsidRPr="00743494">
        <w:rPr>
          <w:rFonts w:ascii="Times New Roman" w:hAnsi="Times New Roman" w:cs="Times New Roman"/>
          <w:sz w:val="26"/>
          <w:szCs w:val="26"/>
        </w:rPr>
        <w:t>.</w:t>
      </w:r>
    </w:p>
    <w:p w:rsidR="0090180B" w:rsidRPr="00743494" w:rsidRDefault="0090180B" w:rsidP="00F5268F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2307" w:rsidRPr="00743494" w:rsidRDefault="005235F0" w:rsidP="00F5268F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2</w:t>
      </w:r>
      <w:r w:rsidR="003A4BA4" w:rsidRPr="00743494">
        <w:rPr>
          <w:rFonts w:ascii="Times New Roman" w:hAnsi="Times New Roman" w:cs="Times New Roman"/>
          <w:sz w:val="26"/>
          <w:szCs w:val="26"/>
        </w:rPr>
        <w:t>9</w:t>
      </w:r>
      <w:r w:rsidR="002379A5" w:rsidRPr="00743494">
        <w:rPr>
          <w:rFonts w:ascii="Times New Roman" w:hAnsi="Times New Roman" w:cs="Times New Roman"/>
          <w:sz w:val="26"/>
          <w:szCs w:val="26"/>
        </w:rPr>
        <w:t xml:space="preserve">. </w:t>
      </w:r>
      <w:r w:rsidR="00832307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Объем ежемесячных экспертиз качества медицинской помощи </w:t>
      </w:r>
      <w:r w:rsidR="007772BD" w:rsidRPr="00743494">
        <w:rPr>
          <w:rFonts w:ascii="Times New Roman" w:hAnsi="Times New Roman" w:cs="Times New Roman"/>
          <w:sz w:val="26"/>
          <w:szCs w:val="26"/>
        </w:rPr>
        <w:t xml:space="preserve">определяется планом проверок СМО медицинских организаций, согласованным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7772BD" w:rsidRPr="00743494">
        <w:rPr>
          <w:rFonts w:ascii="Times New Roman" w:hAnsi="Times New Roman" w:cs="Times New Roman"/>
          <w:sz w:val="26"/>
          <w:szCs w:val="26"/>
        </w:rPr>
        <w:t xml:space="preserve">, и составляет </w:t>
      </w:r>
      <w:r w:rsidR="007772BD" w:rsidRPr="00743494">
        <w:rPr>
          <w:rFonts w:ascii="Times New Roman" w:hAnsi="Times New Roman" w:cs="Times New Roman"/>
          <w:b/>
          <w:sz w:val="26"/>
          <w:szCs w:val="26"/>
        </w:rPr>
        <w:t>не менее</w:t>
      </w:r>
      <w:r w:rsidR="00832307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:rsidR="00832307" w:rsidRPr="00743494" w:rsidRDefault="00832307" w:rsidP="00F5268F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1) при оказании медицинской помощи вне медицинской организации - 1,5%;</w:t>
      </w:r>
    </w:p>
    <w:p w:rsidR="00832307" w:rsidRPr="00743494" w:rsidRDefault="00832307" w:rsidP="00F5268F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2) при оказании медицинской помощи </w:t>
      </w:r>
      <w:proofErr w:type="spellStart"/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амбулаторно</w:t>
      </w:r>
      <w:proofErr w:type="spellEnd"/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- 0,5%;</w:t>
      </w:r>
    </w:p>
    <w:p w:rsidR="00832307" w:rsidRPr="00743494" w:rsidRDefault="00832307" w:rsidP="00F5268F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3) при оказании медицинской помощи стационарно - 5%;</w:t>
      </w:r>
    </w:p>
    <w:p w:rsidR="00832307" w:rsidRPr="00743494" w:rsidRDefault="00832307" w:rsidP="00F5268F">
      <w:pPr>
        <w:spacing w:line="23" w:lineRule="atLeast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4) при оказании медицинской помощи в условиях дневного стационара - 3%.</w:t>
      </w:r>
    </w:p>
    <w:p w:rsidR="006A5D59" w:rsidRPr="00743494" w:rsidRDefault="006A5D59" w:rsidP="00F5268F">
      <w:pPr>
        <w:spacing w:line="23" w:lineRule="atLeast"/>
        <w:ind w:firstLine="709"/>
        <w:jc w:val="both"/>
        <w:rPr>
          <w:sz w:val="26"/>
          <w:szCs w:val="26"/>
        </w:rPr>
      </w:pPr>
    </w:p>
    <w:p w:rsidR="005235F0" w:rsidRPr="00743494" w:rsidRDefault="003A4BA4" w:rsidP="005235F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30</w:t>
      </w:r>
      <w:r w:rsidR="005235F0" w:rsidRPr="00743494">
        <w:rPr>
          <w:rFonts w:ascii="Times New Roman" w:hAnsi="Times New Roman" w:cs="Times New Roman"/>
          <w:sz w:val="26"/>
          <w:szCs w:val="26"/>
        </w:rPr>
        <w:t xml:space="preserve">. </w:t>
      </w:r>
      <w:r w:rsidR="00BC11DF" w:rsidRPr="00743494">
        <w:rPr>
          <w:rFonts w:ascii="Times New Roman" w:hAnsi="Times New Roman" w:cs="Times New Roman"/>
          <w:sz w:val="26"/>
          <w:szCs w:val="26"/>
        </w:rPr>
        <w:t xml:space="preserve">При планировании объема целевых (в том числе  </w:t>
      </w:r>
      <w:proofErr w:type="spellStart"/>
      <w:r w:rsidR="00BC11DF" w:rsidRPr="00743494">
        <w:rPr>
          <w:rFonts w:ascii="Times New Roman" w:hAnsi="Times New Roman" w:cs="Times New Roman"/>
          <w:sz w:val="26"/>
          <w:szCs w:val="26"/>
        </w:rPr>
        <w:t>мультидисциплинарных</w:t>
      </w:r>
      <w:proofErr w:type="spellEnd"/>
      <w:r w:rsidR="00BC11DF" w:rsidRPr="00743494">
        <w:rPr>
          <w:rFonts w:ascii="Times New Roman" w:hAnsi="Times New Roman" w:cs="Times New Roman"/>
          <w:sz w:val="26"/>
          <w:szCs w:val="26"/>
        </w:rPr>
        <w:t xml:space="preserve"> целевых) экспертиз  </w:t>
      </w:r>
      <w:r w:rsidR="005235F0" w:rsidRPr="00743494">
        <w:rPr>
          <w:rFonts w:ascii="Times New Roman" w:hAnsi="Times New Roman" w:cs="Times New Roman"/>
          <w:sz w:val="26"/>
          <w:szCs w:val="26"/>
        </w:rPr>
        <w:t xml:space="preserve">учитывается </w:t>
      </w:r>
      <w:r w:rsidR="00BC11DF" w:rsidRPr="00743494">
        <w:rPr>
          <w:rFonts w:ascii="Times New Roman" w:hAnsi="Times New Roman" w:cs="Times New Roman"/>
          <w:sz w:val="26"/>
          <w:szCs w:val="26"/>
        </w:rPr>
        <w:t>необходимость проведения целевых (</w:t>
      </w:r>
      <w:proofErr w:type="spellStart"/>
      <w:r w:rsidR="00BC11DF" w:rsidRPr="00743494">
        <w:rPr>
          <w:rFonts w:ascii="Times New Roman" w:hAnsi="Times New Roman" w:cs="Times New Roman"/>
          <w:sz w:val="26"/>
          <w:szCs w:val="26"/>
        </w:rPr>
        <w:t>мультидисциплинарных</w:t>
      </w:r>
      <w:proofErr w:type="spellEnd"/>
      <w:r w:rsidR="00BC11DF" w:rsidRPr="00743494">
        <w:rPr>
          <w:rFonts w:ascii="Times New Roman" w:hAnsi="Times New Roman" w:cs="Times New Roman"/>
          <w:sz w:val="26"/>
          <w:szCs w:val="26"/>
        </w:rPr>
        <w:t xml:space="preserve">) МЭЭ и ЭКМП в 100% случаев, регламентированных действующим законодательством, а также фактический объем выполненных СМО экспертиз за предыдущий период. </w:t>
      </w:r>
    </w:p>
    <w:p w:rsidR="005235F0" w:rsidRPr="00743494" w:rsidRDefault="005235F0" w:rsidP="005235F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A5D59" w:rsidRPr="00743494" w:rsidRDefault="005235F0" w:rsidP="00F5268F">
      <w:pPr>
        <w:spacing w:line="23" w:lineRule="atLeast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3</w:t>
      </w:r>
      <w:r w:rsidR="003A4BA4" w:rsidRPr="00743494">
        <w:rPr>
          <w:sz w:val="26"/>
          <w:szCs w:val="26"/>
        </w:rPr>
        <w:t>1</w:t>
      </w:r>
      <w:r w:rsidR="006A5D59" w:rsidRPr="00743494">
        <w:rPr>
          <w:sz w:val="26"/>
          <w:szCs w:val="26"/>
        </w:rPr>
        <w:t xml:space="preserve">. </w:t>
      </w:r>
      <w:proofErr w:type="gramStart"/>
      <w:r w:rsidR="006A5D59" w:rsidRPr="00743494">
        <w:rPr>
          <w:sz w:val="26"/>
          <w:szCs w:val="26"/>
        </w:rPr>
        <w:t>В случае если количество поданных на оплату случаев оказания медицинской помощи по условиям оказания (</w:t>
      </w:r>
      <w:proofErr w:type="spellStart"/>
      <w:r w:rsidR="006A5D59" w:rsidRPr="00743494">
        <w:rPr>
          <w:sz w:val="26"/>
          <w:szCs w:val="26"/>
        </w:rPr>
        <w:t>амбулаторно</w:t>
      </w:r>
      <w:proofErr w:type="spellEnd"/>
      <w:r w:rsidR="006A5D59" w:rsidRPr="00743494">
        <w:rPr>
          <w:sz w:val="26"/>
          <w:szCs w:val="26"/>
        </w:rPr>
        <w:t>, стационарно, вне медицинской организации) в отчетном месяце увеличилось на десять процентов по сравнению с предыдущим месяцем и (или) аналогичным периодом предыдущего календарного года, территориальный фонд поручает страховой медицинской организации проведение тематической экспертизы качества медицинской помощи по соответствующей нозологической форме в медицинской организации.</w:t>
      </w:r>
      <w:proofErr w:type="gramEnd"/>
    </w:p>
    <w:p w:rsidR="005235F0" w:rsidRPr="00743494" w:rsidRDefault="005235F0" w:rsidP="005235F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2307" w:rsidRPr="00743494" w:rsidRDefault="005235F0" w:rsidP="00F5268F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3</w:t>
      </w:r>
      <w:r w:rsidR="003A4BA4" w:rsidRPr="00743494">
        <w:rPr>
          <w:rFonts w:ascii="Times New Roman" w:hAnsi="Times New Roman" w:cs="Times New Roman"/>
          <w:sz w:val="26"/>
          <w:szCs w:val="26"/>
        </w:rPr>
        <w:t>2</w:t>
      </w:r>
      <w:r w:rsidR="0090180B" w:rsidRPr="0074349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32307" w:rsidRPr="00743494">
        <w:rPr>
          <w:rFonts w:ascii="Times New Roman" w:hAnsi="Times New Roman" w:cs="Times New Roman"/>
          <w:sz w:val="26"/>
          <w:szCs w:val="26"/>
        </w:rPr>
        <w:t>При</w:t>
      </w:r>
      <w:r w:rsidR="007772BD" w:rsidRPr="00743494">
        <w:rPr>
          <w:rFonts w:ascii="Times New Roman" w:hAnsi="Times New Roman" w:cs="Times New Roman"/>
          <w:sz w:val="26"/>
          <w:szCs w:val="26"/>
        </w:rPr>
        <w:t xml:space="preserve"> планировании экспертиз</w:t>
      </w:r>
      <w:r w:rsidR="00832307" w:rsidRPr="00743494">
        <w:rPr>
          <w:rFonts w:ascii="Times New Roman" w:hAnsi="Times New Roman" w:cs="Times New Roman"/>
          <w:sz w:val="26"/>
          <w:szCs w:val="26"/>
        </w:rPr>
        <w:t xml:space="preserve"> оказании медицинской помощи по рекомендациям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</w:t>
      </w:r>
      <w:proofErr w:type="spellStart"/>
      <w:r w:rsidR="00832307" w:rsidRPr="00743494">
        <w:rPr>
          <w:rFonts w:ascii="Times New Roman" w:hAnsi="Times New Roman" w:cs="Times New Roman"/>
          <w:sz w:val="26"/>
          <w:szCs w:val="26"/>
        </w:rPr>
        <w:t>телемедицинских</w:t>
      </w:r>
      <w:proofErr w:type="spellEnd"/>
      <w:r w:rsidR="00832307" w:rsidRPr="00743494">
        <w:rPr>
          <w:rFonts w:ascii="Times New Roman" w:hAnsi="Times New Roman" w:cs="Times New Roman"/>
          <w:sz w:val="26"/>
          <w:szCs w:val="26"/>
        </w:rPr>
        <w:t xml:space="preserve"> консультаций/консилиумов</w:t>
      </w:r>
      <w:r w:rsidR="007772BD" w:rsidRPr="00743494">
        <w:rPr>
          <w:rFonts w:ascii="Times New Roman" w:hAnsi="Times New Roman" w:cs="Times New Roman"/>
          <w:sz w:val="26"/>
          <w:szCs w:val="26"/>
        </w:rPr>
        <w:t xml:space="preserve"> учитывается, что согласно действующему законодатель</w:t>
      </w:r>
      <w:r w:rsidR="007D32D8" w:rsidRPr="00743494">
        <w:rPr>
          <w:rFonts w:ascii="Times New Roman" w:hAnsi="Times New Roman" w:cs="Times New Roman"/>
          <w:sz w:val="26"/>
          <w:szCs w:val="26"/>
        </w:rPr>
        <w:t>ству</w:t>
      </w:r>
      <w:r w:rsidR="00832307" w:rsidRPr="00743494">
        <w:rPr>
          <w:rFonts w:ascii="Times New Roman" w:hAnsi="Times New Roman" w:cs="Times New Roman"/>
          <w:sz w:val="26"/>
          <w:szCs w:val="26"/>
        </w:rPr>
        <w:t xml:space="preserve"> экспертиза качества медицинской помощи проводится ежемесячно в объеме не менее семидесяти процентов от числа принятых к оплате случаев оказания медицинской помощи с применением указанных в настоящем пункте</w:t>
      </w:r>
      <w:proofErr w:type="gramEnd"/>
      <w:r w:rsidR="00832307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32307" w:rsidRPr="00743494">
        <w:rPr>
          <w:rFonts w:ascii="Times New Roman" w:hAnsi="Times New Roman" w:cs="Times New Roman"/>
          <w:sz w:val="26"/>
          <w:szCs w:val="26"/>
        </w:rPr>
        <w:t>телемедицинских</w:t>
      </w:r>
      <w:proofErr w:type="spellEnd"/>
      <w:r w:rsidR="00832307" w:rsidRPr="00743494">
        <w:rPr>
          <w:rFonts w:ascii="Times New Roman" w:hAnsi="Times New Roman" w:cs="Times New Roman"/>
          <w:sz w:val="26"/>
          <w:szCs w:val="26"/>
        </w:rPr>
        <w:t xml:space="preserve"> консультаций/консилиумов.</w:t>
      </w:r>
    </w:p>
    <w:p w:rsidR="007772BD" w:rsidRPr="00743494" w:rsidRDefault="007772BD" w:rsidP="00F5268F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013C" w:rsidRPr="00743494" w:rsidRDefault="007772BD" w:rsidP="0000013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3</w:t>
      </w:r>
      <w:r w:rsidR="00141B0A" w:rsidRPr="00743494">
        <w:rPr>
          <w:rFonts w:ascii="Times New Roman" w:hAnsi="Times New Roman" w:cs="Times New Roman"/>
          <w:sz w:val="26"/>
          <w:szCs w:val="26"/>
        </w:rPr>
        <w:t>3</w:t>
      </w:r>
      <w:r w:rsidR="002379A5" w:rsidRPr="0074349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0013C" w:rsidRPr="00743494">
        <w:rPr>
          <w:rFonts w:ascii="Times New Roman" w:hAnsi="Times New Roman" w:cs="Times New Roman"/>
          <w:sz w:val="26"/>
          <w:szCs w:val="26"/>
        </w:rPr>
        <w:t>СМО ежегодно, в срок до 25 января текущего года</w:t>
      </w:r>
      <w:r w:rsidR="002379A5" w:rsidRPr="00743494">
        <w:rPr>
          <w:rFonts w:ascii="Times New Roman" w:hAnsi="Times New Roman" w:cs="Times New Roman"/>
          <w:sz w:val="26"/>
          <w:szCs w:val="26"/>
        </w:rPr>
        <w:t>,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обеспечивает формирование и предоставление в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в электронном виде и на бумажном носителе проекта </w:t>
      </w:r>
      <w:r w:rsidR="00B632D8" w:rsidRPr="00743494">
        <w:rPr>
          <w:rFonts w:ascii="Times New Roman" w:hAnsi="Times New Roman" w:cs="Times New Roman"/>
          <w:sz w:val="26"/>
          <w:szCs w:val="26"/>
        </w:rPr>
        <w:t xml:space="preserve">помесячного 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Плана КОСКУ СМО, </w:t>
      </w:r>
      <w:r w:rsidR="00815238" w:rsidRPr="00743494">
        <w:rPr>
          <w:rFonts w:ascii="Times New Roman" w:hAnsi="Times New Roman" w:cs="Times New Roman"/>
          <w:sz w:val="26"/>
          <w:szCs w:val="26"/>
        </w:rPr>
        <w:t xml:space="preserve">на основании фактических объемов медицинской помощи, принятых к оплате за предыдущий год, </w:t>
      </w:r>
      <w:r w:rsidR="0000013C" w:rsidRPr="00743494">
        <w:rPr>
          <w:rFonts w:ascii="Times New Roman" w:hAnsi="Times New Roman" w:cs="Times New Roman"/>
          <w:sz w:val="26"/>
          <w:szCs w:val="26"/>
        </w:rPr>
        <w:t>заверенных подписью и печатью руководителя СМО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0D76BD" w:rsidRPr="00743494">
        <w:rPr>
          <w:rFonts w:ascii="Times New Roman" w:hAnsi="Times New Roman" w:cs="Times New Roman"/>
          <w:sz w:val="26"/>
          <w:szCs w:val="26"/>
        </w:rPr>
        <w:t>по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0D76BD" w:rsidRPr="00743494">
        <w:rPr>
          <w:rFonts w:ascii="Times New Roman" w:hAnsi="Times New Roman" w:cs="Times New Roman"/>
          <w:sz w:val="26"/>
          <w:szCs w:val="26"/>
        </w:rPr>
        <w:t>форме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0D76BD" w:rsidRPr="00743494">
        <w:rPr>
          <w:rFonts w:ascii="Times New Roman" w:hAnsi="Times New Roman" w:cs="Times New Roman"/>
          <w:sz w:val="26"/>
          <w:szCs w:val="26"/>
        </w:rPr>
        <w:t>утвержденной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0D76BD" w:rsidRPr="00743494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00013C" w:rsidRPr="00743494">
        <w:rPr>
          <w:rFonts w:ascii="Times New Roman" w:hAnsi="Times New Roman" w:cs="Times New Roman"/>
          <w:sz w:val="26"/>
          <w:szCs w:val="26"/>
        </w:rPr>
        <w:t>Приложени</w:t>
      </w:r>
      <w:r w:rsidR="000D76BD" w:rsidRPr="00743494">
        <w:rPr>
          <w:rFonts w:ascii="Times New Roman" w:hAnsi="Times New Roman" w:cs="Times New Roman"/>
          <w:sz w:val="26"/>
          <w:szCs w:val="26"/>
        </w:rPr>
        <w:t>ю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№</w:t>
      </w:r>
      <w:r w:rsidR="00B2572B" w:rsidRPr="00743494">
        <w:rPr>
          <w:rFonts w:ascii="Times New Roman" w:hAnsi="Times New Roman" w:cs="Times New Roman"/>
          <w:sz w:val="26"/>
          <w:szCs w:val="26"/>
        </w:rPr>
        <w:t>2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к </w:t>
      </w:r>
      <w:r w:rsidR="00BF6C13" w:rsidRPr="00743494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00013C" w:rsidRPr="00743494">
        <w:rPr>
          <w:rFonts w:ascii="Times New Roman" w:hAnsi="Times New Roman" w:cs="Times New Roman"/>
          <w:sz w:val="26"/>
          <w:szCs w:val="26"/>
        </w:rPr>
        <w:t>Порядку.</w:t>
      </w:r>
      <w:proofErr w:type="gramEnd"/>
    </w:p>
    <w:p w:rsidR="00B173C7" w:rsidRPr="00743494" w:rsidRDefault="00B173C7" w:rsidP="0000013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013C" w:rsidRPr="00743494" w:rsidRDefault="0090180B" w:rsidP="0000013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3</w:t>
      </w:r>
      <w:r w:rsidR="00141B0A" w:rsidRPr="00743494">
        <w:rPr>
          <w:rFonts w:ascii="Times New Roman" w:hAnsi="Times New Roman" w:cs="Times New Roman"/>
          <w:sz w:val="26"/>
          <w:szCs w:val="26"/>
        </w:rPr>
        <w:t>4</w:t>
      </w:r>
      <w:r w:rsidR="002379A5" w:rsidRPr="00743494">
        <w:rPr>
          <w:rFonts w:ascii="Times New Roman" w:hAnsi="Times New Roman" w:cs="Times New Roman"/>
          <w:sz w:val="26"/>
          <w:szCs w:val="26"/>
        </w:rPr>
        <w:t xml:space="preserve">.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осуществляет контроль достоверности проектов Планов К</w:t>
      </w:r>
      <w:r w:rsidR="009F5983" w:rsidRPr="00743494">
        <w:rPr>
          <w:rFonts w:ascii="Times New Roman" w:hAnsi="Times New Roman" w:cs="Times New Roman"/>
          <w:sz w:val="26"/>
          <w:szCs w:val="26"/>
        </w:rPr>
        <w:t>О</w:t>
      </w:r>
      <w:r w:rsidR="0000013C" w:rsidRPr="00743494">
        <w:rPr>
          <w:rFonts w:ascii="Times New Roman" w:hAnsi="Times New Roman" w:cs="Times New Roman"/>
          <w:sz w:val="26"/>
          <w:szCs w:val="26"/>
        </w:rPr>
        <w:t>СКУ СМО</w:t>
      </w:r>
      <w:r w:rsidR="000320E0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320E0" w:rsidRPr="0074349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00013C" w:rsidRPr="00743494">
        <w:rPr>
          <w:rFonts w:ascii="Times New Roman" w:hAnsi="Times New Roman" w:cs="Times New Roman"/>
          <w:sz w:val="26"/>
          <w:szCs w:val="26"/>
        </w:rPr>
        <w:t>:</w:t>
      </w:r>
    </w:p>
    <w:p w:rsidR="000320E0" w:rsidRPr="00743494" w:rsidRDefault="00A024F3" w:rsidP="00A024F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1) </w:t>
      </w:r>
      <w:r w:rsidR="000320E0" w:rsidRPr="00743494">
        <w:rPr>
          <w:rFonts w:ascii="Times New Roman" w:hAnsi="Times New Roman" w:cs="Times New Roman"/>
          <w:sz w:val="26"/>
          <w:szCs w:val="26"/>
        </w:rPr>
        <w:t>соответствие фактическим объемам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0320E0" w:rsidRPr="00743494">
        <w:rPr>
          <w:rFonts w:ascii="Times New Roman" w:hAnsi="Times New Roman" w:cs="Times New Roman"/>
          <w:sz w:val="26"/>
          <w:szCs w:val="26"/>
        </w:rPr>
        <w:t>медицинской помощи оказанной за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0320E0" w:rsidRPr="00743494">
        <w:rPr>
          <w:rFonts w:ascii="Times New Roman" w:hAnsi="Times New Roman" w:cs="Times New Roman"/>
          <w:sz w:val="26"/>
          <w:szCs w:val="26"/>
        </w:rPr>
        <w:t>предыдущий отчетный период</w:t>
      </w:r>
      <w:r w:rsidR="00B632D8" w:rsidRPr="00743494">
        <w:rPr>
          <w:rFonts w:ascii="Times New Roman" w:hAnsi="Times New Roman" w:cs="Times New Roman"/>
          <w:sz w:val="26"/>
          <w:szCs w:val="26"/>
        </w:rPr>
        <w:t xml:space="preserve"> (с учетом плановых объемов медицинской помощи, утвержденных Решением Комиссии ТП ОМС на текущий год);</w:t>
      </w:r>
    </w:p>
    <w:p w:rsidR="0000013C" w:rsidRPr="00743494" w:rsidRDefault="00A024F3" w:rsidP="00A024F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2) 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соответствие расчетных показателей по количеству запланированных экспертиз требованиям Приказа ФФОМС № </w:t>
      </w:r>
      <w:r w:rsidR="00F4762B" w:rsidRPr="00743494">
        <w:rPr>
          <w:rFonts w:ascii="Times New Roman" w:hAnsi="Times New Roman" w:cs="Times New Roman"/>
          <w:sz w:val="26"/>
          <w:szCs w:val="26"/>
        </w:rPr>
        <w:t>36</w:t>
      </w:r>
      <w:r w:rsidR="007D32D8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9F5983" w:rsidRPr="00743494">
        <w:rPr>
          <w:rFonts w:ascii="Times New Roman" w:hAnsi="Times New Roman" w:cs="Times New Roman"/>
          <w:sz w:val="26"/>
          <w:szCs w:val="26"/>
        </w:rPr>
        <w:t>от</w:t>
      </w:r>
      <w:r w:rsidR="002C4552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9F5983" w:rsidRPr="00743494">
        <w:rPr>
          <w:rFonts w:ascii="Times New Roman" w:hAnsi="Times New Roman" w:cs="Times New Roman"/>
          <w:sz w:val="26"/>
          <w:szCs w:val="26"/>
        </w:rPr>
        <w:t>28.02.2019 г.</w:t>
      </w:r>
      <w:r w:rsidR="0000013C" w:rsidRPr="00743494">
        <w:rPr>
          <w:rFonts w:ascii="Times New Roman" w:hAnsi="Times New Roman" w:cs="Times New Roman"/>
          <w:sz w:val="26"/>
          <w:szCs w:val="26"/>
        </w:rPr>
        <w:t>;</w:t>
      </w:r>
    </w:p>
    <w:p w:rsidR="0000013C" w:rsidRPr="00743494" w:rsidRDefault="0000013C" w:rsidP="0000013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013C" w:rsidRPr="00743494" w:rsidRDefault="00150666" w:rsidP="0000013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3</w:t>
      </w:r>
      <w:r w:rsidR="00141B0A" w:rsidRPr="00743494">
        <w:rPr>
          <w:rFonts w:ascii="Times New Roman" w:hAnsi="Times New Roman" w:cs="Times New Roman"/>
          <w:sz w:val="26"/>
          <w:szCs w:val="26"/>
        </w:rPr>
        <w:t>5</w:t>
      </w:r>
      <w:r w:rsidR="0084055E" w:rsidRPr="00743494">
        <w:rPr>
          <w:rFonts w:ascii="Times New Roman" w:hAnsi="Times New Roman" w:cs="Times New Roman"/>
          <w:sz w:val="26"/>
          <w:szCs w:val="26"/>
        </w:rPr>
        <w:t xml:space="preserve">. </w:t>
      </w:r>
      <w:r w:rsidR="0000013C" w:rsidRPr="00743494">
        <w:rPr>
          <w:rFonts w:ascii="Times New Roman" w:hAnsi="Times New Roman" w:cs="Times New Roman"/>
          <w:sz w:val="26"/>
          <w:szCs w:val="26"/>
        </w:rPr>
        <w:t>При планировании</w:t>
      </w:r>
      <w:r w:rsidR="00E459A7" w:rsidRPr="00743494">
        <w:rPr>
          <w:rFonts w:ascii="Times New Roman" w:hAnsi="Times New Roman" w:cs="Times New Roman"/>
          <w:sz w:val="26"/>
          <w:szCs w:val="26"/>
        </w:rPr>
        <w:t xml:space="preserve"> и</w:t>
      </w:r>
      <w:r w:rsidR="000320E0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E459A7" w:rsidRPr="00743494">
        <w:rPr>
          <w:rFonts w:ascii="Times New Roman" w:hAnsi="Times New Roman" w:cs="Times New Roman"/>
          <w:sz w:val="26"/>
          <w:szCs w:val="26"/>
        </w:rPr>
        <w:t>отборе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случаев оказания медицинской помощи для МЭЭ и ЭКМП</w:t>
      </w:r>
      <w:r w:rsidR="00622CED" w:rsidRPr="00743494">
        <w:rPr>
          <w:rFonts w:ascii="Times New Roman" w:hAnsi="Times New Roman" w:cs="Times New Roman"/>
          <w:sz w:val="26"/>
          <w:szCs w:val="26"/>
        </w:rPr>
        <w:t xml:space="preserve"> в разрезе видов экспертиз предусмотренных Приложением № </w:t>
      </w:r>
      <w:r w:rsidR="00C12EF7" w:rsidRPr="00743494">
        <w:rPr>
          <w:rFonts w:ascii="Times New Roman" w:hAnsi="Times New Roman" w:cs="Times New Roman"/>
          <w:sz w:val="26"/>
          <w:szCs w:val="26"/>
        </w:rPr>
        <w:t>4</w:t>
      </w:r>
      <w:r w:rsidR="001600ED" w:rsidRPr="00743494">
        <w:rPr>
          <w:rFonts w:ascii="Times New Roman" w:hAnsi="Times New Roman" w:cs="Times New Roman"/>
          <w:sz w:val="26"/>
          <w:szCs w:val="26"/>
        </w:rPr>
        <w:t xml:space="preserve"> к настоящему Порядку</w:t>
      </w:r>
      <w:r w:rsidR="0067544B" w:rsidRPr="00743494">
        <w:rPr>
          <w:rFonts w:ascii="Times New Roman" w:hAnsi="Times New Roman" w:cs="Times New Roman"/>
          <w:sz w:val="26"/>
          <w:szCs w:val="26"/>
        </w:rPr>
        <w:t xml:space="preserve"> (за исключением перечня тематических экспертиз утверждаемых на год приложением № 5)</w:t>
      </w:r>
      <w:r w:rsidR="00622CED" w:rsidRPr="00743494">
        <w:rPr>
          <w:rFonts w:ascii="Times New Roman" w:hAnsi="Times New Roman" w:cs="Times New Roman"/>
          <w:sz w:val="26"/>
          <w:szCs w:val="26"/>
        </w:rPr>
        <w:t xml:space="preserve"> к настоящему</w:t>
      </w:r>
      <w:r w:rsidR="00E459A7" w:rsidRPr="00743494">
        <w:rPr>
          <w:rFonts w:ascii="Times New Roman" w:hAnsi="Times New Roman" w:cs="Times New Roman"/>
          <w:sz w:val="26"/>
          <w:szCs w:val="26"/>
        </w:rPr>
        <w:t xml:space="preserve"> порядку </w:t>
      </w:r>
      <w:r w:rsidR="0000013C" w:rsidRPr="00743494">
        <w:rPr>
          <w:rFonts w:ascii="Times New Roman" w:hAnsi="Times New Roman" w:cs="Times New Roman"/>
          <w:sz w:val="26"/>
          <w:szCs w:val="26"/>
        </w:rPr>
        <w:t>СМО руководствуется</w:t>
      </w:r>
      <w:r w:rsidR="005567CF" w:rsidRPr="00743494">
        <w:rPr>
          <w:rFonts w:ascii="Times New Roman" w:hAnsi="Times New Roman" w:cs="Times New Roman"/>
          <w:sz w:val="26"/>
          <w:szCs w:val="26"/>
        </w:rPr>
        <w:t xml:space="preserve"> принципом равно </w:t>
      </w:r>
      <w:r w:rsidR="00E459A7" w:rsidRPr="00743494">
        <w:rPr>
          <w:rFonts w:ascii="Times New Roman" w:hAnsi="Times New Roman" w:cs="Times New Roman"/>
          <w:sz w:val="26"/>
          <w:szCs w:val="26"/>
        </w:rPr>
        <w:t xml:space="preserve">пропорционального отбора. В целях максимально </w:t>
      </w:r>
      <w:r w:rsidR="00E459A7" w:rsidRPr="00743494">
        <w:rPr>
          <w:rFonts w:ascii="Times New Roman" w:hAnsi="Times New Roman" w:cs="Times New Roman"/>
          <w:sz w:val="26"/>
          <w:szCs w:val="26"/>
        </w:rPr>
        <w:lastRenderedPageBreak/>
        <w:t xml:space="preserve">возможного охвата МЭЭ и ЭКМП всех потенциально </w:t>
      </w:r>
      <w:proofErr w:type="spellStart"/>
      <w:r w:rsidR="00E459A7" w:rsidRPr="00743494">
        <w:rPr>
          <w:rFonts w:ascii="Times New Roman" w:hAnsi="Times New Roman" w:cs="Times New Roman"/>
          <w:sz w:val="26"/>
          <w:szCs w:val="26"/>
        </w:rPr>
        <w:t>дефектоемких</w:t>
      </w:r>
      <w:proofErr w:type="spellEnd"/>
      <w:r w:rsidR="00E459A7" w:rsidRPr="00743494">
        <w:rPr>
          <w:rFonts w:ascii="Times New Roman" w:hAnsi="Times New Roman" w:cs="Times New Roman"/>
          <w:sz w:val="26"/>
          <w:szCs w:val="26"/>
        </w:rPr>
        <w:t xml:space="preserve"> стр</w:t>
      </w:r>
      <w:r w:rsidR="005567CF" w:rsidRPr="00743494">
        <w:rPr>
          <w:rFonts w:ascii="Times New Roman" w:hAnsi="Times New Roman" w:cs="Times New Roman"/>
          <w:sz w:val="26"/>
          <w:szCs w:val="26"/>
        </w:rPr>
        <w:t>аховых случаев не допускается</w:t>
      </w:r>
      <w:r w:rsidR="00E459A7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5567CF" w:rsidRPr="00743494">
        <w:rPr>
          <w:rFonts w:ascii="Times New Roman" w:hAnsi="Times New Roman" w:cs="Times New Roman"/>
          <w:sz w:val="26"/>
          <w:szCs w:val="26"/>
        </w:rPr>
        <w:t>диспропорция при</w:t>
      </w:r>
      <w:r w:rsidR="00E459A7" w:rsidRPr="00743494">
        <w:rPr>
          <w:rFonts w:ascii="Times New Roman" w:hAnsi="Times New Roman" w:cs="Times New Roman"/>
          <w:sz w:val="26"/>
          <w:szCs w:val="26"/>
        </w:rPr>
        <w:t xml:space="preserve"> планировании и выполнении объ</w:t>
      </w:r>
      <w:r w:rsidR="00555611" w:rsidRPr="00743494">
        <w:rPr>
          <w:rFonts w:ascii="Times New Roman" w:hAnsi="Times New Roman" w:cs="Times New Roman"/>
          <w:sz w:val="26"/>
          <w:szCs w:val="26"/>
        </w:rPr>
        <w:t>емов экспертиз за счет одной</w:t>
      </w:r>
      <w:r w:rsidR="00E459A7" w:rsidRPr="00743494">
        <w:rPr>
          <w:rFonts w:ascii="Times New Roman" w:hAnsi="Times New Roman" w:cs="Times New Roman"/>
          <w:sz w:val="26"/>
          <w:szCs w:val="26"/>
        </w:rPr>
        <w:t xml:space="preserve"> или нескольких видов </w:t>
      </w:r>
      <w:proofErr w:type="gramStart"/>
      <w:r w:rsidR="00E459A7" w:rsidRPr="00743494">
        <w:rPr>
          <w:rFonts w:ascii="Times New Roman" w:hAnsi="Times New Roman" w:cs="Times New Roman"/>
          <w:sz w:val="26"/>
          <w:szCs w:val="26"/>
        </w:rPr>
        <w:t>экспертиз</w:t>
      </w:r>
      <w:proofErr w:type="gramEnd"/>
      <w:r w:rsidR="0066473A" w:rsidRPr="00743494">
        <w:rPr>
          <w:rFonts w:ascii="Times New Roman" w:hAnsi="Times New Roman" w:cs="Times New Roman"/>
          <w:sz w:val="26"/>
          <w:szCs w:val="26"/>
        </w:rPr>
        <w:t xml:space="preserve"> если иное не предусмотрено дей</w:t>
      </w:r>
      <w:r w:rsidR="00E459A7" w:rsidRPr="00743494">
        <w:rPr>
          <w:rFonts w:ascii="Times New Roman" w:hAnsi="Times New Roman" w:cs="Times New Roman"/>
          <w:sz w:val="26"/>
          <w:szCs w:val="26"/>
        </w:rPr>
        <w:t>ствующими</w:t>
      </w:r>
      <w:r w:rsidR="00555611" w:rsidRPr="00743494">
        <w:rPr>
          <w:rFonts w:ascii="Times New Roman" w:hAnsi="Times New Roman" w:cs="Times New Roman"/>
          <w:sz w:val="26"/>
          <w:szCs w:val="26"/>
        </w:rPr>
        <w:t xml:space="preserve"> нормативными  актами и/или зависит от фактически сложившегося низкого объема потенциально </w:t>
      </w:r>
      <w:proofErr w:type="spellStart"/>
      <w:r w:rsidR="00555611" w:rsidRPr="00743494">
        <w:rPr>
          <w:rFonts w:ascii="Times New Roman" w:hAnsi="Times New Roman" w:cs="Times New Roman"/>
          <w:sz w:val="26"/>
          <w:szCs w:val="26"/>
        </w:rPr>
        <w:t>дефектоемких</w:t>
      </w:r>
      <w:proofErr w:type="spellEnd"/>
      <w:r w:rsidR="00555611" w:rsidRPr="00743494">
        <w:rPr>
          <w:rFonts w:ascii="Times New Roman" w:hAnsi="Times New Roman" w:cs="Times New Roman"/>
          <w:sz w:val="26"/>
          <w:szCs w:val="26"/>
        </w:rPr>
        <w:t xml:space="preserve"> страховых случаев</w:t>
      </w:r>
      <w:r w:rsidR="003934C9" w:rsidRPr="00743494">
        <w:rPr>
          <w:rFonts w:ascii="Times New Roman" w:hAnsi="Times New Roman" w:cs="Times New Roman"/>
          <w:sz w:val="26"/>
          <w:szCs w:val="26"/>
        </w:rPr>
        <w:t>.</w:t>
      </w:r>
    </w:p>
    <w:p w:rsidR="00B173C7" w:rsidRPr="00743494" w:rsidRDefault="00B173C7" w:rsidP="0000013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013C" w:rsidRPr="00743494" w:rsidRDefault="007A19A0" w:rsidP="00E8793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3</w:t>
      </w:r>
      <w:r w:rsidR="00141B0A" w:rsidRPr="00743494">
        <w:rPr>
          <w:sz w:val="26"/>
          <w:szCs w:val="26"/>
        </w:rPr>
        <w:t>6</w:t>
      </w:r>
      <w:r w:rsidR="009B6EAA" w:rsidRPr="00743494">
        <w:rPr>
          <w:sz w:val="26"/>
          <w:szCs w:val="26"/>
        </w:rPr>
        <w:t xml:space="preserve">. </w:t>
      </w:r>
      <w:r w:rsidR="0000013C" w:rsidRPr="00743494">
        <w:rPr>
          <w:sz w:val="26"/>
          <w:szCs w:val="26"/>
        </w:rPr>
        <w:t xml:space="preserve">Выделение </w:t>
      </w:r>
      <w:r w:rsidR="000320E0" w:rsidRPr="00743494">
        <w:rPr>
          <w:sz w:val="26"/>
          <w:szCs w:val="26"/>
        </w:rPr>
        <w:t>приоритетных</w:t>
      </w:r>
      <w:r w:rsidR="0000013C" w:rsidRPr="00743494">
        <w:rPr>
          <w:sz w:val="26"/>
          <w:szCs w:val="26"/>
        </w:rPr>
        <w:t xml:space="preserve"> критериев отбора случаев для тематических экспертиз осуществ</w:t>
      </w:r>
      <w:r w:rsidR="000320E0" w:rsidRPr="00743494">
        <w:rPr>
          <w:sz w:val="26"/>
          <w:szCs w:val="26"/>
        </w:rPr>
        <w:t>ляется</w:t>
      </w:r>
      <w:r w:rsidR="00B50577" w:rsidRPr="00743494">
        <w:rPr>
          <w:sz w:val="26"/>
          <w:szCs w:val="26"/>
        </w:rPr>
        <w:t xml:space="preserve"> </w:t>
      </w:r>
      <w:r w:rsidR="0066443F">
        <w:rPr>
          <w:sz w:val="26"/>
          <w:szCs w:val="26"/>
        </w:rPr>
        <w:t>ГУ ТФОМС РК</w:t>
      </w:r>
      <w:r w:rsidR="00145046" w:rsidRPr="00743494">
        <w:rPr>
          <w:sz w:val="26"/>
          <w:szCs w:val="26"/>
        </w:rPr>
        <w:t xml:space="preserve"> на основании перечня утвержденного Приложением № </w:t>
      </w:r>
      <w:r w:rsidR="00C12EF7" w:rsidRPr="00743494">
        <w:rPr>
          <w:sz w:val="26"/>
          <w:szCs w:val="26"/>
        </w:rPr>
        <w:t>5</w:t>
      </w:r>
      <w:r w:rsidR="00145046" w:rsidRPr="00743494">
        <w:rPr>
          <w:sz w:val="26"/>
          <w:szCs w:val="26"/>
        </w:rPr>
        <w:t xml:space="preserve"> </w:t>
      </w:r>
      <w:r w:rsidR="00491CEA" w:rsidRPr="00743494">
        <w:rPr>
          <w:sz w:val="26"/>
          <w:szCs w:val="26"/>
        </w:rPr>
        <w:t xml:space="preserve">к настоящему </w:t>
      </w:r>
      <w:proofErr w:type="gramStart"/>
      <w:r w:rsidR="001600ED" w:rsidRPr="00743494">
        <w:rPr>
          <w:sz w:val="26"/>
          <w:szCs w:val="26"/>
        </w:rPr>
        <w:t>П</w:t>
      </w:r>
      <w:r w:rsidR="00491CEA" w:rsidRPr="00743494">
        <w:rPr>
          <w:sz w:val="26"/>
          <w:szCs w:val="26"/>
        </w:rPr>
        <w:t>орядку</w:t>
      </w:r>
      <w:proofErr w:type="gramEnd"/>
      <w:r w:rsidR="00491CEA" w:rsidRPr="00743494">
        <w:rPr>
          <w:sz w:val="26"/>
          <w:szCs w:val="26"/>
        </w:rPr>
        <w:t xml:space="preserve"> а также с учетом проводимого м</w:t>
      </w:r>
      <w:r w:rsidR="00B03B3B" w:rsidRPr="00743494">
        <w:rPr>
          <w:sz w:val="26"/>
          <w:szCs w:val="26"/>
        </w:rPr>
        <w:t xml:space="preserve">едико-экономического анализа и </w:t>
      </w:r>
      <w:r w:rsidR="00491CEA" w:rsidRPr="00743494">
        <w:rPr>
          <w:sz w:val="26"/>
          <w:szCs w:val="26"/>
        </w:rPr>
        <w:t>решений Комиссии по разработке ТПОМС РК</w:t>
      </w:r>
      <w:r w:rsidR="0000013C" w:rsidRPr="00743494">
        <w:rPr>
          <w:sz w:val="26"/>
          <w:szCs w:val="26"/>
        </w:rPr>
        <w:t>.</w:t>
      </w:r>
    </w:p>
    <w:p w:rsidR="00071B61" w:rsidRPr="00743494" w:rsidRDefault="00071B61" w:rsidP="002C455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661AE" w:rsidRPr="00743494" w:rsidRDefault="00071B61" w:rsidP="002C455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3</w:t>
      </w:r>
      <w:r w:rsidR="00141B0A" w:rsidRPr="00743494">
        <w:rPr>
          <w:sz w:val="26"/>
          <w:szCs w:val="26"/>
        </w:rPr>
        <w:t>7</w:t>
      </w:r>
      <w:r w:rsidR="009B6EAA" w:rsidRPr="00743494">
        <w:rPr>
          <w:sz w:val="26"/>
          <w:szCs w:val="26"/>
        </w:rPr>
        <w:t xml:space="preserve">. </w:t>
      </w:r>
      <w:r w:rsidR="0066443F">
        <w:rPr>
          <w:sz w:val="26"/>
          <w:szCs w:val="26"/>
        </w:rPr>
        <w:t>ГУ ТФОМС РК</w:t>
      </w:r>
      <w:r w:rsidR="00CC19F3" w:rsidRPr="00743494">
        <w:rPr>
          <w:sz w:val="26"/>
          <w:szCs w:val="26"/>
        </w:rPr>
        <w:t xml:space="preserve"> ежегодно</w:t>
      </w:r>
      <w:r w:rsidR="0000013C" w:rsidRPr="00743494">
        <w:rPr>
          <w:sz w:val="26"/>
          <w:szCs w:val="26"/>
        </w:rPr>
        <w:t xml:space="preserve"> в срок до</w:t>
      </w:r>
      <w:r w:rsidR="000320E0" w:rsidRPr="00743494">
        <w:rPr>
          <w:sz w:val="26"/>
          <w:szCs w:val="26"/>
        </w:rPr>
        <w:t xml:space="preserve"> </w:t>
      </w:r>
      <w:r w:rsidR="00F661AE" w:rsidRPr="00743494">
        <w:rPr>
          <w:sz w:val="26"/>
          <w:szCs w:val="26"/>
        </w:rPr>
        <w:t>20</w:t>
      </w:r>
      <w:r w:rsidR="00413463" w:rsidRPr="00743494">
        <w:rPr>
          <w:sz w:val="26"/>
          <w:szCs w:val="26"/>
        </w:rPr>
        <w:t xml:space="preserve"> </w:t>
      </w:r>
      <w:r w:rsidR="00F661AE" w:rsidRPr="00743494">
        <w:rPr>
          <w:sz w:val="26"/>
          <w:szCs w:val="26"/>
        </w:rPr>
        <w:t>января:</w:t>
      </w:r>
    </w:p>
    <w:p w:rsidR="00F661AE" w:rsidRPr="00743494" w:rsidRDefault="00F661AE" w:rsidP="002C455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1) проводит анализ</w:t>
      </w:r>
      <w:r w:rsidR="0000013C" w:rsidRPr="00743494">
        <w:rPr>
          <w:sz w:val="26"/>
          <w:szCs w:val="26"/>
        </w:rPr>
        <w:t xml:space="preserve"> выполнения за предыдущий год объемов медицинской помощи, </w:t>
      </w:r>
      <w:r w:rsidRPr="00743494">
        <w:rPr>
          <w:sz w:val="26"/>
          <w:szCs w:val="26"/>
        </w:rPr>
        <w:t>объемов экспертиз;</w:t>
      </w:r>
    </w:p>
    <w:p w:rsidR="00F661AE" w:rsidRPr="00743494" w:rsidRDefault="00F661AE" w:rsidP="002C455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2) выявляет </w:t>
      </w:r>
      <w:r w:rsidR="000320E0" w:rsidRPr="00743494">
        <w:rPr>
          <w:sz w:val="26"/>
          <w:szCs w:val="26"/>
        </w:rPr>
        <w:t xml:space="preserve">приоритетные </w:t>
      </w:r>
      <w:r w:rsidR="0000013C" w:rsidRPr="00743494">
        <w:rPr>
          <w:sz w:val="26"/>
          <w:szCs w:val="26"/>
        </w:rPr>
        <w:t>направления</w:t>
      </w:r>
      <w:r w:rsidRPr="00743494">
        <w:rPr>
          <w:sz w:val="26"/>
          <w:szCs w:val="26"/>
        </w:rPr>
        <w:t xml:space="preserve"> по</w:t>
      </w:r>
      <w:r w:rsidR="00C20C70" w:rsidRPr="00743494">
        <w:rPr>
          <w:sz w:val="26"/>
          <w:szCs w:val="26"/>
        </w:rPr>
        <w:t xml:space="preserve"> </w:t>
      </w:r>
      <w:r w:rsidRPr="00743494">
        <w:rPr>
          <w:sz w:val="26"/>
          <w:szCs w:val="26"/>
        </w:rPr>
        <w:t>контролю ро</w:t>
      </w:r>
      <w:r w:rsidR="005622A9" w:rsidRPr="00743494">
        <w:rPr>
          <w:sz w:val="26"/>
          <w:szCs w:val="26"/>
        </w:rPr>
        <w:t>ста заболеваемости и смертности;</w:t>
      </w:r>
    </w:p>
    <w:p w:rsidR="00F661AE" w:rsidRPr="00743494" w:rsidRDefault="00F661AE" w:rsidP="002C455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3) выявляет</w:t>
      </w:r>
      <w:r w:rsidR="00413463" w:rsidRPr="00743494">
        <w:rPr>
          <w:sz w:val="26"/>
          <w:szCs w:val="26"/>
        </w:rPr>
        <w:t xml:space="preserve"> </w:t>
      </w:r>
      <w:r w:rsidRPr="00743494">
        <w:rPr>
          <w:sz w:val="26"/>
          <w:szCs w:val="26"/>
        </w:rPr>
        <w:t>приоритетные направления</w:t>
      </w:r>
      <w:r w:rsidR="0000013C" w:rsidRPr="00743494">
        <w:rPr>
          <w:sz w:val="26"/>
          <w:szCs w:val="26"/>
        </w:rPr>
        <w:t xml:space="preserve"> экспертиз</w:t>
      </w:r>
      <w:r w:rsidR="005622A9" w:rsidRPr="00743494">
        <w:rPr>
          <w:sz w:val="26"/>
          <w:szCs w:val="26"/>
        </w:rPr>
        <w:t>,</w:t>
      </w:r>
      <w:r w:rsidR="0000013C" w:rsidRPr="00743494">
        <w:rPr>
          <w:sz w:val="26"/>
          <w:szCs w:val="26"/>
        </w:rPr>
        <w:t xml:space="preserve"> по которым </w:t>
      </w:r>
      <w:r w:rsidRPr="00743494">
        <w:rPr>
          <w:sz w:val="26"/>
          <w:szCs w:val="26"/>
        </w:rPr>
        <w:t xml:space="preserve">был зафиксирован рост </w:t>
      </w:r>
      <w:r w:rsidR="0000013C" w:rsidRPr="00743494">
        <w:rPr>
          <w:sz w:val="26"/>
          <w:szCs w:val="26"/>
        </w:rPr>
        <w:t>нарушений в дин</w:t>
      </w:r>
      <w:r w:rsidR="005622A9" w:rsidRPr="00743494">
        <w:rPr>
          <w:sz w:val="26"/>
          <w:szCs w:val="26"/>
        </w:rPr>
        <w:t>амике;</w:t>
      </w:r>
      <w:r w:rsidR="0000013C" w:rsidRPr="00743494">
        <w:rPr>
          <w:sz w:val="26"/>
          <w:szCs w:val="26"/>
        </w:rPr>
        <w:t xml:space="preserve"> </w:t>
      </w:r>
    </w:p>
    <w:p w:rsidR="0000013C" w:rsidRPr="00743494" w:rsidRDefault="00F661AE" w:rsidP="002C455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4) по итогам анализа </w:t>
      </w:r>
      <w:r w:rsidR="0000013C" w:rsidRPr="00743494">
        <w:rPr>
          <w:sz w:val="26"/>
          <w:szCs w:val="26"/>
        </w:rPr>
        <w:t>определяет актуальные направления для проведения тематических экспертиз</w:t>
      </w:r>
      <w:r w:rsidR="00907FE8" w:rsidRPr="00743494">
        <w:rPr>
          <w:sz w:val="26"/>
          <w:szCs w:val="26"/>
        </w:rPr>
        <w:t xml:space="preserve"> согласно тре</w:t>
      </w:r>
      <w:r w:rsidR="00B940A7" w:rsidRPr="00743494">
        <w:rPr>
          <w:sz w:val="26"/>
          <w:szCs w:val="26"/>
        </w:rPr>
        <w:t>бованиям действующего законодательства</w:t>
      </w:r>
      <w:r w:rsidRPr="00743494">
        <w:rPr>
          <w:sz w:val="26"/>
          <w:szCs w:val="26"/>
        </w:rPr>
        <w:t xml:space="preserve"> и</w:t>
      </w:r>
      <w:r w:rsidR="00D414E7" w:rsidRPr="00743494">
        <w:rPr>
          <w:sz w:val="26"/>
          <w:szCs w:val="26"/>
        </w:rPr>
        <w:t xml:space="preserve"> устанавливает минимальный процент проведения</w:t>
      </w:r>
      <w:r w:rsidR="00413463" w:rsidRPr="00743494">
        <w:rPr>
          <w:sz w:val="26"/>
          <w:szCs w:val="26"/>
        </w:rPr>
        <w:t xml:space="preserve"> </w:t>
      </w:r>
      <w:r w:rsidR="00D414E7" w:rsidRPr="00743494">
        <w:rPr>
          <w:sz w:val="26"/>
          <w:szCs w:val="26"/>
        </w:rPr>
        <w:t>экспертиз по</w:t>
      </w:r>
      <w:r w:rsidR="00413463" w:rsidRPr="00743494">
        <w:rPr>
          <w:sz w:val="26"/>
          <w:szCs w:val="26"/>
        </w:rPr>
        <w:t xml:space="preserve"> </w:t>
      </w:r>
      <w:r w:rsidR="00D414E7" w:rsidRPr="00743494">
        <w:rPr>
          <w:sz w:val="26"/>
          <w:szCs w:val="26"/>
        </w:rPr>
        <w:t>приоритетным направлениям</w:t>
      </w:r>
      <w:r w:rsidR="007C056F" w:rsidRPr="00743494">
        <w:rPr>
          <w:sz w:val="26"/>
          <w:szCs w:val="26"/>
        </w:rPr>
        <w:t>;</w:t>
      </w:r>
      <w:r w:rsidR="0000013C" w:rsidRPr="00743494">
        <w:rPr>
          <w:sz w:val="26"/>
          <w:szCs w:val="26"/>
        </w:rPr>
        <w:t xml:space="preserve"> </w:t>
      </w:r>
    </w:p>
    <w:p w:rsidR="00D96270" w:rsidRPr="00743494" w:rsidRDefault="00B173C7" w:rsidP="002C455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5</w:t>
      </w:r>
      <w:r w:rsidR="007C056F" w:rsidRPr="00743494">
        <w:rPr>
          <w:sz w:val="26"/>
          <w:szCs w:val="26"/>
        </w:rPr>
        <w:t>)</w:t>
      </w:r>
      <w:r w:rsidR="009B6EAA" w:rsidRPr="00743494">
        <w:rPr>
          <w:sz w:val="26"/>
          <w:szCs w:val="26"/>
        </w:rPr>
        <w:t xml:space="preserve"> </w:t>
      </w:r>
      <w:r w:rsidR="007C056F" w:rsidRPr="00743494">
        <w:rPr>
          <w:sz w:val="26"/>
          <w:szCs w:val="26"/>
        </w:rPr>
        <w:t>п</w:t>
      </w:r>
      <w:r w:rsidR="0000013C" w:rsidRPr="00743494">
        <w:rPr>
          <w:sz w:val="26"/>
          <w:szCs w:val="26"/>
        </w:rPr>
        <w:t xml:space="preserve">отенциально </w:t>
      </w:r>
      <w:proofErr w:type="spellStart"/>
      <w:r w:rsidR="0000013C" w:rsidRPr="00743494">
        <w:rPr>
          <w:sz w:val="26"/>
          <w:szCs w:val="26"/>
        </w:rPr>
        <w:t>дефектоемкие</w:t>
      </w:r>
      <w:proofErr w:type="spellEnd"/>
      <w:r w:rsidR="0000013C" w:rsidRPr="00743494">
        <w:rPr>
          <w:sz w:val="26"/>
          <w:szCs w:val="26"/>
        </w:rPr>
        <w:t xml:space="preserve"> </w:t>
      </w:r>
      <w:r w:rsidR="00B50577" w:rsidRPr="00743494">
        <w:rPr>
          <w:sz w:val="26"/>
          <w:szCs w:val="26"/>
        </w:rPr>
        <w:t>виды медицинской помощи</w:t>
      </w:r>
      <w:r w:rsidR="00413463" w:rsidRPr="00743494">
        <w:rPr>
          <w:sz w:val="26"/>
          <w:szCs w:val="26"/>
        </w:rPr>
        <w:t xml:space="preserve"> </w:t>
      </w:r>
      <w:r w:rsidR="0000013C" w:rsidRPr="00743494">
        <w:rPr>
          <w:sz w:val="26"/>
          <w:szCs w:val="26"/>
        </w:rPr>
        <w:t>определяются как приоритетные и включаются в Перечень критериев отбора страховых случаев для проведения обязательных тематических экспертиз</w:t>
      </w:r>
      <w:r w:rsidR="00D414E7" w:rsidRPr="00743494">
        <w:rPr>
          <w:sz w:val="26"/>
          <w:szCs w:val="26"/>
        </w:rPr>
        <w:t xml:space="preserve"> и доводятся до СМО не позднее 20 января</w:t>
      </w:r>
      <w:r w:rsidR="00413463" w:rsidRPr="00743494">
        <w:rPr>
          <w:sz w:val="26"/>
          <w:szCs w:val="26"/>
        </w:rPr>
        <w:t xml:space="preserve"> </w:t>
      </w:r>
      <w:r w:rsidR="00D414E7" w:rsidRPr="00743494">
        <w:rPr>
          <w:sz w:val="26"/>
          <w:szCs w:val="26"/>
        </w:rPr>
        <w:t>текущего отчетного периода</w:t>
      </w:r>
      <w:r w:rsidR="0000013C" w:rsidRPr="00743494">
        <w:rPr>
          <w:sz w:val="26"/>
          <w:szCs w:val="26"/>
        </w:rPr>
        <w:t>.</w:t>
      </w:r>
    </w:p>
    <w:p w:rsidR="00B173C7" w:rsidRPr="00743494" w:rsidRDefault="00B173C7" w:rsidP="002C455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96270" w:rsidRPr="00743494" w:rsidRDefault="0067544B" w:rsidP="002C4552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3</w:t>
      </w:r>
      <w:r w:rsidR="00141B0A" w:rsidRPr="00743494">
        <w:rPr>
          <w:rFonts w:ascii="Times New Roman" w:hAnsi="Times New Roman" w:cs="Times New Roman"/>
          <w:sz w:val="26"/>
          <w:szCs w:val="26"/>
        </w:rPr>
        <w:t>8</w:t>
      </w:r>
      <w:r w:rsidR="0084055E" w:rsidRPr="00743494">
        <w:rPr>
          <w:rFonts w:ascii="Times New Roman" w:hAnsi="Times New Roman" w:cs="Times New Roman"/>
          <w:sz w:val="26"/>
          <w:szCs w:val="26"/>
        </w:rPr>
        <w:t xml:space="preserve">.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в срок до 30 января обеспечивает согласование и утверждение Плана КОСКУ СМО. </w:t>
      </w:r>
    </w:p>
    <w:p w:rsidR="00B173C7" w:rsidRPr="00743494" w:rsidRDefault="00B173C7" w:rsidP="002C4552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527D" w:rsidRPr="00743494" w:rsidRDefault="0067544B" w:rsidP="002C4552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3</w:t>
      </w:r>
      <w:r w:rsidR="00141B0A" w:rsidRPr="00743494">
        <w:rPr>
          <w:rFonts w:ascii="Times New Roman" w:hAnsi="Times New Roman" w:cs="Times New Roman"/>
          <w:sz w:val="26"/>
          <w:szCs w:val="26"/>
        </w:rPr>
        <w:t>9</w:t>
      </w:r>
      <w:r w:rsidR="006F527D" w:rsidRPr="00743494">
        <w:rPr>
          <w:rFonts w:ascii="Times New Roman" w:hAnsi="Times New Roman" w:cs="Times New Roman"/>
          <w:sz w:val="26"/>
          <w:szCs w:val="26"/>
        </w:rPr>
        <w:t xml:space="preserve">. СМО ежеквартально, в срок до 20 числа месяца, следующего за отчетным кварталом, в обязательном порядке обеспечивает формирование и предоставление в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6F527D" w:rsidRPr="00743494">
        <w:rPr>
          <w:rFonts w:ascii="Times New Roman" w:hAnsi="Times New Roman" w:cs="Times New Roman"/>
          <w:sz w:val="26"/>
          <w:szCs w:val="26"/>
        </w:rPr>
        <w:t xml:space="preserve"> в электронном виде и на бумажном носителе</w:t>
      </w:r>
      <w:r w:rsidR="009B6EAA" w:rsidRPr="00743494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A1132F" w:rsidRPr="00743494">
        <w:rPr>
          <w:rFonts w:ascii="Times New Roman" w:hAnsi="Times New Roman" w:cs="Times New Roman"/>
          <w:sz w:val="26"/>
          <w:szCs w:val="26"/>
        </w:rPr>
        <w:t xml:space="preserve">а </w:t>
      </w:r>
      <w:r w:rsidR="006F527D" w:rsidRPr="00743494">
        <w:rPr>
          <w:rFonts w:ascii="Times New Roman" w:hAnsi="Times New Roman" w:cs="Times New Roman"/>
          <w:sz w:val="26"/>
          <w:szCs w:val="26"/>
        </w:rPr>
        <w:t>корректированного Плана КОСКУ СМО,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A1132F" w:rsidRPr="00743494">
        <w:rPr>
          <w:rFonts w:ascii="Times New Roman" w:hAnsi="Times New Roman" w:cs="Times New Roman"/>
          <w:sz w:val="26"/>
          <w:szCs w:val="26"/>
        </w:rPr>
        <w:t xml:space="preserve">заверенного </w:t>
      </w:r>
      <w:r w:rsidR="006F527D" w:rsidRPr="00743494">
        <w:rPr>
          <w:rFonts w:ascii="Times New Roman" w:hAnsi="Times New Roman" w:cs="Times New Roman"/>
          <w:sz w:val="26"/>
          <w:szCs w:val="26"/>
        </w:rPr>
        <w:t xml:space="preserve"> подписью и печатью руководителя СМО.</w:t>
      </w:r>
    </w:p>
    <w:p w:rsidR="00B173C7" w:rsidRPr="00743494" w:rsidRDefault="00B173C7" w:rsidP="006F527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527D" w:rsidRPr="00743494" w:rsidRDefault="00141B0A" w:rsidP="006F527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40</w:t>
      </w:r>
      <w:r w:rsidR="00B50577" w:rsidRPr="00743494">
        <w:rPr>
          <w:rFonts w:ascii="Times New Roman" w:hAnsi="Times New Roman" w:cs="Times New Roman"/>
          <w:sz w:val="26"/>
          <w:szCs w:val="26"/>
        </w:rPr>
        <w:t>.</w:t>
      </w:r>
      <w:r w:rsidR="009B6EAA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6F527D" w:rsidRPr="00743494">
        <w:rPr>
          <w:rFonts w:ascii="Times New Roman" w:hAnsi="Times New Roman" w:cs="Times New Roman"/>
          <w:sz w:val="26"/>
          <w:szCs w:val="26"/>
        </w:rPr>
        <w:t xml:space="preserve">Предложения по корректировке Планов КОСКУ СМО оформляются в </w:t>
      </w:r>
      <w:r w:rsidR="00C75EB1" w:rsidRPr="00743494">
        <w:rPr>
          <w:rFonts w:ascii="Times New Roman" w:hAnsi="Times New Roman" w:cs="Times New Roman"/>
          <w:sz w:val="26"/>
          <w:szCs w:val="26"/>
        </w:rPr>
        <w:t xml:space="preserve">виде </w:t>
      </w:r>
      <w:r w:rsidR="0067544B" w:rsidRPr="00743494">
        <w:rPr>
          <w:rFonts w:ascii="Times New Roman" w:hAnsi="Times New Roman" w:cs="Times New Roman"/>
          <w:sz w:val="26"/>
          <w:szCs w:val="26"/>
        </w:rPr>
        <w:t>х</w:t>
      </w:r>
      <w:r w:rsidR="00AC08C1" w:rsidRPr="00743494">
        <w:rPr>
          <w:rFonts w:ascii="Times New Roman" w:hAnsi="Times New Roman" w:cs="Times New Roman"/>
          <w:sz w:val="26"/>
          <w:szCs w:val="26"/>
        </w:rPr>
        <w:t>одатайства</w:t>
      </w:r>
      <w:r w:rsidR="006F527D" w:rsidRPr="00743494">
        <w:rPr>
          <w:rFonts w:ascii="Times New Roman" w:hAnsi="Times New Roman" w:cs="Times New Roman"/>
          <w:sz w:val="26"/>
          <w:szCs w:val="26"/>
        </w:rPr>
        <w:t xml:space="preserve"> на корректировку и направляются СМО в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6F527D" w:rsidRPr="00743494">
        <w:rPr>
          <w:rFonts w:ascii="Times New Roman" w:hAnsi="Times New Roman" w:cs="Times New Roman"/>
          <w:sz w:val="26"/>
          <w:szCs w:val="26"/>
        </w:rPr>
        <w:t xml:space="preserve">, </w:t>
      </w:r>
      <w:r w:rsidR="005622A9" w:rsidRPr="00743494">
        <w:rPr>
          <w:rFonts w:ascii="Times New Roman" w:hAnsi="Times New Roman" w:cs="Times New Roman"/>
          <w:sz w:val="26"/>
          <w:szCs w:val="26"/>
        </w:rPr>
        <w:t xml:space="preserve">с </w:t>
      </w:r>
      <w:r w:rsidR="009B6EAA" w:rsidRPr="00743494">
        <w:rPr>
          <w:rFonts w:ascii="Times New Roman" w:hAnsi="Times New Roman" w:cs="Times New Roman"/>
          <w:sz w:val="26"/>
          <w:szCs w:val="26"/>
        </w:rPr>
        <w:t>обоснованием</w:t>
      </w:r>
      <w:r w:rsidR="005622A9" w:rsidRPr="00743494">
        <w:rPr>
          <w:rFonts w:ascii="Times New Roman" w:hAnsi="Times New Roman" w:cs="Times New Roman"/>
          <w:sz w:val="26"/>
          <w:szCs w:val="26"/>
        </w:rPr>
        <w:t>,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6F527D" w:rsidRPr="00743494">
        <w:rPr>
          <w:rFonts w:ascii="Times New Roman" w:hAnsi="Times New Roman" w:cs="Times New Roman"/>
          <w:sz w:val="26"/>
          <w:szCs w:val="26"/>
        </w:rPr>
        <w:t xml:space="preserve">в котором подробно указывается </w:t>
      </w:r>
      <w:r w:rsidR="009B6EAA" w:rsidRPr="00743494">
        <w:rPr>
          <w:rFonts w:ascii="Times New Roman" w:hAnsi="Times New Roman" w:cs="Times New Roman"/>
          <w:sz w:val="26"/>
          <w:szCs w:val="26"/>
        </w:rPr>
        <w:t>причины корректировки,</w:t>
      </w:r>
      <w:r w:rsidR="006F527D" w:rsidRPr="00743494">
        <w:rPr>
          <w:rFonts w:ascii="Times New Roman" w:hAnsi="Times New Roman" w:cs="Times New Roman"/>
          <w:sz w:val="26"/>
          <w:szCs w:val="26"/>
        </w:rPr>
        <w:t xml:space="preserve"> за подписью руководителя </w:t>
      </w:r>
      <w:r w:rsidR="00745A5B" w:rsidRPr="00743494">
        <w:rPr>
          <w:rFonts w:ascii="Times New Roman" w:hAnsi="Times New Roman" w:cs="Times New Roman"/>
          <w:sz w:val="26"/>
          <w:szCs w:val="26"/>
        </w:rPr>
        <w:t xml:space="preserve">в </w:t>
      </w:r>
      <w:r w:rsidR="006F527D" w:rsidRPr="00743494">
        <w:rPr>
          <w:rFonts w:ascii="Times New Roman" w:hAnsi="Times New Roman" w:cs="Times New Roman"/>
          <w:sz w:val="26"/>
          <w:szCs w:val="26"/>
        </w:rPr>
        <w:t xml:space="preserve">электронном и бумажном носителе. </w:t>
      </w:r>
      <w:r w:rsidR="00C75EB1" w:rsidRPr="00743494">
        <w:rPr>
          <w:rFonts w:ascii="Times New Roman" w:hAnsi="Times New Roman" w:cs="Times New Roman"/>
          <w:sz w:val="26"/>
          <w:szCs w:val="26"/>
        </w:rPr>
        <w:t>Корректировка</w:t>
      </w:r>
      <w:r w:rsidR="006F527D" w:rsidRPr="00743494">
        <w:rPr>
          <w:rFonts w:ascii="Times New Roman" w:hAnsi="Times New Roman" w:cs="Times New Roman"/>
          <w:sz w:val="26"/>
          <w:szCs w:val="26"/>
        </w:rPr>
        <w:t xml:space="preserve"> формируется</w:t>
      </w:r>
      <w:r w:rsidR="00B173C7" w:rsidRPr="00743494">
        <w:rPr>
          <w:rFonts w:ascii="Times New Roman" w:hAnsi="Times New Roman" w:cs="Times New Roman"/>
          <w:sz w:val="26"/>
          <w:szCs w:val="26"/>
        </w:rPr>
        <w:t xml:space="preserve"> на бумажном носителе и</w:t>
      </w:r>
      <w:r w:rsidR="006F527D" w:rsidRPr="00743494">
        <w:rPr>
          <w:rFonts w:ascii="Times New Roman" w:hAnsi="Times New Roman" w:cs="Times New Roman"/>
          <w:sz w:val="26"/>
          <w:szCs w:val="26"/>
        </w:rPr>
        <w:t xml:space="preserve"> в виде электронных таблиц </w:t>
      </w:r>
      <w:r w:rsidR="00B173C7" w:rsidRPr="00743494">
        <w:rPr>
          <w:rFonts w:ascii="Times New Roman" w:hAnsi="Times New Roman" w:cs="Times New Roman"/>
          <w:sz w:val="26"/>
          <w:szCs w:val="26"/>
        </w:rPr>
        <w:t>по форме</w:t>
      </w:r>
      <w:r w:rsidR="005622A9" w:rsidRPr="00743494">
        <w:rPr>
          <w:rFonts w:ascii="Times New Roman" w:hAnsi="Times New Roman" w:cs="Times New Roman"/>
          <w:sz w:val="26"/>
          <w:szCs w:val="26"/>
        </w:rPr>
        <w:t>, у</w:t>
      </w:r>
      <w:r w:rsidR="00B173C7" w:rsidRPr="00743494">
        <w:rPr>
          <w:rFonts w:ascii="Times New Roman" w:hAnsi="Times New Roman" w:cs="Times New Roman"/>
          <w:sz w:val="26"/>
          <w:szCs w:val="26"/>
        </w:rPr>
        <w:t>тверж</w:t>
      </w:r>
      <w:r w:rsidR="00F4762B" w:rsidRPr="00743494">
        <w:rPr>
          <w:rFonts w:ascii="Times New Roman" w:hAnsi="Times New Roman" w:cs="Times New Roman"/>
          <w:sz w:val="26"/>
          <w:szCs w:val="26"/>
        </w:rPr>
        <w:t>д</w:t>
      </w:r>
      <w:r w:rsidR="00B173C7" w:rsidRPr="00743494">
        <w:rPr>
          <w:rFonts w:ascii="Times New Roman" w:hAnsi="Times New Roman" w:cs="Times New Roman"/>
          <w:sz w:val="26"/>
          <w:szCs w:val="26"/>
        </w:rPr>
        <w:t xml:space="preserve">енной </w:t>
      </w:r>
      <w:r w:rsidR="00C75EB1" w:rsidRPr="00743494">
        <w:rPr>
          <w:rFonts w:ascii="Times New Roman" w:hAnsi="Times New Roman" w:cs="Times New Roman"/>
          <w:sz w:val="26"/>
          <w:szCs w:val="26"/>
        </w:rPr>
        <w:t xml:space="preserve">согласно Приложению № </w:t>
      </w:r>
      <w:r w:rsidR="00C12EF7" w:rsidRPr="00743494">
        <w:rPr>
          <w:rFonts w:ascii="Times New Roman" w:hAnsi="Times New Roman" w:cs="Times New Roman"/>
          <w:sz w:val="26"/>
          <w:szCs w:val="26"/>
        </w:rPr>
        <w:t>3</w:t>
      </w:r>
      <w:r w:rsidR="00B173C7" w:rsidRPr="00743494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r w:rsidR="001600ED" w:rsidRPr="00743494">
        <w:rPr>
          <w:rFonts w:ascii="Times New Roman" w:hAnsi="Times New Roman" w:cs="Times New Roman"/>
          <w:sz w:val="26"/>
          <w:szCs w:val="26"/>
        </w:rPr>
        <w:t>П</w:t>
      </w:r>
      <w:r w:rsidR="00B173C7" w:rsidRPr="00743494">
        <w:rPr>
          <w:rFonts w:ascii="Times New Roman" w:hAnsi="Times New Roman" w:cs="Times New Roman"/>
          <w:sz w:val="26"/>
          <w:szCs w:val="26"/>
        </w:rPr>
        <w:t>орядку</w:t>
      </w:r>
      <w:r w:rsidR="006F527D" w:rsidRPr="00743494">
        <w:rPr>
          <w:rFonts w:ascii="Times New Roman" w:hAnsi="Times New Roman" w:cs="Times New Roman"/>
          <w:sz w:val="26"/>
          <w:szCs w:val="26"/>
        </w:rPr>
        <w:t>.</w:t>
      </w:r>
    </w:p>
    <w:p w:rsidR="00B173C7" w:rsidRPr="00743494" w:rsidRDefault="00B173C7" w:rsidP="006F527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527D" w:rsidRPr="00743494" w:rsidRDefault="00141B0A" w:rsidP="00A024F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41</w:t>
      </w:r>
      <w:r w:rsidR="00B173C7" w:rsidRPr="00743494">
        <w:rPr>
          <w:sz w:val="26"/>
          <w:szCs w:val="26"/>
        </w:rPr>
        <w:t>.</w:t>
      </w:r>
      <w:r w:rsidR="009B6EAA" w:rsidRPr="00743494">
        <w:rPr>
          <w:sz w:val="26"/>
          <w:szCs w:val="26"/>
        </w:rPr>
        <w:t xml:space="preserve"> </w:t>
      </w:r>
      <w:r w:rsidR="006F527D" w:rsidRPr="00743494">
        <w:rPr>
          <w:sz w:val="26"/>
          <w:szCs w:val="26"/>
        </w:rPr>
        <w:t>Обоснование корректировки Плана КОСКУ СМО</w:t>
      </w:r>
      <w:r w:rsidR="00745A5B" w:rsidRPr="00743494">
        <w:rPr>
          <w:sz w:val="26"/>
          <w:szCs w:val="26"/>
        </w:rPr>
        <w:t xml:space="preserve"> в обязательном порядке</w:t>
      </w:r>
      <w:r w:rsidR="00CB700A" w:rsidRPr="00743494">
        <w:rPr>
          <w:sz w:val="26"/>
          <w:szCs w:val="26"/>
        </w:rPr>
        <w:t xml:space="preserve"> </w:t>
      </w:r>
      <w:r w:rsidR="006F527D" w:rsidRPr="00743494">
        <w:rPr>
          <w:sz w:val="26"/>
          <w:szCs w:val="26"/>
        </w:rPr>
        <w:t>включает:</w:t>
      </w:r>
    </w:p>
    <w:p w:rsidR="006F527D" w:rsidRPr="00743494" w:rsidRDefault="002C4552" w:rsidP="00A024F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1) </w:t>
      </w:r>
      <w:r w:rsidR="006F527D" w:rsidRPr="00743494">
        <w:rPr>
          <w:sz w:val="26"/>
          <w:szCs w:val="26"/>
        </w:rPr>
        <w:t>анализ фактического выполнения МО объемов МП с соблюдением требований Приказа ФФОМС</w:t>
      </w:r>
      <w:r w:rsidR="00413463" w:rsidRPr="00743494">
        <w:rPr>
          <w:sz w:val="26"/>
          <w:szCs w:val="26"/>
        </w:rPr>
        <w:t xml:space="preserve"> </w:t>
      </w:r>
      <w:r w:rsidR="006F527D" w:rsidRPr="00743494">
        <w:rPr>
          <w:sz w:val="26"/>
          <w:szCs w:val="26"/>
        </w:rPr>
        <w:t>№ 3</w:t>
      </w:r>
      <w:r w:rsidR="009567C2" w:rsidRPr="00743494">
        <w:rPr>
          <w:sz w:val="26"/>
          <w:szCs w:val="26"/>
        </w:rPr>
        <w:t>6</w:t>
      </w:r>
      <w:r w:rsidR="006F527D" w:rsidRPr="00743494">
        <w:rPr>
          <w:sz w:val="26"/>
          <w:szCs w:val="26"/>
        </w:rPr>
        <w:t xml:space="preserve"> по процентному соотношению от числа </w:t>
      </w:r>
      <w:r w:rsidR="003F73EF" w:rsidRPr="00743494">
        <w:rPr>
          <w:sz w:val="26"/>
          <w:szCs w:val="26"/>
        </w:rPr>
        <w:t>принятых к оплате случаев</w:t>
      </w:r>
      <w:r w:rsidR="006F527D" w:rsidRPr="00743494">
        <w:rPr>
          <w:sz w:val="26"/>
          <w:szCs w:val="26"/>
        </w:rPr>
        <w:t xml:space="preserve">; </w:t>
      </w:r>
    </w:p>
    <w:p w:rsidR="006F527D" w:rsidRPr="00743494" w:rsidRDefault="002C4552" w:rsidP="00A024F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lastRenderedPageBreak/>
        <w:t xml:space="preserve">2) </w:t>
      </w:r>
      <w:r w:rsidR="006F527D" w:rsidRPr="00743494">
        <w:rPr>
          <w:sz w:val="26"/>
          <w:szCs w:val="26"/>
        </w:rPr>
        <w:t>анализ фактического выполнения и структуры проведенных СМО экспертиз;</w:t>
      </w:r>
    </w:p>
    <w:p w:rsidR="006A5D59" w:rsidRPr="00743494" w:rsidRDefault="002C4552" w:rsidP="006A5D5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3) </w:t>
      </w:r>
      <w:r w:rsidR="006A5D59" w:rsidRPr="00743494">
        <w:rPr>
          <w:sz w:val="26"/>
          <w:szCs w:val="26"/>
        </w:rPr>
        <w:t>анализ динамики количества</w:t>
      </w:r>
      <w:r w:rsidR="00222093" w:rsidRPr="00743494">
        <w:rPr>
          <w:sz w:val="26"/>
          <w:szCs w:val="26"/>
        </w:rPr>
        <w:t xml:space="preserve"> поданных на оплату случаев оказания медицинской помощи по условиям оказания (</w:t>
      </w:r>
      <w:proofErr w:type="spellStart"/>
      <w:r w:rsidR="00222093" w:rsidRPr="00743494">
        <w:rPr>
          <w:sz w:val="26"/>
          <w:szCs w:val="26"/>
        </w:rPr>
        <w:t>амбулаторно</w:t>
      </w:r>
      <w:proofErr w:type="spellEnd"/>
      <w:r w:rsidR="00222093" w:rsidRPr="00743494">
        <w:rPr>
          <w:sz w:val="26"/>
          <w:szCs w:val="26"/>
        </w:rPr>
        <w:t xml:space="preserve">, стационарно, вне медицинской организации) в отчетном месяце </w:t>
      </w:r>
      <w:r w:rsidR="006A5D59" w:rsidRPr="00743494">
        <w:rPr>
          <w:sz w:val="26"/>
          <w:szCs w:val="26"/>
        </w:rPr>
        <w:t>в сравнении</w:t>
      </w:r>
      <w:r w:rsidR="00222093" w:rsidRPr="00743494">
        <w:rPr>
          <w:sz w:val="26"/>
          <w:szCs w:val="26"/>
        </w:rPr>
        <w:t xml:space="preserve"> с предыдущим месяцем и (или) аналогичным периодом</w:t>
      </w:r>
      <w:r w:rsidR="006A5D59" w:rsidRPr="00743494">
        <w:rPr>
          <w:sz w:val="26"/>
          <w:szCs w:val="26"/>
        </w:rPr>
        <w:t xml:space="preserve"> предыдущего календарного года;</w:t>
      </w:r>
    </w:p>
    <w:p w:rsidR="006F527D" w:rsidRPr="00743494" w:rsidRDefault="00DC1613" w:rsidP="00A024F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743494">
        <w:rPr>
          <w:sz w:val="26"/>
          <w:szCs w:val="26"/>
        </w:rPr>
        <w:t xml:space="preserve">4) </w:t>
      </w:r>
      <w:r w:rsidR="0054536B" w:rsidRPr="00743494">
        <w:rPr>
          <w:sz w:val="26"/>
          <w:szCs w:val="26"/>
        </w:rPr>
        <w:t xml:space="preserve">анализ </w:t>
      </w:r>
      <w:r w:rsidR="00401A73" w:rsidRPr="00743494">
        <w:rPr>
          <w:sz w:val="26"/>
          <w:szCs w:val="26"/>
        </w:rPr>
        <w:t>направлений</w:t>
      </w:r>
      <w:r w:rsidR="00413463" w:rsidRPr="00743494">
        <w:rPr>
          <w:sz w:val="26"/>
          <w:szCs w:val="26"/>
        </w:rPr>
        <w:t xml:space="preserve"> </w:t>
      </w:r>
      <w:r w:rsidR="00401A73" w:rsidRPr="00743494">
        <w:rPr>
          <w:sz w:val="26"/>
          <w:szCs w:val="26"/>
        </w:rPr>
        <w:t xml:space="preserve">тематических экспертиз </w:t>
      </w:r>
      <w:r w:rsidR="006F527D" w:rsidRPr="00743494">
        <w:rPr>
          <w:sz w:val="26"/>
          <w:szCs w:val="26"/>
        </w:rPr>
        <w:t>с учетом Решений Комиссии по ТП ОМС</w:t>
      </w:r>
      <w:r w:rsidR="00401A73" w:rsidRPr="00743494">
        <w:rPr>
          <w:sz w:val="26"/>
          <w:szCs w:val="26"/>
        </w:rPr>
        <w:t xml:space="preserve"> и </w:t>
      </w:r>
      <w:r w:rsidR="0066443F">
        <w:rPr>
          <w:sz w:val="26"/>
          <w:szCs w:val="26"/>
        </w:rPr>
        <w:t>ГУ ТФОМС РК</w:t>
      </w:r>
      <w:r w:rsidR="00763F4E" w:rsidRPr="00743494">
        <w:rPr>
          <w:sz w:val="26"/>
          <w:szCs w:val="26"/>
        </w:rPr>
        <w:t xml:space="preserve"> (на основании мониторинга заболеваемости, распространенности и смертности по отдельным нозологическим формам, изменения способов оплаты)</w:t>
      </w:r>
      <w:r w:rsidR="00B632D8" w:rsidRPr="00743494">
        <w:rPr>
          <w:sz w:val="26"/>
          <w:szCs w:val="26"/>
        </w:rPr>
        <w:t>, Координационного совета по организации защиты прав застрахованных лиц при предоставлении медицинской помощи и реализации законодательства в сфере ОМС в Республике Карелия</w:t>
      </w:r>
      <w:r w:rsidR="006F527D" w:rsidRPr="00743494">
        <w:rPr>
          <w:sz w:val="26"/>
          <w:szCs w:val="26"/>
        </w:rPr>
        <w:t>;</w:t>
      </w:r>
      <w:proofErr w:type="gramEnd"/>
    </w:p>
    <w:p w:rsidR="005567CF" w:rsidRPr="00743494" w:rsidRDefault="002C4552" w:rsidP="00A024F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5) </w:t>
      </w:r>
      <w:r w:rsidR="00401A73" w:rsidRPr="00743494">
        <w:rPr>
          <w:sz w:val="26"/>
          <w:szCs w:val="26"/>
        </w:rPr>
        <w:t>рост</w:t>
      </w:r>
      <w:r w:rsidR="006F527D" w:rsidRPr="00743494">
        <w:rPr>
          <w:sz w:val="26"/>
          <w:szCs w:val="26"/>
        </w:rPr>
        <w:t xml:space="preserve"> жалоб застрахованных лиц или их представителей на доступность и качество медицинской помощи в МО</w:t>
      </w:r>
      <w:r w:rsidR="005567CF" w:rsidRPr="00743494">
        <w:rPr>
          <w:sz w:val="26"/>
          <w:szCs w:val="26"/>
        </w:rPr>
        <w:t>;</w:t>
      </w:r>
    </w:p>
    <w:p w:rsidR="006F527D" w:rsidRPr="00743494" w:rsidRDefault="002C4552" w:rsidP="00A024F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6) </w:t>
      </w:r>
      <w:r w:rsidR="005567CF" w:rsidRPr="00743494">
        <w:rPr>
          <w:sz w:val="26"/>
          <w:szCs w:val="26"/>
        </w:rPr>
        <w:t xml:space="preserve">поступление запросов сторонних организаций о проведении сверхплановых  </w:t>
      </w:r>
      <w:r w:rsidR="003612C4" w:rsidRPr="00743494">
        <w:rPr>
          <w:sz w:val="26"/>
          <w:szCs w:val="26"/>
        </w:rPr>
        <w:t>экспертиз</w:t>
      </w:r>
      <w:r w:rsidR="006F527D" w:rsidRPr="00743494">
        <w:rPr>
          <w:sz w:val="26"/>
          <w:szCs w:val="26"/>
        </w:rPr>
        <w:t>.</w:t>
      </w:r>
    </w:p>
    <w:p w:rsidR="00763F4E" w:rsidRPr="00743494" w:rsidRDefault="00763F4E" w:rsidP="00DF259A">
      <w:pPr>
        <w:autoSpaceDN w:val="0"/>
        <w:adjustRightInd w:val="0"/>
        <w:ind w:firstLine="709"/>
        <w:jc w:val="both"/>
        <w:rPr>
          <w:sz w:val="26"/>
          <w:szCs w:val="26"/>
        </w:rPr>
      </w:pPr>
    </w:p>
    <w:p w:rsidR="00D96270" w:rsidRPr="00743494" w:rsidRDefault="00141B0A" w:rsidP="00763F4E">
      <w:pPr>
        <w:autoSpaceDN w:val="0"/>
        <w:adjustRightInd w:val="0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42</w:t>
      </w:r>
      <w:r w:rsidR="00763F4E" w:rsidRPr="00743494">
        <w:rPr>
          <w:sz w:val="26"/>
          <w:szCs w:val="26"/>
        </w:rPr>
        <w:t>. В рамках проводимой</w:t>
      </w:r>
      <w:r w:rsidR="00413463" w:rsidRPr="00743494">
        <w:rPr>
          <w:sz w:val="26"/>
          <w:szCs w:val="26"/>
        </w:rPr>
        <w:t xml:space="preserve"> </w:t>
      </w:r>
      <w:r w:rsidR="00763F4E" w:rsidRPr="00743494">
        <w:rPr>
          <w:sz w:val="26"/>
          <w:szCs w:val="26"/>
        </w:rPr>
        <w:t>корректировки</w:t>
      </w:r>
      <w:r w:rsidR="00413463" w:rsidRPr="00743494">
        <w:rPr>
          <w:sz w:val="26"/>
          <w:szCs w:val="26"/>
        </w:rPr>
        <w:t xml:space="preserve"> </w:t>
      </w:r>
      <w:r w:rsidR="00763F4E" w:rsidRPr="00743494">
        <w:rPr>
          <w:sz w:val="26"/>
          <w:szCs w:val="26"/>
        </w:rPr>
        <w:t>СМО не допускается необоснованное</w:t>
      </w:r>
      <w:r w:rsidR="00CB700A" w:rsidRPr="00743494">
        <w:rPr>
          <w:sz w:val="26"/>
          <w:szCs w:val="26"/>
        </w:rPr>
        <w:t xml:space="preserve"> </w:t>
      </w:r>
      <w:r w:rsidR="00763F4E" w:rsidRPr="00743494">
        <w:rPr>
          <w:sz w:val="26"/>
          <w:szCs w:val="26"/>
        </w:rPr>
        <w:t>перераспределение</w:t>
      </w:r>
      <w:r w:rsidR="00413463" w:rsidRPr="00743494">
        <w:rPr>
          <w:sz w:val="26"/>
          <w:szCs w:val="26"/>
        </w:rPr>
        <w:t xml:space="preserve"> </w:t>
      </w:r>
      <w:r w:rsidR="00763F4E" w:rsidRPr="00743494">
        <w:rPr>
          <w:sz w:val="26"/>
          <w:szCs w:val="26"/>
        </w:rPr>
        <w:t>плановых объемов</w:t>
      </w:r>
      <w:r w:rsidR="00EE3377" w:rsidRPr="00743494">
        <w:rPr>
          <w:sz w:val="26"/>
          <w:szCs w:val="26"/>
        </w:rPr>
        <w:t xml:space="preserve"> экспертиз</w:t>
      </w:r>
      <w:r w:rsidR="00763F4E" w:rsidRPr="00743494">
        <w:rPr>
          <w:sz w:val="26"/>
          <w:szCs w:val="26"/>
        </w:rPr>
        <w:t xml:space="preserve"> </w:t>
      </w:r>
      <w:r w:rsidR="00EE3377" w:rsidRPr="00743494">
        <w:rPr>
          <w:sz w:val="26"/>
          <w:szCs w:val="26"/>
        </w:rPr>
        <w:t>с перераспределением утвержденных</w:t>
      </w:r>
      <w:r w:rsidR="00763F4E" w:rsidRPr="00743494">
        <w:rPr>
          <w:sz w:val="26"/>
          <w:szCs w:val="26"/>
        </w:rPr>
        <w:t xml:space="preserve"> объемов экспертиз на </w:t>
      </w:r>
      <w:r w:rsidR="00EE3377" w:rsidRPr="00743494">
        <w:rPr>
          <w:sz w:val="26"/>
          <w:szCs w:val="26"/>
        </w:rPr>
        <w:t xml:space="preserve">последующие </w:t>
      </w:r>
      <w:r w:rsidR="00312872" w:rsidRPr="00743494">
        <w:rPr>
          <w:sz w:val="26"/>
          <w:szCs w:val="26"/>
        </w:rPr>
        <w:t>периоды</w:t>
      </w:r>
      <w:r w:rsidR="00763F4E" w:rsidRPr="00743494">
        <w:rPr>
          <w:sz w:val="26"/>
          <w:szCs w:val="26"/>
        </w:rPr>
        <w:t>.</w:t>
      </w:r>
    </w:p>
    <w:p w:rsidR="00EE3377" w:rsidRPr="00743494" w:rsidRDefault="00EE3377" w:rsidP="00763F4E">
      <w:pPr>
        <w:autoSpaceDN w:val="0"/>
        <w:adjustRightInd w:val="0"/>
        <w:ind w:firstLine="708"/>
        <w:jc w:val="both"/>
        <w:rPr>
          <w:sz w:val="26"/>
          <w:szCs w:val="26"/>
        </w:rPr>
      </w:pPr>
    </w:p>
    <w:p w:rsidR="00CC19F3" w:rsidRPr="00743494" w:rsidRDefault="00A3478C" w:rsidP="00E4724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4</w:t>
      </w:r>
      <w:r w:rsidR="00141B0A" w:rsidRPr="00743494">
        <w:rPr>
          <w:rFonts w:ascii="Times New Roman" w:hAnsi="Times New Roman" w:cs="Times New Roman"/>
          <w:sz w:val="26"/>
          <w:szCs w:val="26"/>
        </w:rPr>
        <w:t>3</w:t>
      </w:r>
      <w:r w:rsidR="00763F4E" w:rsidRPr="00743494">
        <w:rPr>
          <w:rFonts w:ascii="Times New Roman" w:hAnsi="Times New Roman" w:cs="Times New Roman"/>
          <w:sz w:val="26"/>
          <w:szCs w:val="26"/>
        </w:rPr>
        <w:t>.</w:t>
      </w:r>
      <w:r w:rsidR="00FA2B9D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ежеквартально, в срок до </w:t>
      </w:r>
      <w:r w:rsidR="00F24966" w:rsidRPr="00743494">
        <w:rPr>
          <w:rFonts w:ascii="Times New Roman" w:hAnsi="Times New Roman" w:cs="Times New Roman"/>
          <w:sz w:val="26"/>
          <w:szCs w:val="26"/>
        </w:rPr>
        <w:t>25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отчетным кварталом,</w:t>
      </w:r>
      <w:r w:rsidR="00F24966" w:rsidRPr="00743494">
        <w:rPr>
          <w:rFonts w:ascii="Times New Roman" w:hAnsi="Times New Roman" w:cs="Times New Roman"/>
          <w:sz w:val="26"/>
          <w:szCs w:val="26"/>
        </w:rPr>
        <w:t xml:space="preserve"> согласовывает или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F24966" w:rsidRPr="00743494">
        <w:rPr>
          <w:rFonts w:ascii="Times New Roman" w:hAnsi="Times New Roman" w:cs="Times New Roman"/>
          <w:sz w:val="26"/>
          <w:szCs w:val="26"/>
        </w:rPr>
        <w:t>отклоняет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F24966" w:rsidRPr="00743494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00013C" w:rsidRPr="00743494">
        <w:rPr>
          <w:rFonts w:ascii="Times New Roman" w:hAnsi="Times New Roman" w:cs="Times New Roman"/>
          <w:sz w:val="26"/>
          <w:szCs w:val="26"/>
        </w:rPr>
        <w:t>корректированного Плана КОСКУ СМО.</w:t>
      </w:r>
      <w:r w:rsidR="00FA2B9D" w:rsidRPr="007434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63F4E" w:rsidRPr="00743494" w:rsidRDefault="00763F4E" w:rsidP="00E4724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A2B9D" w:rsidRPr="00743494" w:rsidRDefault="00A3478C" w:rsidP="00E4724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4</w:t>
      </w:r>
      <w:r w:rsidR="00141B0A" w:rsidRPr="00743494">
        <w:rPr>
          <w:rFonts w:ascii="Times New Roman" w:hAnsi="Times New Roman" w:cs="Times New Roman"/>
          <w:sz w:val="26"/>
          <w:szCs w:val="26"/>
        </w:rPr>
        <w:t>4</w:t>
      </w:r>
      <w:r w:rsidR="00F24966" w:rsidRPr="00743494">
        <w:rPr>
          <w:rFonts w:ascii="Times New Roman" w:hAnsi="Times New Roman" w:cs="Times New Roman"/>
          <w:sz w:val="26"/>
          <w:szCs w:val="26"/>
        </w:rPr>
        <w:t>.</w:t>
      </w:r>
      <w:r w:rsidR="00FA2B9D" w:rsidRPr="00743494">
        <w:rPr>
          <w:rFonts w:ascii="Times New Roman" w:hAnsi="Times New Roman" w:cs="Times New Roman"/>
          <w:sz w:val="26"/>
          <w:szCs w:val="26"/>
        </w:rPr>
        <w:t xml:space="preserve"> В случае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FA2B9D" w:rsidRPr="00743494">
        <w:rPr>
          <w:rFonts w:ascii="Times New Roman" w:hAnsi="Times New Roman" w:cs="Times New Roman"/>
          <w:sz w:val="26"/>
          <w:szCs w:val="26"/>
        </w:rPr>
        <w:t>отклонения</w:t>
      </w:r>
      <w:r w:rsidR="00CB700A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FA2B9D" w:rsidRPr="00743494">
        <w:rPr>
          <w:rFonts w:ascii="Times New Roman" w:hAnsi="Times New Roman" w:cs="Times New Roman"/>
          <w:sz w:val="26"/>
          <w:szCs w:val="26"/>
        </w:rPr>
        <w:t>представленной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FA2B9D" w:rsidRPr="00743494">
        <w:rPr>
          <w:rFonts w:ascii="Times New Roman" w:hAnsi="Times New Roman" w:cs="Times New Roman"/>
          <w:sz w:val="26"/>
          <w:szCs w:val="26"/>
        </w:rPr>
        <w:t>корректировки,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FA2B9D" w:rsidRPr="00743494">
        <w:rPr>
          <w:rFonts w:ascii="Times New Roman" w:hAnsi="Times New Roman" w:cs="Times New Roman"/>
          <w:sz w:val="26"/>
          <w:szCs w:val="26"/>
        </w:rPr>
        <w:t>СМО в</w:t>
      </w:r>
      <w:r w:rsidR="00CB700A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FA2B9D" w:rsidRPr="00743494">
        <w:rPr>
          <w:rFonts w:ascii="Times New Roman" w:hAnsi="Times New Roman" w:cs="Times New Roman"/>
          <w:sz w:val="26"/>
          <w:szCs w:val="26"/>
        </w:rPr>
        <w:t>течение 2-х дней обеспечивают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FA2B9D" w:rsidRPr="00743494">
        <w:rPr>
          <w:rFonts w:ascii="Times New Roman" w:hAnsi="Times New Roman" w:cs="Times New Roman"/>
          <w:sz w:val="26"/>
          <w:szCs w:val="26"/>
        </w:rPr>
        <w:t>устранение замечаний</w:t>
      </w:r>
      <w:r w:rsidR="00CB700A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F24966" w:rsidRPr="00743494">
        <w:rPr>
          <w:rFonts w:ascii="Times New Roman" w:hAnsi="Times New Roman" w:cs="Times New Roman"/>
          <w:sz w:val="26"/>
          <w:szCs w:val="26"/>
        </w:rPr>
        <w:t>.</w:t>
      </w:r>
    </w:p>
    <w:p w:rsidR="00F24966" w:rsidRPr="00743494" w:rsidRDefault="00F24966" w:rsidP="00E4724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013C" w:rsidRPr="00743494" w:rsidRDefault="00A3478C" w:rsidP="0000013C">
      <w:pPr>
        <w:pStyle w:val="ConsPlusNormal"/>
        <w:shd w:val="clear" w:color="auto" w:fill="FFFFFF"/>
        <w:ind w:firstLine="709"/>
        <w:jc w:val="both"/>
      </w:pPr>
      <w:r w:rsidRPr="00743494">
        <w:rPr>
          <w:rFonts w:ascii="Times New Roman" w:hAnsi="Times New Roman" w:cs="Times New Roman"/>
          <w:sz w:val="26"/>
          <w:szCs w:val="26"/>
        </w:rPr>
        <w:t>4</w:t>
      </w:r>
      <w:r w:rsidR="00141B0A" w:rsidRPr="00743494">
        <w:rPr>
          <w:rFonts w:ascii="Times New Roman" w:hAnsi="Times New Roman" w:cs="Times New Roman"/>
          <w:sz w:val="26"/>
          <w:szCs w:val="26"/>
        </w:rPr>
        <w:t>5</w:t>
      </w:r>
      <w:r w:rsidR="00D96270" w:rsidRPr="00743494">
        <w:rPr>
          <w:rFonts w:ascii="Times New Roman" w:hAnsi="Times New Roman" w:cs="Times New Roman"/>
          <w:sz w:val="26"/>
          <w:szCs w:val="26"/>
        </w:rPr>
        <w:t>. По итогам утвержденного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Плана КОСКУ СМО</w:t>
      </w:r>
      <w:r w:rsidR="00546C78">
        <w:rPr>
          <w:rFonts w:ascii="Times New Roman" w:hAnsi="Times New Roman" w:cs="Times New Roman"/>
          <w:sz w:val="26"/>
          <w:szCs w:val="26"/>
        </w:rPr>
        <w:t>,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в срок до</w:t>
      </w:r>
      <w:r w:rsidR="00AD01B8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5576A1" w:rsidRPr="00743494">
        <w:rPr>
          <w:rFonts w:ascii="Times New Roman" w:hAnsi="Times New Roman" w:cs="Times New Roman"/>
          <w:sz w:val="26"/>
          <w:szCs w:val="26"/>
        </w:rPr>
        <w:t>30</w:t>
      </w:r>
      <w:r w:rsidR="00AD01B8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5576A1" w:rsidRPr="00743494">
        <w:rPr>
          <w:rFonts w:ascii="Times New Roman" w:hAnsi="Times New Roman" w:cs="Times New Roman"/>
          <w:sz w:val="26"/>
          <w:szCs w:val="26"/>
        </w:rPr>
        <w:t>января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утверждает </w:t>
      </w:r>
      <w:r w:rsidR="00312872" w:rsidRPr="00743494">
        <w:rPr>
          <w:rFonts w:ascii="Times New Roman" w:hAnsi="Times New Roman" w:cs="Times New Roman"/>
          <w:sz w:val="26"/>
          <w:szCs w:val="26"/>
        </w:rPr>
        <w:t>П</w:t>
      </w:r>
      <w:r w:rsidR="005576A1" w:rsidRPr="00743494">
        <w:rPr>
          <w:rFonts w:ascii="Times New Roman" w:hAnsi="Times New Roman" w:cs="Times New Roman"/>
          <w:sz w:val="26"/>
          <w:szCs w:val="26"/>
        </w:rPr>
        <w:t>лан</w:t>
      </w:r>
      <w:r w:rsidR="00D96270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5576A1" w:rsidRPr="00743494">
        <w:rPr>
          <w:rFonts w:ascii="Times New Roman" w:hAnsi="Times New Roman" w:cs="Times New Roman"/>
          <w:sz w:val="26"/>
          <w:szCs w:val="26"/>
        </w:rPr>
        <w:t>по проведению</w:t>
      </w:r>
      <w:r w:rsidR="00D96270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96270" w:rsidRPr="00743494">
        <w:rPr>
          <w:rFonts w:ascii="Times New Roman" w:hAnsi="Times New Roman" w:cs="Times New Roman"/>
          <w:sz w:val="26"/>
          <w:szCs w:val="26"/>
        </w:rPr>
        <w:t>повторных</w:t>
      </w:r>
      <w:proofErr w:type="gramEnd"/>
      <w:r w:rsidR="00D96270" w:rsidRPr="00743494">
        <w:rPr>
          <w:rFonts w:ascii="Times New Roman" w:hAnsi="Times New Roman" w:cs="Times New Roman"/>
          <w:sz w:val="26"/>
          <w:szCs w:val="26"/>
        </w:rPr>
        <w:t xml:space="preserve"> МЭЭ и повторных ЭКМП (далее – </w:t>
      </w:r>
      <w:proofErr w:type="spellStart"/>
      <w:r w:rsidR="00D96270" w:rsidRPr="00743494">
        <w:rPr>
          <w:rFonts w:ascii="Times New Roman" w:hAnsi="Times New Roman" w:cs="Times New Roman"/>
          <w:sz w:val="26"/>
          <w:szCs w:val="26"/>
        </w:rPr>
        <w:t>реэкспертизы</w:t>
      </w:r>
      <w:proofErr w:type="spellEnd"/>
      <w:r w:rsidR="00D96270" w:rsidRPr="00743494">
        <w:rPr>
          <w:rFonts w:ascii="Times New Roman" w:hAnsi="Times New Roman" w:cs="Times New Roman"/>
          <w:sz w:val="26"/>
          <w:szCs w:val="26"/>
        </w:rPr>
        <w:t>).</w:t>
      </w:r>
    </w:p>
    <w:p w:rsidR="005576A1" w:rsidRPr="00743494" w:rsidRDefault="005576A1" w:rsidP="0000013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6270" w:rsidRPr="00743494" w:rsidRDefault="00F43DDB" w:rsidP="00F43DD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4</w:t>
      </w:r>
      <w:r w:rsidR="00141B0A" w:rsidRPr="00743494">
        <w:rPr>
          <w:rFonts w:ascii="Times New Roman" w:hAnsi="Times New Roman" w:cs="Times New Roman"/>
          <w:sz w:val="26"/>
          <w:szCs w:val="26"/>
        </w:rPr>
        <w:t>6</w:t>
      </w:r>
      <w:r w:rsidR="005576A1" w:rsidRPr="00743494">
        <w:rPr>
          <w:rFonts w:ascii="Times New Roman" w:hAnsi="Times New Roman" w:cs="Times New Roman"/>
          <w:sz w:val="26"/>
          <w:szCs w:val="26"/>
        </w:rPr>
        <w:t xml:space="preserve">. 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Количество </w:t>
      </w:r>
      <w:proofErr w:type="gramStart"/>
      <w:r w:rsidR="0000013C" w:rsidRPr="00743494">
        <w:rPr>
          <w:rFonts w:ascii="Times New Roman" w:hAnsi="Times New Roman" w:cs="Times New Roman"/>
          <w:sz w:val="26"/>
          <w:szCs w:val="26"/>
        </w:rPr>
        <w:t xml:space="preserve">случаев, подвергаемых </w:t>
      </w:r>
      <w:proofErr w:type="spellStart"/>
      <w:r w:rsidR="0000013C" w:rsidRPr="00743494">
        <w:rPr>
          <w:rFonts w:ascii="Times New Roman" w:hAnsi="Times New Roman" w:cs="Times New Roman"/>
          <w:sz w:val="26"/>
          <w:szCs w:val="26"/>
        </w:rPr>
        <w:t>реэкспертизе</w:t>
      </w:r>
      <w:proofErr w:type="spellEnd"/>
      <w:r w:rsidR="00D96270" w:rsidRPr="00743494">
        <w:rPr>
          <w:rFonts w:ascii="Times New Roman" w:hAnsi="Times New Roman" w:cs="Times New Roman"/>
          <w:sz w:val="26"/>
          <w:szCs w:val="26"/>
        </w:rPr>
        <w:t xml:space="preserve"> составляет</w:t>
      </w:r>
      <w:proofErr w:type="gramEnd"/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D96270" w:rsidRPr="00743494">
        <w:rPr>
          <w:rFonts w:ascii="Times New Roman" w:hAnsi="Times New Roman" w:cs="Times New Roman"/>
          <w:sz w:val="26"/>
          <w:szCs w:val="26"/>
        </w:rPr>
        <w:t>от числа первичных медико-экономических экспертиз не менее:</w:t>
      </w:r>
    </w:p>
    <w:p w:rsidR="00D96270" w:rsidRPr="00743494" w:rsidRDefault="00D96270" w:rsidP="00EA7A13">
      <w:pPr>
        <w:pStyle w:val="af3"/>
        <w:numPr>
          <w:ilvl w:val="0"/>
          <w:numId w:val="26"/>
        </w:numPr>
        <w:shd w:val="clear" w:color="auto" w:fill="FFFFFF"/>
        <w:spacing w:before="60"/>
        <w:jc w:val="both"/>
      </w:pPr>
      <w:r w:rsidRPr="00743494">
        <w:rPr>
          <w:sz w:val="26"/>
          <w:szCs w:val="26"/>
        </w:rPr>
        <w:t xml:space="preserve">8% - </w:t>
      </w:r>
      <w:r w:rsidR="0076011C" w:rsidRPr="00743494">
        <w:rPr>
          <w:sz w:val="26"/>
          <w:szCs w:val="26"/>
        </w:rPr>
        <w:t xml:space="preserve">при оказании помощи </w:t>
      </w:r>
      <w:r w:rsidRPr="00743494">
        <w:rPr>
          <w:sz w:val="26"/>
          <w:szCs w:val="26"/>
        </w:rPr>
        <w:t>стационар</w:t>
      </w:r>
      <w:r w:rsidR="0076011C" w:rsidRPr="00743494">
        <w:rPr>
          <w:sz w:val="26"/>
          <w:szCs w:val="26"/>
        </w:rPr>
        <w:t>но</w:t>
      </w:r>
      <w:r w:rsidRPr="00743494">
        <w:rPr>
          <w:sz w:val="26"/>
          <w:szCs w:val="26"/>
        </w:rPr>
        <w:t>;</w:t>
      </w:r>
    </w:p>
    <w:p w:rsidR="00D96270" w:rsidRPr="00743494" w:rsidRDefault="00D96270" w:rsidP="00EA7A13">
      <w:pPr>
        <w:pStyle w:val="af3"/>
        <w:numPr>
          <w:ilvl w:val="0"/>
          <w:numId w:val="26"/>
        </w:numPr>
        <w:shd w:val="clear" w:color="auto" w:fill="FFFFFF"/>
        <w:spacing w:before="60"/>
        <w:jc w:val="both"/>
      </w:pPr>
      <w:r w:rsidRPr="00743494">
        <w:rPr>
          <w:sz w:val="26"/>
          <w:szCs w:val="26"/>
        </w:rPr>
        <w:t xml:space="preserve">8% - </w:t>
      </w:r>
      <w:r w:rsidR="0076011C" w:rsidRPr="00743494">
        <w:rPr>
          <w:sz w:val="26"/>
          <w:szCs w:val="26"/>
        </w:rPr>
        <w:t xml:space="preserve">при оказании помощи </w:t>
      </w:r>
      <w:r w:rsidRPr="00743494">
        <w:rPr>
          <w:sz w:val="26"/>
          <w:szCs w:val="26"/>
        </w:rPr>
        <w:t>в</w:t>
      </w:r>
      <w:r w:rsidR="0076011C" w:rsidRPr="00743494">
        <w:rPr>
          <w:sz w:val="26"/>
          <w:szCs w:val="26"/>
        </w:rPr>
        <w:t xml:space="preserve"> условиях </w:t>
      </w:r>
      <w:r w:rsidRPr="00743494">
        <w:rPr>
          <w:sz w:val="26"/>
          <w:szCs w:val="26"/>
        </w:rPr>
        <w:t>дневно</w:t>
      </w:r>
      <w:r w:rsidR="0076011C" w:rsidRPr="00743494">
        <w:rPr>
          <w:sz w:val="26"/>
          <w:szCs w:val="26"/>
        </w:rPr>
        <w:t>го</w:t>
      </w:r>
      <w:r w:rsidRPr="00743494">
        <w:rPr>
          <w:sz w:val="26"/>
          <w:szCs w:val="26"/>
        </w:rPr>
        <w:t xml:space="preserve"> стационар</w:t>
      </w:r>
      <w:r w:rsidR="0076011C" w:rsidRPr="00743494">
        <w:rPr>
          <w:sz w:val="26"/>
          <w:szCs w:val="26"/>
        </w:rPr>
        <w:t>а</w:t>
      </w:r>
      <w:r w:rsidRPr="00743494">
        <w:rPr>
          <w:sz w:val="26"/>
          <w:szCs w:val="26"/>
        </w:rPr>
        <w:t>;</w:t>
      </w:r>
    </w:p>
    <w:p w:rsidR="00D96270" w:rsidRPr="00743494" w:rsidRDefault="00D96270" w:rsidP="00EA7A13">
      <w:pPr>
        <w:pStyle w:val="af3"/>
        <w:numPr>
          <w:ilvl w:val="0"/>
          <w:numId w:val="26"/>
        </w:numPr>
        <w:shd w:val="clear" w:color="auto" w:fill="FFFFFF"/>
        <w:spacing w:before="60"/>
        <w:jc w:val="both"/>
      </w:pPr>
      <w:r w:rsidRPr="00743494">
        <w:rPr>
          <w:sz w:val="26"/>
          <w:szCs w:val="26"/>
        </w:rPr>
        <w:t xml:space="preserve">0,8% - при </w:t>
      </w:r>
      <w:r w:rsidR="0076011C" w:rsidRPr="00743494">
        <w:rPr>
          <w:sz w:val="26"/>
          <w:szCs w:val="26"/>
        </w:rPr>
        <w:t xml:space="preserve">оказании медицинской помощи </w:t>
      </w:r>
      <w:proofErr w:type="spellStart"/>
      <w:r w:rsidRPr="00743494">
        <w:rPr>
          <w:sz w:val="26"/>
          <w:szCs w:val="26"/>
        </w:rPr>
        <w:t>амбулаторно</w:t>
      </w:r>
      <w:proofErr w:type="spellEnd"/>
      <w:r w:rsidRPr="00743494">
        <w:rPr>
          <w:sz w:val="26"/>
          <w:szCs w:val="26"/>
        </w:rPr>
        <w:t>;</w:t>
      </w:r>
    </w:p>
    <w:p w:rsidR="00D96270" w:rsidRPr="00743494" w:rsidRDefault="00D96270" w:rsidP="00EA7A13">
      <w:pPr>
        <w:pStyle w:val="af3"/>
        <w:numPr>
          <w:ilvl w:val="0"/>
          <w:numId w:val="26"/>
        </w:numPr>
        <w:shd w:val="clear" w:color="auto" w:fill="FFFFFF"/>
        <w:spacing w:before="60"/>
        <w:jc w:val="both"/>
      </w:pPr>
      <w:r w:rsidRPr="00743494">
        <w:rPr>
          <w:sz w:val="26"/>
          <w:szCs w:val="26"/>
        </w:rPr>
        <w:t xml:space="preserve">3% - </w:t>
      </w:r>
      <w:r w:rsidR="0076011C" w:rsidRPr="00743494">
        <w:rPr>
          <w:sz w:val="26"/>
          <w:szCs w:val="26"/>
        </w:rPr>
        <w:t>при оказании</w:t>
      </w:r>
      <w:r w:rsidRPr="00743494">
        <w:rPr>
          <w:sz w:val="26"/>
          <w:szCs w:val="26"/>
        </w:rPr>
        <w:t xml:space="preserve"> медицинской помощи вне медицинской организации;</w:t>
      </w:r>
    </w:p>
    <w:p w:rsidR="00F43DDB" w:rsidRPr="00743494" w:rsidRDefault="00F43DDB" w:rsidP="00D96270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D96270" w:rsidRPr="00743494" w:rsidRDefault="00F43DDB" w:rsidP="00D96270">
      <w:pPr>
        <w:shd w:val="clear" w:color="auto" w:fill="FFFFFF"/>
        <w:spacing w:before="60"/>
        <w:ind w:firstLine="709"/>
        <w:jc w:val="both"/>
      </w:pPr>
      <w:r w:rsidRPr="00743494">
        <w:rPr>
          <w:sz w:val="26"/>
          <w:szCs w:val="26"/>
        </w:rPr>
        <w:t>4</w:t>
      </w:r>
      <w:r w:rsidR="00141B0A" w:rsidRPr="00743494">
        <w:rPr>
          <w:sz w:val="26"/>
          <w:szCs w:val="26"/>
        </w:rPr>
        <w:t>7</w:t>
      </w:r>
      <w:r w:rsidR="005576A1" w:rsidRPr="00743494">
        <w:rPr>
          <w:sz w:val="26"/>
          <w:szCs w:val="26"/>
        </w:rPr>
        <w:t>.</w:t>
      </w:r>
      <w:r w:rsidRPr="00743494">
        <w:rPr>
          <w:sz w:val="26"/>
          <w:szCs w:val="26"/>
        </w:rPr>
        <w:t xml:space="preserve"> Количество случаев, подвергаемых </w:t>
      </w:r>
      <w:proofErr w:type="spellStart"/>
      <w:r w:rsidRPr="00743494">
        <w:rPr>
          <w:sz w:val="26"/>
          <w:szCs w:val="26"/>
        </w:rPr>
        <w:t>реэкспертизе</w:t>
      </w:r>
      <w:proofErr w:type="spellEnd"/>
      <w:r w:rsidR="00413463" w:rsidRPr="00743494">
        <w:rPr>
          <w:sz w:val="26"/>
          <w:szCs w:val="26"/>
        </w:rPr>
        <w:t xml:space="preserve"> </w:t>
      </w:r>
      <w:r w:rsidR="00D96270" w:rsidRPr="00743494">
        <w:rPr>
          <w:sz w:val="26"/>
          <w:szCs w:val="26"/>
        </w:rPr>
        <w:t>от числа первичных экспертиз качества медицинской помощи не менее:</w:t>
      </w:r>
    </w:p>
    <w:p w:rsidR="00D96270" w:rsidRPr="00743494" w:rsidRDefault="00D96270" w:rsidP="00EA7A13">
      <w:pPr>
        <w:pStyle w:val="af3"/>
        <w:numPr>
          <w:ilvl w:val="0"/>
          <w:numId w:val="27"/>
        </w:numPr>
        <w:shd w:val="clear" w:color="auto" w:fill="FFFFFF"/>
        <w:spacing w:before="60"/>
        <w:jc w:val="both"/>
      </w:pPr>
      <w:r w:rsidRPr="00743494">
        <w:rPr>
          <w:sz w:val="26"/>
          <w:szCs w:val="26"/>
        </w:rPr>
        <w:t xml:space="preserve">5% - </w:t>
      </w:r>
      <w:r w:rsidR="0076011C" w:rsidRPr="00743494">
        <w:rPr>
          <w:sz w:val="26"/>
          <w:szCs w:val="26"/>
        </w:rPr>
        <w:t xml:space="preserve">при оказании медицинской помощи </w:t>
      </w:r>
      <w:r w:rsidRPr="00743494">
        <w:rPr>
          <w:sz w:val="26"/>
          <w:szCs w:val="26"/>
        </w:rPr>
        <w:t>стационар</w:t>
      </w:r>
      <w:r w:rsidR="0076011C" w:rsidRPr="00743494">
        <w:rPr>
          <w:sz w:val="26"/>
          <w:szCs w:val="26"/>
        </w:rPr>
        <w:t>но</w:t>
      </w:r>
      <w:r w:rsidRPr="00743494">
        <w:rPr>
          <w:sz w:val="26"/>
          <w:szCs w:val="26"/>
        </w:rPr>
        <w:t>;</w:t>
      </w:r>
    </w:p>
    <w:p w:rsidR="00D96270" w:rsidRPr="00743494" w:rsidRDefault="00D96270" w:rsidP="00EA7A13">
      <w:pPr>
        <w:pStyle w:val="af3"/>
        <w:numPr>
          <w:ilvl w:val="0"/>
          <w:numId w:val="27"/>
        </w:numPr>
        <w:shd w:val="clear" w:color="auto" w:fill="FFFFFF"/>
        <w:spacing w:before="60"/>
        <w:jc w:val="both"/>
      </w:pPr>
      <w:r w:rsidRPr="00743494">
        <w:rPr>
          <w:sz w:val="26"/>
          <w:szCs w:val="26"/>
        </w:rPr>
        <w:t xml:space="preserve">3% - </w:t>
      </w:r>
      <w:r w:rsidR="0076011C" w:rsidRPr="00743494">
        <w:rPr>
          <w:sz w:val="26"/>
          <w:szCs w:val="26"/>
        </w:rPr>
        <w:t xml:space="preserve">при оказании медицинской помощи </w:t>
      </w:r>
      <w:r w:rsidRPr="00743494">
        <w:rPr>
          <w:sz w:val="26"/>
          <w:szCs w:val="26"/>
        </w:rPr>
        <w:t>в</w:t>
      </w:r>
      <w:r w:rsidR="0076011C" w:rsidRPr="00743494">
        <w:rPr>
          <w:sz w:val="26"/>
          <w:szCs w:val="26"/>
        </w:rPr>
        <w:t xml:space="preserve"> условиях</w:t>
      </w:r>
      <w:r w:rsidRPr="00743494">
        <w:rPr>
          <w:sz w:val="26"/>
          <w:szCs w:val="26"/>
        </w:rPr>
        <w:t xml:space="preserve"> дневно</w:t>
      </w:r>
      <w:r w:rsidR="0076011C" w:rsidRPr="00743494">
        <w:rPr>
          <w:sz w:val="26"/>
          <w:szCs w:val="26"/>
        </w:rPr>
        <w:t>го</w:t>
      </w:r>
      <w:r w:rsidRPr="00743494">
        <w:rPr>
          <w:sz w:val="26"/>
          <w:szCs w:val="26"/>
        </w:rPr>
        <w:t xml:space="preserve"> стационар</w:t>
      </w:r>
      <w:r w:rsidR="0076011C" w:rsidRPr="00743494">
        <w:rPr>
          <w:sz w:val="26"/>
          <w:szCs w:val="26"/>
        </w:rPr>
        <w:t>а</w:t>
      </w:r>
      <w:r w:rsidRPr="00743494">
        <w:rPr>
          <w:sz w:val="26"/>
          <w:szCs w:val="26"/>
        </w:rPr>
        <w:t>;</w:t>
      </w:r>
    </w:p>
    <w:p w:rsidR="00D96270" w:rsidRPr="00743494" w:rsidRDefault="00D96270" w:rsidP="00EA7A13">
      <w:pPr>
        <w:pStyle w:val="af3"/>
        <w:numPr>
          <w:ilvl w:val="0"/>
          <w:numId w:val="27"/>
        </w:numPr>
        <w:shd w:val="clear" w:color="auto" w:fill="FFFFFF"/>
        <w:spacing w:before="60"/>
        <w:jc w:val="both"/>
      </w:pPr>
      <w:r w:rsidRPr="00743494">
        <w:rPr>
          <w:sz w:val="26"/>
          <w:szCs w:val="26"/>
        </w:rPr>
        <w:t xml:space="preserve">0,5% - при </w:t>
      </w:r>
      <w:r w:rsidR="0076011C" w:rsidRPr="00743494">
        <w:rPr>
          <w:sz w:val="26"/>
          <w:szCs w:val="26"/>
        </w:rPr>
        <w:t xml:space="preserve">оказании медицинской помощи </w:t>
      </w:r>
      <w:proofErr w:type="spellStart"/>
      <w:r w:rsidRPr="00743494">
        <w:rPr>
          <w:sz w:val="26"/>
          <w:szCs w:val="26"/>
        </w:rPr>
        <w:t>амбулаторно</w:t>
      </w:r>
      <w:proofErr w:type="spellEnd"/>
      <w:r w:rsidRPr="00743494">
        <w:rPr>
          <w:sz w:val="26"/>
          <w:szCs w:val="26"/>
        </w:rPr>
        <w:t>;</w:t>
      </w:r>
    </w:p>
    <w:p w:rsidR="00D96270" w:rsidRPr="00743494" w:rsidRDefault="00D96270" w:rsidP="00EA7A13">
      <w:pPr>
        <w:pStyle w:val="af3"/>
        <w:numPr>
          <w:ilvl w:val="0"/>
          <w:numId w:val="27"/>
        </w:numPr>
        <w:shd w:val="clear" w:color="auto" w:fill="FFFFFF"/>
        <w:spacing w:before="60"/>
        <w:jc w:val="both"/>
      </w:pPr>
      <w:r w:rsidRPr="00743494">
        <w:rPr>
          <w:sz w:val="26"/>
          <w:szCs w:val="26"/>
        </w:rPr>
        <w:t xml:space="preserve">1,5% - </w:t>
      </w:r>
      <w:r w:rsidR="0076011C" w:rsidRPr="00743494">
        <w:rPr>
          <w:sz w:val="26"/>
          <w:szCs w:val="26"/>
        </w:rPr>
        <w:t xml:space="preserve">при оказании </w:t>
      </w:r>
      <w:r w:rsidRPr="00743494">
        <w:rPr>
          <w:sz w:val="26"/>
          <w:szCs w:val="26"/>
        </w:rPr>
        <w:t>медицинской помощи вне медицинской организации.</w:t>
      </w:r>
    </w:p>
    <w:p w:rsidR="002174A5" w:rsidRPr="00743494" w:rsidRDefault="002174A5" w:rsidP="002174A5">
      <w:pPr>
        <w:pStyle w:val="af3"/>
        <w:shd w:val="clear" w:color="auto" w:fill="FFFFFF"/>
        <w:spacing w:before="60"/>
        <w:ind w:left="1070"/>
        <w:jc w:val="both"/>
      </w:pPr>
    </w:p>
    <w:p w:rsidR="00C20C70" w:rsidRPr="00743494" w:rsidRDefault="00F43DDB" w:rsidP="00C20C70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lastRenderedPageBreak/>
        <w:t>4</w:t>
      </w:r>
      <w:r w:rsidR="00141B0A" w:rsidRPr="00743494">
        <w:rPr>
          <w:sz w:val="26"/>
          <w:szCs w:val="26"/>
        </w:rPr>
        <w:t>8</w:t>
      </w:r>
      <w:r w:rsidR="00C20C70" w:rsidRPr="00743494">
        <w:rPr>
          <w:sz w:val="26"/>
          <w:szCs w:val="26"/>
        </w:rPr>
        <w:t>. По итогам</w:t>
      </w:r>
      <w:r w:rsidR="00413463" w:rsidRPr="00743494">
        <w:rPr>
          <w:sz w:val="26"/>
          <w:szCs w:val="26"/>
        </w:rPr>
        <w:t xml:space="preserve"> </w:t>
      </w:r>
      <w:r w:rsidR="00C20C70" w:rsidRPr="00743494">
        <w:rPr>
          <w:sz w:val="26"/>
          <w:szCs w:val="26"/>
        </w:rPr>
        <w:t xml:space="preserve">корректировки плана КОСКУ </w:t>
      </w:r>
      <w:proofErr w:type="gramStart"/>
      <w:r w:rsidR="00C20C70" w:rsidRPr="00743494">
        <w:rPr>
          <w:sz w:val="26"/>
          <w:szCs w:val="26"/>
        </w:rPr>
        <w:t xml:space="preserve">СМО </w:t>
      </w:r>
      <w:r w:rsidR="0066443F">
        <w:rPr>
          <w:sz w:val="26"/>
          <w:szCs w:val="26"/>
        </w:rPr>
        <w:t>ГУ</w:t>
      </w:r>
      <w:proofErr w:type="gramEnd"/>
      <w:r w:rsidR="0066443F">
        <w:rPr>
          <w:sz w:val="26"/>
          <w:szCs w:val="26"/>
        </w:rPr>
        <w:t xml:space="preserve"> ТФОМС РК</w:t>
      </w:r>
      <w:r w:rsidR="00413463" w:rsidRPr="00743494">
        <w:rPr>
          <w:sz w:val="26"/>
          <w:szCs w:val="26"/>
        </w:rPr>
        <w:t xml:space="preserve"> </w:t>
      </w:r>
      <w:r w:rsidR="00C20C70" w:rsidRPr="00743494">
        <w:rPr>
          <w:sz w:val="26"/>
          <w:szCs w:val="26"/>
        </w:rPr>
        <w:t>в течение 3х дней</w:t>
      </w:r>
      <w:r w:rsidR="00413463" w:rsidRPr="00743494">
        <w:rPr>
          <w:sz w:val="26"/>
          <w:szCs w:val="26"/>
        </w:rPr>
        <w:t xml:space="preserve"> </w:t>
      </w:r>
      <w:r w:rsidR="00C20C70" w:rsidRPr="00743494">
        <w:rPr>
          <w:sz w:val="26"/>
          <w:szCs w:val="26"/>
        </w:rPr>
        <w:t>с момента</w:t>
      </w:r>
      <w:r w:rsidR="00413463" w:rsidRPr="00743494">
        <w:rPr>
          <w:sz w:val="26"/>
          <w:szCs w:val="26"/>
        </w:rPr>
        <w:t xml:space="preserve"> </w:t>
      </w:r>
      <w:r w:rsidR="00C20C70" w:rsidRPr="00743494">
        <w:rPr>
          <w:sz w:val="26"/>
          <w:szCs w:val="26"/>
        </w:rPr>
        <w:t>внесения</w:t>
      </w:r>
      <w:r w:rsidR="00413463" w:rsidRPr="00743494">
        <w:rPr>
          <w:sz w:val="26"/>
          <w:szCs w:val="26"/>
        </w:rPr>
        <w:t xml:space="preserve"> </w:t>
      </w:r>
      <w:r w:rsidR="00C20C70" w:rsidRPr="00743494">
        <w:rPr>
          <w:sz w:val="26"/>
          <w:szCs w:val="26"/>
        </w:rPr>
        <w:t>изменений проводит внесение изменений и утверждение корректированного</w:t>
      </w:r>
      <w:r w:rsidR="00413463" w:rsidRPr="00743494">
        <w:rPr>
          <w:sz w:val="26"/>
          <w:szCs w:val="26"/>
        </w:rPr>
        <w:t xml:space="preserve"> </w:t>
      </w:r>
      <w:r w:rsidR="00C20C70" w:rsidRPr="00743494">
        <w:rPr>
          <w:sz w:val="26"/>
          <w:szCs w:val="26"/>
        </w:rPr>
        <w:t xml:space="preserve">плана </w:t>
      </w:r>
      <w:proofErr w:type="spellStart"/>
      <w:r w:rsidR="00C20C70" w:rsidRPr="00743494">
        <w:rPr>
          <w:sz w:val="26"/>
          <w:szCs w:val="26"/>
        </w:rPr>
        <w:t>реэкспертиз</w:t>
      </w:r>
      <w:proofErr w:type="spellEnd"/>
      <w:r w:rsidR="00C20C70" w:rsidRPr="00743494">
        <w:rPr>
          <w:sz w:val="26"/>
          <w:szCs w:val="26"/>
        </w:rPr>
        <w:t>.</w:t>
      </w:r>
    </w:p>
    <w:p w:rsidR="00D96270" w:rsidRPr="00743494" w:rsidRDefault="00D96270" w:rsidP="0000013C">
      <w:pPr>
        <w:pStyle w:val="ConsPlusNormal"/>
        <w:shd w:val="clear" w:color="auto" w:fill="FFFFFF"/>
        <w:ind w:firstLine="709"/>
        <w:jc w:val="both"/>
      </w:pPr>
    </w:p>
    <w:p w:rsidR="00D96270" w:rsidRPr="00743494" w:rsidRDefault="00F43DDB" w:rsidP="00D96270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4</w:t>
      </w:r>
      <w:r w:rsidR="00141B0A" w:rsidRPr="00743494">
        <w:rPr>
          <w:sz w:val="26"/>
          <w:szCs w:val="26"/>
        </w:rPr>
        <w:t>9</w:t>
      </w:r>
      <w:r w:rsidR="00EE3377" w:rsidRPr="00743494">
        <w:rPr>
          <w:sz w:val="26"/>
          <w:szCs w:val="26"/>
        </w:rPr>
        <w:t xml:space="preserve">. </w:t>
      </w:r>
      <w:r w:rsidR="0000013C" w:rsidRPr="00743494">
        <w:rPr>
          <w:sz w:val="26"/>
          <w:szCs w:val="26"/>
        </w:rPr>
        <w:t>В течение календарного года</w:t>
      </w:r>
      <w:r w:rsidR="00413463" w:rsidRPr="00743494">
        <w:rPr>
          <w:sz w:val="26"/>
          <w:szCs w:val="26"/>
        </w:rPr>
        <w:t xml:space="preserve"> </w:t>
      </w:r>
      <w:proofErr w:type="spellStart"/>
      <w:r w:rsidR="0000013C" w:rsidRPr="00743494">
        <w:rPr>
          <w:sz w:val="26"/>
          <w:szCs w:val="26"/>
        </w:rPr>
        <w:t>реэксперт</w:t>
      </w:r>
      <w:r w:rsidR="00C20C70" w:rsidRPr="00743494">
        <w:rPr>
          <w:sz w:val="26"/>
          <w:szCs w:val="26"/>
        </w:rPr>
        <w:t>изой</w:t>
      </w:r>
      <w:proofErr w:type="spellEnd"/>
      <w:r w:rsidR="00C20C70" w:rsidRPr="00743494">
        <w:rPr>
          <w:sz w:val="26"/>
          <w:szCs w:val="26"/>
        </w:rPr>
        <w:t xml:space="preserve"> </w:t>
      </w:r>
      <w:r w:rsidR="0066443F">
        <w:rPr>
          <w:sz w:val="26"/>
          <w:szCs w:val="26"/>
        </w:rPr>
        <w:t>ГУ ТФОМС РК</w:t>
      </w:r>
      <w:r w:rsidR="00EE3377" w:rsidRPr="00743494">
        <w:rPr>
          <w:sz w:val="26"/>
          <w:szCs w:val="26"/>
        </w:rPr>
        <w:t xml:space="preserve"> должны быть</w:t>
      </w:r>
      <w:r w:rsidR="00C20C70" w:rsidRPr="00743494">
        <w:rPr>
          <w:sz w:val="26"/>
          <w:szCs w:val="26"/>
        </w:rPr>
        <w:t xml:space="preserve"> охвачены</w:t>
      </w:r>
      <w:r w:rsidR="00EE3377" w:rsidRPr="00743494">
        <w:rPr>
          <w:sz w:val="26"/>
          <w:szCs w:val="26"/>
        </w:rPr>
        <w:t xml:space="preserve"> все </w:t>
      </w:r>
      <w:r w:rsidR="0000013C" w:rsidRPr="00743494">
        <w:rPr>
          <w:sz w:val="26"/>
          <w:szCs w:val="26"/>
        </w:rPr>
        <w:t>случа</w:t>
      </w:r>
      <w:r w:rsidR="00EE3377" w:rsidRPr="00743494">
        <w:rPr>
          <w:sz w:val="26"/>
          <w:szCs w:val="26"/>
        </w:rPr>
        <w:t>и</w:t>
      </w:r>
      <w:r w:rsidR="0000013C" w:rsidRPr="00743494">
        <w:rPr>
          <w:sz w:val="26"/>
          <w:szCs w:val="26"/>
        </w:rPr>
        <w:t xml:space="preserve"> оказания медицинской </w:t>
      </w:r>
      <w:proofErr w:type="gramStart"/>
      <w:r w:rsidR="0000013C" w:rsidRPr="00743494">
        <w:rPr>
          <w:sz w:val="26"/>
          <w:szCs w:val="26"/>
        </w:rPr>
        <w:t>помощи</w:t>
      </w:r>
      <w:proofErr w:type="gramEnd"/>
      <w:r w:rsidR="0000013C" w:rsidRPr="00743494">
        <w:rPr>
          <w:sz w:val="26"/>
          <w:szCs w:val="26"/>
        </w:rPr>
        <w:t xml:space="preserve"> </w:t>
      </w:r>
      <w:r w:rsidR="00C20C70" w:rsidRPr="00743494">
        <w:rPr>
          <w:sz w:val="26"/>
          <w:szCs w:val="26"/>
        </w:rPr>
        <w:t>подвергшиеся</w:t>
      </w:r>
      <w:r w:rsidR="00413463" w:rsidRPr="00743494">
        <w:rPr>
          <w:sz w:val="26"/>
          <w:szCs w:val="26"/>
        </w:rPr>
        <w:t xml:space="preserve"> </w:t>
      </w:r>
      <w:r w:rsidR="00C20C70" w:rsidRPr="00743494">
        <w:rPr>
          <w:sz w:val="26"/>
          <w:szCs w:val="26"/>
        </w:rPr>
        <w:t>экспертизе</w:t>
      </w:r>
      <w:r w:rsidR="00EE3377" w:rsidRPr="00743494">
        <w:rPr>
          <w:sz w:val="26"/>
          <w:szCs w:val="26"/>
        </w:rPr>
        <w:t xml:space="preserve"> СМО в объеме согласно</w:t>
      </w:r>
      <w:r w:rsidR="00413463" w:rsidRPr="00743494">
        <w:rPr>
          <w:sz w:val="26"/>
          <w:szCs w:val="26"/>
        </w:rPr>
        <w:t xml:space="preserve"> </w:t>
      </w:r>
      <w:r w:rsidR="00EE3377" w:rsidRPr="00743494">
        <w:rPr>
          <w:sz w:val="26"/>
          <w:szCs w:val="26"/>
        </w:rPr>
        <w:t>утвержденному плану</w:t>
      </w:r>
      <w:r w:rsidR="00C20C70" w:rsidRPr="00743494">
        <w:rPr>
          <w:sz w:val="26"/>
          <w:szCs w:val="26"/>
        </w:rPr>
        <w:t xml:space="preserve"> </w:t>
      </w:r>
      <w:proofErr w:type="spellStart"/>
      <w:r w:rsidR="00C20C70" w:rsidRPr="00743494">
        <w:rPr>
          <w:sz w:val="26"/>
          <w:szCs w:val="26"/>
        </w:rPr>
        <w:t>реэкспертиз</w:t>
      </w:r>
      <w:proofErr w:type="spellEnd"/>
      <w:r w:rsidR="0000013C" w:rsidRPr="00743494">
        <w:rPr>
          <w:sz w:val="26"/>
          <w:szCs w:val="26"/>
        </w:rPr>
        <w:t>.</w:t>
      </w:r>
    </w:p>
    <w:p w:rsidR="00C20C70" w:rsidRPr="00743494" w:rsidRDefault="00C20C70" w:rsidP="00D96270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CC19F3" w:rsidRPr="00743494" w:rsidRDefault="00141B0A" w:rsidP="00E4724A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50</w:t>
      </w:r>
      <w:r w:rsidR="00D96270" w:rsidRPr="00743494">
        <w:rPr>
          <w:sz w:val="26"/>
          <w:szCs w:val="26"/>
        </w:rPr>
        <w:t xml:space="preserve">. </w:t>
      </w:r>
      <w:r w:rsidR="0000013C" w:rsidRPr="00743494">
        <w:rPr>
          <w:sz w:val="26"/>
          <w:szCs w:val="26"/>
        </w:rPr>
        <w:t xml:space="preserve">Согласованные </w:t>
      </w:r>
      <w:r w:rsidR="0066443F">
        <w:rPr>
          <w:sz w:val="26"/>
          <w:szCs w:val="26"/>
        </w:rPr>
        <w:t>ГУ ТФОМС РК</w:t>
      </w:r>
      <w:r w:rsidR="0000013C" w:rsidRPr="00743494">
        <w:rPr>
          <w:sz w:val="26"/>
          <w:szCs w:val="26"/>
        </w:rPr>
        <w:t xml:space="preserve"> плановые мероприятия по проведению КОСКУ СМО на год, в том числе в разрезе видов экспертиз, условий оказания медицинской помощи и МО, размещаются в сети Интернет на закрытой части сайта </w:t>
      </w:r>
      <w:r w:rsidR="0066443F">
        <w:rPr>
          <w:sz w:val="26"/>
          <w:szCs w:val="26"/>
        </w:rPr>
        <w:t>ГУ ТФОМС РК</w:t>
      </w:r>
      <w:r w:rsidR="00C20C70" w:rsidRPr="00743494">
        <w:rPr>
          <w:sz w:val="26"/>
          <w:szCs w:val="26"/>
        </w:rPr>
        <w:t xml:space="preserve"> в течение 3х дней с момента утверждения</w:t>
      </w:r>
      <w:r w:rsidR="0000013C" w:rsidRPr="00743494">
        <w:rPr>
          <w:sz w:val="26"/>
          <w:szCs w:val="26"/>
        </w:rPr>
        <w:t>.</w:t>
      </w:r>
    </w:p>
    <w:p w:rsidR="00C20C70" w:rsidRPr="00743494" w:rsidRDefault="00C20C70" w:rsidP="00E4724A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CF54CE" w:rsidRPr="00B74045" w:rsidRDefault="00141B0A" w:rsidP="00CF54CE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B74045">
        <w:rPr>
          <w:sz w:val="26"/>
          <w:szCs w:val="26"/>
        </w:rPr>
        <w:t>51</w:t>
      </w:r>
      <w:r w:rsidR="00C20C70" w:rsidRPr="00B74045">
        <w:rPr>
          <w:sz w:val="26"/>
          <w:szCs w:val="26"/>
        </w:rPr>
        <w:t xml:space="preserve">. </w:t>
      </w:r>
      <w:r w:rsidR="001D26A1" w:rsidRPr="00B74045">
        <w:rPr>
          <w:sz w:val="26"/>
          <w:szCs w:val="26"/>
        </w:rPr>
        <w:t xml:space="preserve">СМО ежемесячно в срок до 5 числа месяца следующего за отчетным месяцем </w:t>
      </w:r>
      <w:r w:rsidR="00CF54CE" w:rsidRPr="00B74045">
        <w:rPr>
          <w:sz w:val="26"/>
          <w:szCs w:val="26"/>
        </w:rPr>
        <w:t xml:space="preserve">представляют в </w:t>
      </w:r>
      <w:r w:rsidR="0066443F">
        <w:rPr>
          <w:sz w:val="26"/>
          <w:szCs w:val="26"/>
        </w:rPr>
        <w:t>ГУ ТФОМС РК</w:t>
      </w:r>
      <w:r w:rsidR="00CF54CE" w:rsidRPr="00B74045">
        <w:rPr>
          <w:sz w:val="26"/>
          <w:szCs w:val="26"/>
        </w:rPr>
        <w:t xml:space="preserve"> в электронном виде  файлы актов КОСКУ </w:t>
      </w:r>
      <w:r w:rsidR="00B05E4A" w:rsidRPr="00B74045">
        <w:rPr>
          <w:sz w:val="26"/>
          <w:szCs w:val="26"/>
        </w:rPr>
        <w:t>в соответствии с Приложением № 14.</w:t>
      </w:r>
    </w:p>
    <w:p w:rsidR="00C20C70" w:rsidRPr="00743494" w:rsidRDefault="00C20C70" w:rsidP="00C20C7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74045">
        <w:rPr>
          <w:rFonts w:ascii="Times New Roman" w:hAnsi="Times New Roman" w:cs="Times New Roman"/>
          <w:sz w:val="26"/>
          <w:szCs w:val="26"/>
        </w:rPr>
        <w:t xml:space="preserve">СМО ежемесячно, в срок до </w:t>
      </w:r>
      <w:r w:rsidR="003F73EF" w:rsidRPr="00B74045">
        <w:rPr>
          <w:rFonts w:ascii="Times New Roman" w:hAnsi="Times New Roman" w:cs="Times New Roman"/>
          <w:sz w:val="26"/>
          <w:szCs w:val="26"/>
        </w:rPr>
        <w:t>7</w:t>
      </w:r>
      <w:r w:rsidRPr="00B74045">
        <w:rPr>
          <w:rFonts w:ascii="Times New Roman" w:hAnsi="Times New Roman" w:cs="Times New Roman"/>
          <w:sz w:val="26"/>
          <w:szCs w:val="26"/>
        </w:rPr>
        <w:t xml:space="preserve"> числа</w:t>
      </w:r>
      <w:r w:rsidRPr="00743494">
        <w:rPr>
          <w:rFonts w:ascii="Times New Roman" w:hAnsi="Times New Roman" w:cs="Times New Roman"/>
          <w:sz w:val="26"/>
          <w:szCs w:val="26"/>
        </w:rPr>
        <w:t xml:space="preserve"> месяца, следующего за отчетным, обеспечивает формирование и предоставление в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F43DDB" w:rsidRPr="00743494">
        <w:rPr>
          <w:rFonts w:ascii="Times New Roman" w:hAnsi="Times New Roman" w:cs="Times New Roman"/>
          <w:sz w:val="26"/>
          <w:szCs w:val="26"/>
        </w:rPr>
        <w:t>с</w:t>
      </w:r>
      <w:r w:rsidRPr="00743494">
        <w:rPr>
          <w:rFonts w:ascii="Times New Roman" w:hAnsi="Times New Roman" w:cs="Times New Roman"/>
          <w:sz w:val="26"/>
          <w:szCs w:val="26"/>
        </w:rPr>
        <w:t xml:space="preserve">водного отчета о выполнении плана мероприятий по КОСКУ по видам экспертиз, условий оказания МП (далее - Сводный отчет), </w:t>
      </w:r>
      <w:r w:rsidR="00504AFA" w:rsidRPr="00743494">
        <w:rPr>
          <w:rFonts w:ascii="Times New Roman" w:hAnsi="Times New Roman" w:cs="Times New Roman"/>
          <w:sz w:val="26"/>
          <w:szCs w:val="26"/>
        </w:rPr>
        <w:t xml:space="preserve">Акта приёма-передачи основного файла акта КОСКУ </w:t>
      </w:r>
      <w:r w:rsidRPr="00743494">
        <w:rPr>
          <w:rFonts w:ascii="Times New Roman" w:hAnsi="Times New Roman" w:cs="Times New Roman"/>
          <w:sz w:val="26"/>
          <w:szCs w:val="26"/>
        </w:rPr>
        <w:t>в электронном виде и на бумажном носителе, заверенных подписью и печатью руководителя СМО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Pr="00743494">
        <w:rPr>
          <w:rFonts w:ascii="Times New Roman" w:hAnsi="Times New Roman" w:cs="Times New Roman"/>
          <w:sz w:val="26"/>
          <w:szCs w:val="26"/>
        </w:rPr>
        <w:t xml:space="preserve">по форме утвержденной согласно </w:t>
      </w:r>
      <w:r w:rsidR="00504AFA" w:rsidRPr="00743494">
        <w:rPr>
          <w:rFonts w:ascii="Times New Roman" w:hAnsi="Times New Roman" w:cs="Times New Roman"/>
          <w:sz w:val="26"/>
          <w:szCs w:val="26"/>
        </w:rPr>
        <w:t>Приложениям</w:t>
      </w:r>
      <w:proofErr w:type="gramEnd"/>
      <w:r w:rsidRPr="00743494">
        <w:rPr>
          <w:rFonts w:ascii="Times New Roman" w:hAnsi="Times New Roman" w:cs="Times New Roman"/>
          <w:sz w:val="26"/>
          <w:szCs w:val="26"/>
        </w:rPr>
        <w:t xml:space="preserve"> № </w:t>
      </w:r>
      <w:r w:rsidR="001600ED" w:rsidRPr="00743494">
        <w:rPr>
          <w:rFonts w:ascii="Times New Roman" w:hAnsi="Times New Roman" w:cs="Times New Roman"/>
          <w:sz w:val="26"/>
          <w:szCs w:val="26"/>
        </w:rPr>
        <w:t>6</w:t>
      </w:r>
      <w:r w:rsidR="006F04EC" w:rsidRPr="00743494">
        <w:rPr>
          <w:rFonts w:ascii="Times New Roman" w:hAnsi="Times New Roman" w:cs="Times New Roman"/>
          <w:sz w:val="26"/>
          <w:szCs w:val="26"/>
        </w:rPr>
        <w:t xml:space="preserve">, </w:t>
      </w:r>
      <w:r w:rsidR="001600ED" w:rsidRPr="00743494">
        <w:rPr>
          <w:rFonts w:ascii="Times New Roman" w:hAnsi="Times New Roman" w:cs="Times New Roman"/>
          <w:sz w:val="26"/>
          <w:szCs w:val="26"/>
        </w:rPr>
        <w:t>7</w:t>
      </w:r>
      <w:r w:rsidRPr="00743494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F43DDB" w:rsidRPr="00743494" w:rsidRDefault="00F43DDB" w:rsidP="00C20C7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0C70" w:rsidRPr="00743494" w:rsidRDefault="00141B0A" w:rsidP="00C20C7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52</w:t>
      </w:r>
      <w:r w:rsidR="00F43DDB" w:rsidRPr="00743494">
        <w:rPr>
          <w:rFonts w:ascii="Times New Roman" w:hAnsi="Times New Roman" w:cs="Times New Roman"/>
          <w:sz w:val="26"/>
          <w:szCs w:val="26"/>
        </w:rPr>
        <w:t xml:space="preserve">. </w:t>
      </w:r>
      <w:r w:rsidR="00AA309A" w:rsidRPr="00743494">
        <w:rPr>
          <w:rFonts w:ascii="Times New Roman" w:hAnsi="Times New Roman" w:cs="Times New Roman"/>
          <w:sz w:val="26"/>
          <w:szCs w:val="26"/>
        </w:rPr>
        <w:t>Учетными документами являются реестры актов медико-экономического контроля (</w:t>
      </w:r>
      <w:hyperlink r:id="rId8" w:anchor="114" w:history="1">
        <w:r w:rsidR="00FE5348" w:rsidRPr="00743494">
          <w:rPr>
            <w:rFonts w:ascii="Times New Roman" w:hAnsi="Times New Roman" w:cs="Times New Roman"/>
            <w:sz w:val="26"/>
            <w:szCs w:val="26"/>
          </w:rPr>
          <w:t>П</w:t>
        </w:r>
        <w:r w:rsidR="00AA309A" w:rsidRPr="00743494">
          <w:rPr>
            <w:rFonts w:ascii="Times New Roman" w:hAnsi="Times New Roman" w:cs="Times New Roman"/>
            <w:sz w:val="26"/>
            <w:szCs w:val="26"/>
          </w:rPr>
          <w:t xml:space="preserve">риложение </w:t>
        </w:r>
      </w:hyperlink>
      <w:r w:rsidR="00FE5348" w:rsidRPr="00743494">
        <w:rPr>
          <w:rFonts w:ascii="Times New Roman" w:hAnsi="Times New Roman" w:cs="Times New Roman"/>
          <w:sz w:val="26"/>
          <w:szCs w:val="26"/>
        </w:rPr>
        <w:t>№</w:t>
      </w:r>
      <w:r w:rsidR="00FE5348" w:rsidRPr="00743494">
        <w:t xml:space="preserve"> </w:t>
      </w:r>
      <w:r w:rsidR="00FE5348" w:rsidRPr="00743494">
        <w:rPr>
          <w:rFonts w:ascii="Times New Roman" w:hAnsi="Times New Roman" w:cs="Times New Roman"/>
          <w:sz w:val="26"/>
          <w:szCs w:val="26"/>
        </w:rPr>
        <w:t>9</w:t>
      </w:r>
      <w:r w:rsidR="00AA309A" w:rsidRPr="00743494">
        <w:rPr>
          <w:rFonts w:ascii="Times New Roman" w:hAnsi="Times New Roman" w:cs="Times New Roman"/>
          <w:sz w:val="26"/>
          <w:szCs w:val="26"/>
        </w:rPr>
        <w:t xml:space="preserve"> к настоящему Порядку), реестры актов медико-экономической экспертизы (</w:t>
      </w:r>
      <w:hyperlink r:id="rId9" w:anchor="115" w:history="1">
        <w:r w:rsidR="00FE5348" w:rsidRPr="00743494">
          <w:rPr>
            <w:rFonts w:ascii="Times New Roman" w:hAnsi="Times New Roman" w:cs="Times New Roman"/>
            <w:sz w:val="26"/>
            <w:szCs w:val="26"/>
          </w:rPr>
          <w:t>П</w:t>
        </w:r>
        <w:r w:rsidR="00AA309A" w:rsidRPr="00743494">
          <w:rPr>
            <w:rFonts w:ascii="Times New Roman" w:hAnsi="Times New Roman" w:cs="Times New Roman"/>
            <w:sz w:val="26"/>
            <w:szCs w:val="26"/>
          </w:rPr>
          <w:t xml:space="preserve">риложение </w:t>
        </w:r>
      </w:hyperlink>
      <w:r w:rsidR="00FE5348" w:rsidRPr="00743494">
        <w:rPr>
          <w:rFonts w:ascii="Times New Roman" w:hAnsi="Times New Roman" w:cs="Times New Roman"/>
          <w:sz w:val="26"/>
          <w:szCs w:val="26"/>
        </w:rPr>
        <w:t>№</w:t>
      </w:r>
      <w:r w:rsidR="00FE5348" w:rsidRPr="00743494">
        <w:t xml:space="preserve"> </w:t>
      </w:r>
      <w:r w:rsidR="00FE5348" w:rsidRPr="00743494">
        <w:rPr>
          <w:rFonts w:ascii="Times New Roman" w:hAnsi="Times New Roman" w:cs="Times New Roman"/>
          <w:sz w:val="26"/>
          <w:szCs w:val="26"/>
        </w:rPr>
        <w:t>10</w:t>
      </w:r>
      <w:r w:rsidR="00AA309A" w:rsidRPr="00743494">
        <w:rPr>
          <w:rFonts w:ascii="Times New Roman" w:hAnsi="Times New Roman" w:cs="Times New Roman"/>
          <w:sz w:val="26"/>
          <w:szCs w:val="26"/>
        </w:rPr>
        <w:t xml:space="preserve"> к настоящему Порядку) и акты экспертизы качества медицинской помощи</w:t>
      </w:r>
      <w:r w:rsidR="00F43DDB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FE5348" w:rsidRPr="00743494">
        <w:rPr>
          <w:rFonts w:ascii="Times New Roman" w:hAnsi="Times New Roman" w:cs="Times New Roman"/>
          <w:sz w:val="26"/>
          <w:szCs w:val="26"/>
        </w:rPr>
        <w:t>(П</w:t>
      </w:r>
      <w:r w:rsidR="00A1132F" w:rsidRPr="00743494">
        <w:rPr>
          <w:rFonts w:ascii="Times New Roman" w:hAnsi="Times New Roman" w:cs="Times New Roman"/>
          <w:sz w:val="26"/>
          <w:szCs w:val="26"/>
        </w:rPr>
        <w:t>риложение № 1</w:t>
      </w:r>
      <w:r w:rsidR="00FE5348" w:rsidRPr="00743494">
        <w:rPr>
          <w:rFonts w:ascii="Times New Roman" w:hAnsi="Times New Roman" w:cs="Times New Roman"/>
          <w:sz w:val="26"/>
          <w:szCs w:val="26"/>
        </w:rPr>
        <w:t>6 к настоящему Порядку</w:t>
      </w:r>
      <w:r w:rsidR="00A1132F" w:rsidRPr="00743494">
        <w:rPr>
          <w:rFonts w:ascii="Times New Roman" w:hAnsi="Times New Roman" w:cs="Times New Roman"/>
          <w:sz w:val="26"/>
          <w:szCs w:val="26"/>
        </w:rPr>
        <w:t>)</w:t>
      </w:r>
    </w:p>
    <w:p w:rsidR="0000013C" w:rsidRPr="00743494" w:rsidRDefault="00F43DDB" w:rsidP="0000013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5</w:t>
      </w:r>
      <w:r w:rsidR="00141B0A" w:rsidRPr="00743494">
        <w:rPr>
          <w:rFonts w:ascii="Times New Roman" w:hAnsi="Times New Roman" w:cs="Times New Roman"/>
          <w:sz w:val="26"/>
          <w:szCs w:val="26"/>
        </w:rPr>
        <w:t>3</w:t>
      </w:r>
      <w:r w:rsidR="00CC19F3" w:rsidRPr="00743494">
        <w:rPr>
          <w:rFonts w:ascii="Times New Roman" w:hAnsi="Times New Roman" w:cs="Times New Roman"/>
          <w:sz w:val="26"/>
          <w:szCs w:val="26"/>
        </w:rPr>
        <w:t xml:space="preserve">.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при проведении проверок СМО, анализирует помесячное исполнение Плана КОСКУ СМО.</w:t>
      </w:r>
      <w:r w:rsidR="00C20C70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В случае невыполнения объемов, предусмотренных Планом КОСКУ СМО и, по итогам квартала и по итогам года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00013C" w:rsidRPr="00743494">
        <w:rPr>
          <w:rFonts w:ascii="Times New Roman" w:hAnsi="Times New Roman" w:cs="Times New Roman"/>
          <w:sz w:val="26"/>
          <w:szCs w:val="26"/>
        </w:rPr>
        <w:t xml:space="preserve"> применяет к СМО санкции</w:t>
      </w:r>
      <w:r w:rsidR="00C20C70" w:rsidRPr="00743494">
        <w:rPr>
          <w:rFonts w:ascii="Times New Roman" w:hAnsi="Times New Roman" w:cs="Times New Roman"/>
          <w:sz w:val="26"/>
          <w:szCs w:val="26"/>
        </w:rPr>
        <w:t xml:space="preserve"> согласно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C20C70" w:rsidRPr="00743494">
        <w:rPr>
          <w:rFonts w:ascii="Times New Roman" w:hAnsi="Times New Roman" w:cs="Times New Roman"/>
          <w:sz w:val="26"/>
          <w:szCs w:val="26"/>
        </w:rPr>
        <w:t>действующим договорным отношениям</w:t>
      </w:r>
      <w:r w:rsidR="0000013C" w:rsidRPr="00743494">
        <w:rPr>
          <w:rFonts w:ascii="Times New Roman" w:hAnsi="Times New Roman" w:cs="Times New Roman"/>
          <w:sz w:val="26"/>
          <w:szCs w:val="26"/>
        </w:rPr>
        <w:t>.</w:t>
      </w:r>
    </w:p>
    <w:p w:rsidR="00F24966" w:rsidRPr="00743494" w:rsidRDefault="00F24966" w:rsidP="0000013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E3377" w:rsidRPr="00743494" w:rsidRDefault="00F43DDB" w:rsidP="00EE3377">
      <w:pPr>
        <w:autoSpaceDN w:val="0"/>
        <w:adjustRightInd w:val="0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5</w:t>
      </w:r>
      <w:r w:rsidR="00141B0A" w:rsidRPr="00743494">
        <w:rPr>
          <w:sz w:val="26"/>
          <w:szCs w:val="26"/>
        </w:rPr>
        <w:t>4</w:t>
      </w:r>
      <w:r w:rsidR="00EE3377" w:rsidRPr="00743494">
        <w:rPr>
          <w:sz w:val="26"/>
          <w:szCs w:val="26"/>
        </w:rPr>
        <w:t>. При немотивированном и/или несвоевременном предоставлении проекта корректиро</w:t>
      </w:r>
      <w:r w:rsidR="00D55DD8" w:rsidRPr="00743494">
        <w:rPr>
          <w:sz w:val="26"/>
          <w:szCs w:val="26"/>
        </w:rPr>
        <w:t>вки, не предоставлении основания</w:t>
      </w:r>
      <w:r w:rsidR="00413463" w:rsidRPr="00743494">
        <w:rPr>
          <w:sz w:val="26"/>
          <w:szCs w:val="26"/>
        </w:rPr>
        <w:t xml:space="preserve"> </w:t>
      </w:r>
      <w:r w:rsidR="00EE3377" w:rsidRPr="00743494">
        <w:rPr>
          <w:sz w:val="26"/>
          <w:szCs w:val="26"/>
        </w:rPr>
        <w:t>при отсутствии</w:t>
      </w:r>
      <w:r w:rsidR="00413463" w:rsidRPr="00743494">
        <w:rPr>
          <w:sz w:val="26"/>
          <w:szCs w:val="26"/>
        </w:rPr>
        <w:t xml:space="preserve"> </w:t>
      </w:r>
      <w:r w:rsidR="00EE3377" w:rsidRPr="00743494">
        <w:rPr>
          <w:sz w:val="26"/>
          <w:szCs w:val="26"/>
        </w:rPr>
        <w:t>проекта корректировки, а так же при непредставлении или не своевременном, некорректном</w:t>
      </w:r>
      <w:r w:rsidR="00413463" w:rsidRPr="00743494">
        <w:rPr>
          <w:sz w:val="26"/>
          <w:szCs w:val="26"/>
        </w:rPr>
        <w:t xml:space="preserve"> </w:t>
      </w:r>
      <w:r w:rsidR="00EE3377" w:rsidRPr="00743494">
        <w:rPr>
          <w:sz w:val="26"/>
          <w:szCs w:val="26"/>
        </w:rPr>
        <w:t>предоставлении отчета о выполнении запланированных объемов экспертиз ТФОМС</w:t>
      </w:r>
      <w:r w:rsidR="00413463" w:rsidRPr="00743494">
        <w:rPr>
          <w:sz w:val="26"/>
          <w:szCs w:val="26"/>
        </w:rPr>
        <w:t xml:space="preserve"> </w:t>
      </w:r>
      <w:r w:rsidR="00EE3377" w:rsidRPr="00743494">
        <w:rPr>
          <w:sz w:val="26"/>
          <w:szCs w:val="26"/>
        </w:rPr>
        <w:t>в течение 3-х дне</w:t>
      </w:r>
      <w:r w:rsidR="00141B0A" w:rsidRPr="00743494">
        <w:rPr>
          <w:sz w:val="26"/>
          <w:szCs w:val="26"/>
        </w:rPr>
        <w:t>й</w:t>
      </w:r>
      <w:r w:rsidR="00EE3377" w:rsidRPr="00743494">
        <w:rPr>
          <w:sz w:val="26"/>
          <w:szCs w:val="26"/>
        </w:rPr>
        <w:t xml:space="preserve"> формирует и направляет официальное обращение в головную</w:t>
      </w:r>
      <w:r w:rsidR="00413463" w:rsidRPr="00743494">
        <w:rPr>
          <w:sz w:val="26"/>
          <w:szCs w:val="26"/>
        </w:rPr>
        <w:t xml:space="preserve"> </w:t>
      </w:r>
      <w:r w:rsidR="00EE3377" w:rsidRPr="00743494">
        <w:rPr>
          <w:sz w:val="26"/>
          <w:szCs w:val="26"/>
        </w:rPr>
        <w:t>организацию СМО</w:t>
      </w:r>
      <w:r w:rsidR="00CB700A" w:rsidRPr="00743494">
        <w:rPr>
          <w:sz w:val="26"/>
          <w:szCs w:val="26"/>
        </w:rPr>
        <w:t xml:space="preserve"> </w:t>
      </w:r>
      <w:r w:rsidR="00EE3377" w:rsidRPr="00743494">
        <w:rPr>
          <w:sz w:val="26"/>
          <w:szCs w:val="26"/>
        </w:rPr>
        <w:t>по</w:t>
      </w:r>
      <w:r w:rsidR="00413463" w:rsidRPr="00743494">
        <w:rPr>
          <w:sz w:val="26"/>
          <w:szCs w:val="26"/>
        </w:rPr>
        <w:t xml:space="preserve"> </w:t>
      </w:r>
      <w:r w:rsidR="00EE3377" w:rsidRPr="00743494">
        <w:rPr>
          <w:sz w:val="26"/>
          <w:szCs w:val="26"/>
        </w:rPr>
        <w:t>данному</w:t>
      </w:r>
      <w:r w:rsidR="00413463" w:rsidRPr="00743494">
        <w:rPr>
          <w:sz w:val="26"/>
          <w:szCs w:val="26"/>
        </w:rPr>
        <w:t xml:space="preserve"> </w:t>
      </w:r>
      <w:r w:rsidR="00EE3377" w:rsidRPr="00743494">
        <w:rPr>
          <w:sz w:val="26"/>
          <w:szCs w:val="26"/>
        </w:rPr>
        <w:t>вопросу.</w:t>
      </w:r>
    </w:p>
    <w:p w:rsidR="00B7215E" w:rsidRPr="00743494" w:rsidRDefault="001D7808">
      <w:pPr>
        <w:shd w:val="clear" w:color="auto" w:fill="FFFFFF"/>
        <w:spacing w:before="240" w:after="240"/>
        <w:ind w:firstLine="709"/>
        <w:jc w:val="center"/>
      </w:pPr>
      <w:r w:rsidRPr="00743494">
        <w:rPr>
          <w:b/>
          <w:sz w:val="26"/>
          <w:szCs w:val="26"/>
          <w:lang w:val="en-US"/>
        </w:rPr>
        <w:t>V</w:t>
      </w:r>
      <w:r w:rsidR="0040578D" w:rsidRPr="00743494">
        <w:rPr>
          <w:b/>
          <w:sz w:val="26"/>
          <w:szCs w:val="26"/>
        </w:rPr>
        <w:t>. Медико-экономический контроль</w:t>
      </w:r>
    </w:p>
    <w:p w:rsidR="009E4741" w:rsidRPr="00743494" w:rsidRDefault="00493875" w:rsidP="00E4724A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5</w:t>
      </w:r>
      <w:r w:rsidR="00141B0A" w:rsidRPr="00743494">
        <w:rPr>
          <w:sz w:val="26"/>
          <w:szCs w:val="26"/>
        </w:rPr>
        <w:t>5</w:t>
      </w:r>
      <w:r w:rsidR="0040578D" w:rsidRPr="00743494">
        <w:rPr>
          <w:sz w:val="26"/>
          <w:szCs w:val="26"/>
        </w:rPr>
        <w:t xml:space="preserve">. Медико-экономический контроль </w:t>
      </w:r>
      <w:r w:rsidR="00CE0C60" w:rsidRPr="00743494">
        <w:rPr>
          <w:sz w:val="26"/>
          <w:szCs w:val="26"/>
        </w:rPr>
        <w:t>(в том числе повторный</w:t>
      </w:r>
      <w:proofErr w:type="gramStart"/>
      <w:r w:rsidR="00CE0C60" w:rsidRPr="00743494">
        <w:rPr>
          <w:sz w:val="26"/>
          <w:szCs w:val="26"/>
        </w:rPr>
        <w:t xml:space="preserve"> )</w:t>
      </w:r>
      <w:proofErr w:type="gramEnd"/>
      <w:r w:rsidR="00CE0C60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(далее - МЭК) - установление соответствия сведений об объемах оказанной медицинской помощи застрахованным лицам на основании предоставленных к оплате медицинской организацией </w:t>
      </w:r>
      <w:hyperlink r:id="rId10" w:history="1">
        <w:r w:rsidR="0040578D" w:rsidRPr="00743494">
          <w:rPr>
            <w:sz w:val="26"/>
            <w:szCs w:val="26"/>
          </w:rPr>
          <w:t>реестров</w:t>
        </w:r>
      </w:hyperlink>
      <w:r w:rsidR="0040578D" w:rsidRPr="00743494">
        <w:rPr>
          <w:sz w:val="26"/>
          <w:szCs w:val="26"/>
        </w:rPr>
        <w:t xml:space="preserve"> счетов условиям договоров на оказание и оплату медицинской помощи по обязательному медицинскому страхованию, территориальной программе </w:t>
      </w:r>
      <w:r w:rsidR="0040578D" w:rsidRPr="00743494">
        <w:rPr>
          <w:sz w:val="26"/>
          <w:szCs w:val="26"/>
        </w:rPr>
        <w:lastRenderedPageBreak/>
        <w:t>обязательного медицинского страхования, способам оплаты медицинской помощи и тарифам на оплату медицинской помощи.</w:t>
      </w:r>
    </w:p>
    <w:p w:rsidR="001001CF" w:rsidRPr="00743494" w:rsidRDefault="001001CF" w:rsidP="00E4724A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9E4741" w:rsidRPr="00743494" w:rsidRDefault="00D23475" w:rsidP="00E4724A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5</w:t>
      </w:r>
      <w:r w:rsidR="00141B0A" w:rsidRPr="00743494">
        <w:rPr>
          <w:sz w:val="26"/>
          <w:szCs w:val="26"/>
        </w:rPr>
        <w:t>6</w:t>
      </w:r>
      <w:r w:rsidR="0040578D" w:rsidRPr="00743494">
        <w:rPr>
          <w:sz w:val="26"/>
          <w:szCs w:val="26"/>
        </w:rPr>
        <w:t xml:space="preserve">. </w:t>
      </w:r>
      <w:proofErr w:type="gramStart"/>
      <w:r w:rsidR="0040578D" w:rsidRPr="00743494">
        <w:rPr>
          <w:sz w:val="26"/>
          <w:szCs w:val="26"/>
        </w:rPr>
        <w:t>МЭК осуществляется специалистами СМО</w:t>
      </w:r>
      <w:r w:rsidRPr="00743494">
        <w:rPr>
          <w:sz w:val="26"/>
          <w:szCs w:val="26"/>
        </w:rPr>
        <w:t xml:space="preserve"> (в случае межтерриториальных расчетов специалистами </w:t>
      </w:r>
      <w:r w:rsidR="0066443F">
        <w:rPr>
          <w:sz w:val="26"/>
          <w:szCs w:val="26"/>
        </w:rPr>
        <w:t>ГУ ТФОМС РК</w:t>
      </w:r>
      <w:r w:rsidRPr="00743494">
        <w:rPr>
          <w:sz w:val="26"/>
          <w:szCs w:val="26"/>
        </w:rPr>
        <w:t>)</w:t>
      </w:r>
      <w:r w:rsidR="0040578D" w:rsidRPr="00743494">
        <w:rPr>
          <w:sz w:val="26"/>
          <w:szCs w:val="26"/>
        </w:rPr>
        <w:t xml:space="preserve"> </w:t>
      </w:r>
      <w:r w:rsidR="00A11E27" w:rsidRPr="00743494">
        <w:rPr>
          <w:sz w:val="26"/>
          <w:szCs w:val="26"/>
        </w:rPr>
        <w:t xml:space="preserve">в течение трех рабочих дней после представления медицинскими организациями реестров счетов на оплату медицинской помощи в сроки, установленные предусмотренным статьей 39 Федерального закона </w:t>
      </w:r>
      <w:r w:rsidR="00BB0939" w:rsidRPr="00743494">
        <w:rPr>
          <w:sz w:val="26"/>
          <w:szCs w:val="26"/>
        </w:rPr>
        <w:t xml:space="preserve">от 29 ноября 2010 г. № 326-ФЗ </w:t>
      </w:r>
      <w:r w:rsidR="00A11E27" w:rsidRPr="00743494">
        <w:rPr>
          <w:sz w:val="26"/>
          <w:szCs w:val="26"/>
        </w:rPr>
        <w:t>«Об обязательном медицинском страховании в Российской Федерации»</w:t>
      </w:r>
      <w:r w:rsidR="00BB0939" w:rsidRPr="00743494">
        <w:rPr>
          <w:sz w:val="26"/>
          <w:szCs w:val="26"/>
        </w:rPr>
        <w:t xml:space="preserve"> (далее –</w:t>
      </w:r>
      <w:r w:rsidR="00453DC0" w:rsidRPr="00743494">
        <w:rPr>
          <w:sz w:val="26"/>
          <w:szCs w:val="26"/>
        </w:rPr>
        <w:t xml:space="preserve"> </w:t>
      </w:r>
      <w:r w:rsidR="00BB0939" w:rsidRPr="00743494">
        <w:rPr>
          <w:sz w:val="26"/>
          <w:szCs w:val="26"/>
        </w:rPr>
        <w:t>Ф</w:t>
      </w:r>
      <w:r w:rsidR="0048709F" w:rsidRPr="00743494">
        <w:rPr>
          <w:sz w:val="26"/>
          <w:szCs w:val="26"/>
        </w:rPr>
        <w:t>едеральный Закон</w:t>
      </w:r>
      <w:r w:rsidR="00BB0939" w:rsidRPr="00743494">
        <w:rPr>
          <w:sz w:val="26"/>
          <w:szCs w:val="26"/>
        </w:rPr>
        <w:t xml:space="preserve"> № 326</w:t>
      </w:r>
      <w:r w:rsidR="0048709F" w:rsidRPr="00743494">
        <w:rPr>
          <w:sz w:val="26"/>
          <w:szCs w:val="26"/>
        </w:rPr>
        <w:t>-ФЗ</w:t>
      </w:r>
      <w:r w:rsidR="00BB0939" w:rsidRPr="00743494">
        <w:rPr>
          <w:sz w:val="26"/>
          <w:szCs w:val="26"/>
        </w:rPr>
        <w:t>)</w:t>
      </w:r>
      <w:r w:rsidR="00A11E27" w:rsidRPr="00743494">
        <w:rPr>
          <w:sz w:val="26"/>
          <w:szCs w:val="26"/>
        </w:rPr>
        <w:t xml:space="preserve"> договором на оказание и оплату медицинской помощи по</w:t>
      </w:r>
      <w:proofErr w:type="gramEnd"/>
      <w:r w:rsidR="00A11E27" w:rsidRPr="00743494">
        <w:rPr>
          <w:sz w:val="26"/>
          <w:szCs w:val="26"/>
        </w:rPr>
        <w:t xml:space="preserve"> </w:t>
      </w:r>
      <w:proofErr w:type="gramStart"/>
      <w:r w:rsidR="00A11E27" w:rsidRPr="00743494">
        <w:rPr>
          <w:sz w:val="26"/>
          <w:szCs w:val="26"/>
        </w:rPr>
        <w:t>обязательному</w:t>
      </w:r>
      <w:proofErr w:type="gramEnd"/>
      <w:r w:rsidR="00A11E27" w:rsidRPr="00743494">
        <w:rPr>
          <w:sz w:val="26"/>
          <w:szCs w:val="26"/>
        </w:rPr>
        <w:t xml:space="preserve"> медицинскому страхованию</w:t>
      </w:r>
      <w:r w:rsidR="00E602A1" w:rsidRPr="00743494">
        <w:rPr>
          <w:sz w:val="26"/>
          <w:szCs w:val="26"/>
        </w:rPr>
        <w:t>.</w:t>
      </w:r>
    </w:p>
    <w:p w:rsidR="00D23475" w:rsidRPr="00743494" w:rsidRDefault="00D23475" w:rsidP="00E4724A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D23475" w:rsidRPr="00743494" w:rsidRDefault="00D23475" w:rsidP="00E4724A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5</w:t>
      </w:r>
      <w:r w:rsidR="00141B0A" w:rsidRPr="00743494">
        <w:rPr>
          <w:sz w:val="26"/>
          <w:szCs w:val="26"/>
        </w:rPr>
        <w:t>7</w:t>
      </w:r>
      <w:r w:rsidRPr="00743494">
        <w:rPr>
          <w:sz w:val="26"/>
          <w:szCs w:val="26"/>
        </w:rPr>
        <w:t>. МЭК делится на предварительный, первичный и заключительный медико-экономический контроль.</w:t>
      </w:r>
    </w:p>
    <w:p w:rsidR="001001CF" w:rsidRPr="00743494" w:rsidRDefault="001001CF" w:rsidP="00E4724A">
      <w:pPr>
        <w:pStyle w:val="ConsPlusNormal"/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9E4741" w:rsidRPr="00743494" w:rsidRDefault="00D23475" w:rsidP="00E4724A">
      <w:pPr>
        <w:pStyle w:val="ConsPlusNormal"/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141B0A" w:rsidRPr="00743494">
        <w:rPr>
          <w:rFonts w:ascii="Times New Roman" w:eastAsia="Calibri" w:hAnsi="Times New Roman" w:cs="Times New Roman"/>
          <w:sz w:val="26"/>
          <w:szCs w:val="26"/>
          <w:lang w:eastAsia="en-US"/>
        </w:rPr>
        <w:t>8</w:t>
      </w:r>
      <w:r w:rsidR="00413463" w:rsidRPr="0074349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r w:rsidR="0040578D" w:rsidRPr="00743494">
        <w:rPr>
          <w:rFonts w:ascii="Times New Roman" w:eastAsia="Calibri" w:hAnsi="Times New Roman" w:cs="Times New Roman"/>
          <w:sz w:val="26"/>
          <w:szCs w:val="26"/>
          <w:lang w:eastAsia="en-US"/>
        </w:rPr>
        <w:t>При МЭК проводится контроль оказан</w:t>
      </w:r>
      <w:r w:rsidR="00A11E27" w:rsidRPr="00743494">
        <w:rPr>
          <w:rFonts w:ascii="Times New Roman" w:eastAsia="Calibri" w:hAnsi="Times New Roman" w:cs="Times New Roman"/>
          <w:sz w:val="26"/>
          <w:szCs w:val="26"/>
          <w:lang w:eastAsia="en-US"/>
        </w:rPr>
        <w:t>ной и поданной на оплату за счет средств</w:t>
      </w:r>
      <w:r w:rsidR="0040578D" w:rsidRPr="0074349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A11E27" w:rsidRPr="0074349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ОМС </w:t>
      </w:r>
      <w:r w:rsidR="0040578D" w:rsidRPr="0074349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медицинской помощи по </w:t>
      </w:r>
      <w:r w:rsidR="00A11E27" w:rsidRPr="0074349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каждому страховому случаю </w:t>
      </w:r>
      <w:r w:rsidR="0040578D" w:rsidRPr="00743494">
        <w:rPr>
          <w:rFonts w:ascii="Times New Roman" w:eastAsia="Calibri" w:hAnsi="Times New Roman" w:cs="Times New Roman"/>
          <w:sz w:val="26"/>
          <w:szCs w:val="26"/>
          <w:lang w:eastAsia="en-US"/>
        </w:rPr>
        <w:t>в целях:</w:t>
      </w:r>
    </w:p>
    <w:p w:rsidR="009E4741" w:rsidRPr="00743494" w:rsidRDefault="0092436F" w:rsidP="00E4724A">
      <w:pPr>
        <w:shd w:val="clear" w:color="auto" w:fill="FFFFFF"/>
        <w:autoSpaceDE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t xml:space="preserve">1) 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проверки реестров счетов на соответствие установленному порядку информационного </w:t>
      </w:r>
      <w:r w:rsidR="00BB0939" w:rsidRPr="00743494">
        <w:rPr>
          <w:rFonts w:eastAsia="Calibri"/>
          <w:sz w:val="26"/>
          <w:szCs w:val="26"/>
          <w:lang w:eastAsia="en-US"/>
        </w:rPr>
        <w:t>взаимодействия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 в сфере ОМС;</w:t>
      </w:r>
    </w:p>
    <w:p w:rsidR="009E4741" w:rsidRPr="00743494" w:rsidRDefault="0040578D" w:rsidP="00E4724A">
      <w:pPr>
        <w:shd w:val="clear" w:color="auto" w:fill="FFFFFF"/>
        <w:autoSpaceDE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t>2) идентификации лица, застрахованного конкретной СМО;</w:t>
      </w:r>
    </w:p>
    <w:p w:rsidR="009E4741" w:rsidRPr="00743494" w:rsidRDefault="0040578D" w:rsidP="00D23475">
      <w:pPr>
        <w:shd w:val="clear" w:color="auto" w:fill="FFFFFF"/>
        <w:autoSpaceDE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t>3) проверки соответствия оказанной медицинской помощи:</w:t>
      </w:r>
      <w:r w:rsidR="00013A2D" w:rsidRPr="00743494">
        <w:rPr>
          <w:rFonts w:eastAsia="Calibri"/>
          <w:sz w:val="26"/>
          <w:szCs w:val="26"/>
          <w:lang w:eastAsia="en-US"/>
        </w:rPr>
        <w:t xml:space="preserve"> </w:t>
      </w:r>
      <w:r w:rsidRPr="00743494">
        <w:rPr>
          <w:rFonts w:eastAsia="Calibri"/>
          <w:sz w:val="26"/>
          <w:szCs w:val="26"/>
          <w:lang w:eastAsia="en-US"/>
        </w:rPr>
        <w:t>территориальной программе ОМС;</w:t>
      </w:r>
      <w:r w:rsidR="00D23475" w:rsidRPr="00743494">
        <w:rPr>
          <w:rFonts w:eastAsia="Calibri"/>
          <w:sz w:val="26"/>
          <w:szCs w:val="26"/>
          <w:lang w:eastAsia="en-US"/>
        </w:rPr>
        <w:t xml:space="preserve"> </w:t>
      </w:r>
      <w:r w:rsidRPr="00743494">
        <w:rPr>
          <w:rFonts w:eastAsia="Calibri"/>
          <w:sz w:val="26"/>
          <w:szCs w:val="26"/>
          <w:lang w:eastAsia="en-US"/>
        </w:rPr>
        <w:t>условиям договора на оказание и оплату медицинской помощи по ОМС;</w:t>
      </w:r>
      <w:r w:rsidR="00D23475" w:rsidRPr="00743494">
        <w:rPr>
          <w:rFonts w:eastAsia="Calibri"/>
          <w:sz w:val="26"/>
          <w:szCs w:val="26"/>
          <w:lang w:eastAsia="en-US"/>
        </w:rPr>
        <w:t xml:space="preserve"> </w:t>
      </w:r>
      <w:r w:rsidRPr="00743494">
        <w:rPr>
          <w:rFonts w:eastAsia="Calibri"/>
          <w:sz w:val="26"/>
          <w:szCs w:val="26"/>
          <w:lang w:eastAsia="en-US"/>
        </w:rPr>
        <w:t>действующей лицензии МО на осуществление медицинской деятельности;</w:t>
      </w:r>
    </w:p>
    <w:p w:rsidR="009E4741" w:rsidRPr="00743494" w:rsidRDefault="0040578D" w:rsidP="00E4724A">
      <w:pPr>
        <w:shd w:val="clear" w:color="auto" w:fill="FFFFFF"/>
        <w:autoSpaceDE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t xml:space="preserve">4) проверки обоснованности применения тарифов на </w:t>
      </w:r>
      <w:r w:rsidR="00BB0939" w:rsidRPr="00743494">
        <w:rPr>
          <w:rFonts w:eastAsia="Calibri"/>
          <w:sz w:val="26"/>
          <w:szCs w:val="26"/>
          <w:lang w:eastAsia="en-US"/>
        </w:rPr>
        <w:t xml:space="preserve">оплату </w:t>
      </w:r>
      <w:r w:rsidRPr="00743494">
        <w:rPr>
          <w:rFonts w:eastAsia="Calibri"/>
          <w:sz w:val="26"/>
          <w:szCs w:val="26"/>
          <w:lang w:eastAsia="en-US"/>
        </w:rPr>
        <w:t>медицинск</w:t>
      </w:r>
      <w:r w:rsidR="00BB0939" w:rsidRPr="00743494">
        <w:rPr>
          <w:rFonts w:eastAsia="Calibri"/>
          <w:sz w:val="26"/>
          <w:szCs w:val="26"/>
          <w:lang w:eastAsia="en-US"/>
        </w:rPr>
        <w:t>ой</w:t>
      </w:r>
      <w:r w:rsidRPr="00743494">
        <w:rPr>
          <w:rFonts w:eastAsia="Calibri"/>
          <w:sz w:val="26"/>
          <w:szCs w:val="26"/>
          <w:lang w:eastAsia="en-US"/>
        </w:rPr>
        <w:t xml:space="preserve"> </w:t>
      </w:r>
      <w:r w:rsidR="00BB0939" w:rsidRPr="00743494">
        <w:rPr>
          <w:rFonts w:eastAsia="Calibri"/>
          <w:sz w:val="26"/>
          <w:szCs w:val="26"/>
          <w:lang w:eastAsia="en-US"/>
        </w:rPr>
        <w:t>помощи за счет средств ОМС</w:t>
      </w:r>
      <w:r w:rsidRPr="00743494">
        <w:rPr>
          <w:rFonts w:eastAsia="Calibri"/>
          <w:sz w:val="26"/>
          <w:szCs w:val="26"/>
          <w:lang w:eastAsia="en-US"/>
        </w:rPr>
        <w:t xml:space="preserve">, их </w:t>
      </w:r>
      <w:r w:rsidR="00D135A0" w:rsidRPr="00743494">
        <w:rPr>
          <w:rFonts w:eastAsia="Calibri"/>
          <w:sz w:val="26"/>
          <w:szCs w:val="26"/>
          <w:lang w:eastAsia="en-US"/>
        </w:rPr>
        <w:t xml:space="preserve">соответствие </w:t>
      </w:r>
      <w:r w:rsidRPr="00743494">
        <w:rPr>
          <w:rFonts w:eastAsia="Calibri"/>
          <w:sz w:val="26"/>
          <w:szCs w:val="26"/>
          <w:lang w:eastAsia="en-US"/>
        </w:rPr>
        <w:t>способам оплаты медицинской помощи</w:t>
      </w:r>
      <w:r w:rsidR="00D135A0" w:rsidRPr="00743494">
        <w:rPr>
          <w:rFonts w:eastAsia="Calibri"/>
          <w:sz w:val="26"/>
          <w:szCs w:val="26"/>
          <w:lang w:eastAsia="en-US"/>
        </w:rPr>
        <w:t>, установленным тарифным соглашением, предусмотренным статьей 30</w:t>
      </w:r>
      <w:r w:rsidR="00D135A0" w:rsidRPr="00743494">
        <w:rPr>
          <w:sz w:val="26"/>
          <w:szCs w:val="26"/>
        </w:rPr>
        <w:t xml:space="preserve"> Федерального закона № 326-ФЗ, и договору на оказание и оплату медицинской помощи по ОМС</w:t>
      </w:r>
      <w:r w:rsidRPr="00743494">
        <w:rPr>
          <w:rFonts w:eastAsia="Calibri"/>
          <w:sz w:val="26"/>
          <w:szCs w:val="26"/>
          <w:lang w:eastAsia="en-US"/>
        </w:rPr>
        <w:t>;</w:t>
      </w:r>
    </w:p>
    <w:p w:rsidR="009E4741" w:rsidRPr="00743494" w:rsidRDefault="0040578D" w:rsidP="00E4724A">
      <w:pPr>
        <w:shd w:val="clear" w:color="auto" w:fill="FFFFFF"/>
        <w:autoSpaceDE w:val="0"/>
        <w:ind w:firstLine="709"/>
        <w:jc w:val="both"/>
        <w:rPr>
          <w:strike/>
          <w:sz w:val="26"/>
          <w:szCs w:val="26"/>
        </w:rPr>
      </w:pPr>
      <w:proofErr w:type="gramStart"/>
      <w:r w:rsidRPr="00743494">
        <w:rPr>
          <w:rFonts w:eastAsia="Calibri"/>
          <w:sz w:val="26"/>
          <w:szCs w:val="26"/>
          <w:lang w:eastAsia="en-US"/>
        </w:rPr>
        <w:t xml:space="preserve">5) </w:t>
      </w:r>
      <w:r w:rsidR="0017481A" w:rsidRPr="00743494">
        <w:rPr>
          <w:sz w:val="26"/>
          <w:szCs w:val="26"/>
        </w:rPr>
        <w:t>установления отсутствия превышения МО объемов медицинской помощи, подлежащих оплате за счет средств ОМС</w:t>
      </w:r>
      <w:r w:rsidR="007A7CFA" w:rsidRPr="00743494">
        <w:rPr>
          <w:sz w:val="26"/>
          <w:szCs w:val="26"/>
        </w:rPr>
        <w:t>, установленных решением комиссии по разработке ТП ОМС (далее – комиссия ТП ОМС), созданной в соответствии с частью 9 статьи 36</w:t>
      </w:r>
      <w:r w:rsidR="0017481A" w:rsidRPr="00743494">
        <w:rPr>
          <w:sz w:val="26"/>
          <w:szCs w:val="26"/>
        </w:rPr>
        <w:t xml:space="preserve"> </w:t>
      </w:r>
      <w:r w:rsidR="007A7CFA" w:rsidRPr="00743494">
        <w:rPr>
          <w:sz w:val="26"/>
          <w:szCs w:val="26"/>
        </w:rPr>
        <w:t xml:space="preserve">Федерального закона № 326-ФЗ </w:t>
      </w:r>
      <w:r w:rsidR="0017481A" w:rsidRPr="00743494">
        <w:rPr>
          <w:sz w:val="26"/>
          <w:szCs w:val="26"/>
        </w:rPr>
        <w:t>(за исключением объемов медицинской помощи, оплачиваемых по подушевому нормативу финансирования на прикрепившихся лиц, и за исключением объемов и финансового</w:t>
      </w:r>
      <w:r w:rsidR="0017481A" w:rsidRPr="00743494">
        <w:rPr>
          <w:strike/>
          <w:sz w:val="26"/>
          <w:szCs w:val="26"/>
        </w:rPr>
        <w:t xml:space="preserve"> </w:t>
      </w:r>
      <w:r w:rsidR="0017481A" w:rsidRPr="00743494">
        <w:rPr>
          <w:sz w:val="26"/>
          <w:szCs w:val="26"/>
        </w:rPr>
        <w:t xml:space="preserve">обеспечения амбулаторной </w:t>
      </w:r>
      <w:r w:rsidR="00842BB1" w:rsidRPr="00743494">
        <w:rPr>
          <w:sz w:val="26"/>
          <w:szCs w:val="26"/>
        </w:rPr>
        <w:t xml:space="preserve">и скорой </w:t>
      </w:r>
      <w:r w:rsidR="0017481A" w:rsidRPr="00743494">
        <w:rPr>
          <w:sz w:val="26"/>
          <w:szCs w:val="26"/>
        </w:rPr>
        <w:t>медицинской</w:t>
      </w:r>
      <w:proofErr w:type="gramEnd"/>
      <w:r w:rsidR="0017481A" w:rsidRPr="00743494">
        <w:rPr>
          <w:sz w:val="26"/>
          <w:szCs w:val="26"/>
        </w:rPr>
        <w:t xml:space="preserve"> помощи, оказываемой гражданам, прикрепленных к иным МО)</w:t>
      </w:r>
      <w:r w:rsidR="00842BB1" w:rsidRPr="00743494">
        <w:rPr>
          <w:sz w:val="28"/>
          <w:szCs w:val="28"/>
        </w:rPr>
        <w:t xml:space="preserve"> (вступает в действие с 01.01.2019г.)</w:t>
      </w:r>
      <w:r w:rsidR="00D23475" w:rsidRPr="00743494">
        <w:rPr>
          <w:sz w:val="26"/>
          <w:szCs w:val="26"/>
        </w:rPr>
        <w:t>;</w:t>
      </w:r>
    </w:p>
    <w:p w:rsidR="001001CF" w:rsidRPr="00743494" w:rsidRDefault="007A7CFA" w:rsidP="001001CF">
      <w:pPr>
        <w:shd w:val="clear" w:color="auto" w:fill="FFFFFF"/>
        <w:autoSpaceDE w:val="0"/>
        <w:spacing w:before="60"/>
        <w:ind w:firstLine="708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743494">
        <w:rPr>
          <w:rFonts w:eastAsia="Calibri"/>
          <w:sz w:val="26"/>
          <w:szCs w:val="26"/>
          <w:lang w:eastAsia="en-US"/>
        </w:rPr>
        <w:t>6) выявления случаев не</w:t>
      </w:r>
      <w:r w:rsidR="00FB252E" w:rsidRPr="00743494">
        <w:rPr>
          <w:rFonts w:eastAsia="Calibri"/>
          <w:sz w:val="26"/>
          <w:szCs w:val="26"/>
          <w:lang w:eastAsia="en-US"/>
        </w:rPr>
        <w:t xml:space="preserve"> </w:t>
      </w:r>
      <w:r w:rsidRPr="00743494">
        <w:rPr>
          <w:rFonts w:eastAsia="Calibri"/>
          <w:sz w:val="26"/>
          <w:szCs w:val="26"/>
          <w:lang w:eastAsia="en-US"/>
        </w:rPr>
        <w:t>включения или несвоевременного включения в группу диспансерного наблюдения застрахованных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наблюдение, а также наблюдения установленной периодичности осмотров граждан, включенных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исследований.</w:t>
      </w:r>
      <w:proofErr w:type="gramEnd"/>
    </w:p>
    <w:p w:rsidR="00DF259A" w:rsidRPr="00743494" w:rsidRDefault="00DF259A" w:rsidP="001001CF">
      <w:pPr>
        <w:shd w:val="clear" w:color="auto" w:fill="FFFFFF"/>
        <w:autoSpaceDE w:val="0"/>
        <w:spacing w:before="6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455D33" w:rsidRPr="00743494" w:rsidRDefault="00D23475" w:rsidP="00455D33">
      <w:pPr>
        <w:shd w:val="clear" w:color="auto" w:fill="FFFFFF"/>
        <w:autoSpaceDE w:val="0"/>
        <w:spacing w:before="60"/>
        <w:ind w:firstLine="708"/>
        <w:jc w:val="both"/>
        <w:rPr>
          <w:sz w:val="26"/>
          <w:szCs w:val="26"/>
        </w:rPr>
      </w:pPr>
      <w:r w:rsidRPr="00743494">
        <w:rPr>
          <w:rFonts w:eastAsia="Calibri"/>
          <w:sz w:val="26"/>
          <w:szCs w:val="26"/>
          <w:lang w:eastAsia="en-US"/>
        </w:rPr>
        <w:t>5</w:t>
      </w:r>
      <w:r w:rsidR="00141B0A" w:rsidRPr="00743494">
        <w:rPr>
          <w:rFonts w:eastAsia="Calibri"/>
          <w:sz w:val="26"/>
          <w:szCs w:val="26"/>
          <w:lang w:eastAsia="en-US"/>
        </w:rPr>
        <w:t>9</w:t>
      </w:r>
      <w:r w:rsidR="001001CF" w:rsidRPr="00743494">
        <w:rPr>
          <w:rFonts w:eastAsia="Calibri"/>
          <w:sz w:val="26"/>
          <w:szCs w:val="26"/>
          <w:lang w:eastAsia="en-US"/>
        </w:rPr>
        <w:t>.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="0040578D" w:rsidRPr="00743494">
        <w:rPr>
          <w:sz w:val="26"/>
          <w:szCs w:val="26"/>
        </w:rPr>
        <w:t>МЭК реестров счетов от</w:t>
      </w:r>
      <w:r w:rsidR="00FE7AA3" w:rsidRPr="00743494">
        <w:rPr>
          <w:sz w:val="26"/>
          <w:szCs w:val="26"/>
        </w:rPr>
        <w:t xml:space="preserve"> принимаемых от</w:t>
      </w:r>
      <w:r w:rsidR="0040578D" w:rsidRPr="00743494">
        <w:rPr>
          <w:sz w:val="26"/>
          <w:szCs w:val="26"/>
        </w:rPr>
        <w:t xml:space="preserve"> МО</w:t>
      </w:r>
      <w:r w:rsidR="00FE7AA3" w:rsidRPr="00743494">
        <w:rPr>
          <w:sz w:val="26"/>
          <w:szCs w:val="26"/>
        </w:rPr>
        <w:t xml:space="preserve"> проводится</w:t>
      </w:r>
      <w:r w:rsidR="0040578D" w:rsidRPr="00743494">
        <w:rPr>
          <w:sz w:val="26"/>
          <w:szCs w:val="26"/>
        </w:rPr>
        <w:t xml:space="preserve"> в 3 этапа:</w:t>
      </w:r>
      <w:proofErr w:type="gramEnd"/>
    </w:p>
    <w:p w:rsidR="00455D33" w:rsidRPr="00743494" w:rsidRDefault="001001CF" w:rsidP="00455D33">
      <w:pPr>
        <w:shd w:val="clear" w:color="auto" w:fill="FFFFFF"/>
        <w:autoSpaceDE w:val="0"/>
        <w:spacing w:before="60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lastRenderedPageBreak/>
        <w:t xml:space="preserve">1) Этап </w:t>
      </w:r>
      <w:proofErr w:type="gramStart"/>
      <w:r w:rsidRPr="00743494">
        <w:rPr>
          <w:sz w:val="26"/>
          <w:szCs w:val="26"/>
        </w:rPr>
        <w:t>предварительного</w:t>
      </w:r>
      <w:proofErr w:type="gramEnd"/>
      <w:r w:rsidRPr="00743494">
        <w:rPr>
          <w:sz w:val="26"/>
          <w:szCs w:val="26"/>
        </w:rPr>
        <w:t xml:space="preserve"> МЭК. Е</w:t>
      </w:r>
      <w:r w:rsidR="0040578D" w:rsidRPr="00743494">
        <w:rPr>
          <w:sz w:val="26"/>
          <w:szCs w:val="26"/>
        </w:rPr>
        <w:t xml:space="preserve">женедельно СМО проводят обязательный предварительный </w:t>
      </w:r>
      <w:proofErr w:type="spellStart"/>
      <w:r w:rsidR="0040578D" w:rsidRPr="00743494">
        <w:rPr>
          <w:sz w:val="26"/>
          <w:szCs w:val="26"/>
        </w:rPr>
        <w:t>медико</w:t>
      </w:r>
      <w:proofErr w:type="spellEnd"/>
      <w:r w:rsidR="0040578D" w:rsidRPr="00743494">
        <w:rPr>
          <w:sz w:val="26"/>
          <w:szCs w:val="26"/>
        </w:rPr>
        <w:t xml:space="preserve">–экономический контроль предоставленных МО Реестров счетов </w:t>
      </w:r>
      <w:proofErr w:type="spellStart"/>
      <w:r w:rsidR="0040578D" w:rsidRPr="00743494">
        <w:rPr>
          <w:sz w:val="26"/>
          <w:szCs w:val="26"/>
        </w:rPr>
        <w:t>одномоментно</w:t>
      </w:r>
      <w:proofErr w:type="spellEnd"/>
      <w:r w:rsidR="0040578D" w:rsidRPr="00743494">
        <w:rPr>
          <w:sz w:val="26"/>
          <w:szCs w:val="26"/>
        </w:rPr>
        <w:t xml:space="preserve"> по всем МО</w:t>
      </w:r>
      <w:r w:rsidR="00A307BE" w:rsidRPr="00743494">
        <w:rPr>
          <w:sz w:val="26"/>
          <w:szCs w:val="26"/>
        </w:rPr>
        <w:t>. В случае отказа СМО в проведении еженедельного предварите</w:t>
      </w:r>
      <w:r w:rsidR="00D63D37" w:rsidRPr="00743494">
        <w:rPr>
          <w:sz w:val="26"/>
          <w:szCs w:val="26"/>
        </w:rPr>
        <w:t>льного МЭК, МО обязаны в течение</w:t>
      </w:r>
      <w:r w:rsidR="00A307BE" w:rsidRPr="00743494">
        <w:rPr>
          <w:sz w:val="26"/>
          <w:szCs w:val="26"/>
        </w:rPr>
        <w:t xml:space="preserve"> 1 рабочего дня, следующего за днем отказа, уведомить письменно ТФОМС</w:t>
      </w:r>
      <w:r w:rsidR="000D54C3" w:rsidRPr="00743494">
        <w:rPr>
          <w:sz w:val="26"/>
          <w:szCs w:val="26"/>
        </w:rPr>
        <w:t xml:space="preserve"> о факте отказа</w:t>
      </w:r>
      <w:r w:rsidR="0040578D" w:rsidRPr="00743494">
        <w:rPr>
          <w:sz w:val="26"/>
          <w:szCs w:val="26"/>
        </w:rPr>
        <w:t>;</w:t>
      </w:r>
    </w:p>
    <w:p w:rsidR="00AC5934" w:rsidRPr="00743494" w:rsidRDefault="00AC5934" w:rsidP="00AC5934">
      <w:pPr>
        <w:shd w:val="clear" w:color="auto" w:fill="FFFFFF"/>
        <w:autoSpaceDE w:val="0"/>
        <w:spacing w:before="60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2) Этап </w:t>
      </w:r>
      <w:proofErr w:type="gramStart"/>
      <w:r w:rsidRPr="00743494">
        <w:rPr>
          <w:sz w:val="26"/>
          <w:szCs w:val="26"/>
        </w:rPr>
        <w:t>первичного</w:t>
      </w:r>
      <w:proofErr w:type="gramEnd"/>
      <w:r w:rsidRPr="00743494">
        <w:rPr>
          <w:sz w:val="26"/>
          <w:szCs w:val="26"/>
        </w:rPr>
        <w:t xml:space="preserve"> МЭК. </w:t>
      </w:r>
      <w:proofErr w:type="gramStart"/>
      <w:r w:rsidRPr="00743494">
        <w:rPr>
          <w:sz w:val="26"/>
          <w:szCs w:val="26"/>
        </w:rPr>
        <w:t xml:space="preserve">СМО </w:t>
      </w:r>
      <w:r w:rsidR="00FE7AA3" w:rsidRPr="00743494">
        <w:rPr>
          <w:sz w:val="26"/>
          <w:szCs w:val="26"/>
        </w:rPr>
        <w:t xml:space="preserve">(в случае межтерриториальных расчетов </w:t>
      </w:r>
      <w:r w:rsidR="0066443F">
        <w:rPr>
          <w:sz w:val="26"/>
          <w:szCs w:val="26"/>
        </w:rPr>
        <w:t>ГУ ТФОМС РК</w:t>
      </w:r>
      <w:r w:rsidR="00FE7AA3" w:rsidRPr="00743494">
        <w:rPr>
          <w:sz w:val="26"/>
          <w:szCs w:val="26"/>
        </w:rPr>
        <w:t>)</w:t>
      </w:r>
      <w:r w:rsidR="00DF259A" w:rsidRPr="00743494">
        <w:rPr>
          <w:sz w:val="26"/>
          <w:szCs w:val="26"/>
        </w:rPr>
        <w:t xml:space="preserve"> </w:t>
      </w:r>
      <w:r w:rsidRPr="00743494">
        <w:rPr>
          <w:sz w:val="28"/>
          <w:szCs w:val="28"/>
        </w:rPr>
        <w:t xml:space="preserve">до </w:t>
      </w:r>
      <w:r w:rsidRPr="00743494">
        <w:rPr>
          <w:sz w:val="26"/>
          <w:szCs w:val="26"/>
        </w:rPr>
        <w:t>третьего календарного дня месяца следующего за отчетным осуществляют их МЭК и направляют в МО Реестры счетов с указанием кода причин отказа в оплате медицинской помощи.</w:t>
      </w:r>
      <w:proofErr w:type="gramEnd"/>
      <w:r w:rsidRPr="00743494">
        <w:rPr>
          <w:sz w:val="26"/>
          <w:szCs w:val="26"/>
        </w:rPr>
        <w:t xml:space="preserve"> </w:t>
      </w:r>
      <w:proofErr w:type="gramStart"/>
      <w:r w:rsidRPr="00743494">
        <w:rPr>
          <w:sz w:val="26"/>
          <w:szCs w:val="26"/>
        </w:rPr>
        <w:t xml:space="preserve">МО в течение </w:t>
      </w:r>
      <w:r w:rsidRPr="00743494">
        <w:rPr>
          <w:b/>
          <w:sz w:val="26"/>
          <w:szCs w:val="26"/>
        </w:rPr>
        <w:t>четвертого календарного дня месяца следующего за отчетным</w:t>
      </w:r>
      <w:r w:rsidRPr="00743494">
        <w:rPr>
          <w:sz w:val="26"/>
          <w:szCs w:val="26"/>
        </w:rPr>
        <w:t xml:space="preserve"> исправляют допущенные ошибки и возвращают Реестры счетов в СМО в электронном виде;</w:t>
      </w:r>
      <w:proofErr w:type="gramEnd"/>
    </w:p>
    <w:p w:rsidR="00AC5934" w:rsidRPr="00743494" w:rsidRDefault="00AC5934" w:rsidP="00AC5934">
      <w:pPr>
        <w:autoSpaceDE w:val="0"/>
        <w:autoSpaceDN w:val="0"/>
        <w:adjustRightInd w:val="0"/>
        <w:spacing w:before="60"/>
        <w:ind w:firstLine="720"/>
        <w:jc w:val="both"/>
        <w:outlineLvl w:val="1"/>
        <w:rPr>
          <w:sz w:val="26"/>
          <w:szCs w:val="26"/>
        </w:rPr>
      </w:pPr>
      <w:r w:rsidRPr="00743494">
        <w:rPr>
          <w:sz w:val="26"/>
          <w:szCs w:val="26"/>
        </w:rPr>
        <w:t xml:space="preserve">3) Этап </w:t>
      </w:r>
      <w:proofErr w:type="gramStart"/>
      <w:r w:rsidRPr="00743494">
        <w:rPr>
          <w:sz w:val="26"/>
          <w:szCs w:val="26"/>
        </w:rPr>
        <w:t>заключительного</w:t>
      </w:r>
      <w:proofErr w:type="gramEnd"/>
      <w:r w:rsidRPr="00743494">
        <w:rPr>
          <w:sz w:val="26"/>
          <w:szCs w:val="26"/>
        </w:rPr>
        <w:t xml:space="preserve"> МЭК. </w:t>
      </w:r>
      <w:proofErr w:type="gramStart"/>
      <w:r w:rsidRPr="00743494">
        <w:rPr>
          <w:sz w:val="26"/>
          <w:szCs w:val="26"/>
        </w:rPr>
        <w:t>СМО</w:t>
      </w:r>
      <w:r w:rsidR="00FE7AA3" w:rsidRPr="00743494">
        <w:rPr>
          <w:sz w:val="26"/>
          <w:szCs w:val="26"/>
        </w:rPr>
        <w:t xml:space="preserve"> (в случае межтерриториальных расчетов </w:t>
      </w:r>
      <w:r w:rsidR="0066443F">
        <w:rPr>
          <w:sz w:val="26"/>
          <w:szCs w:val="26"/>
        </w:rPr>
        <w:t>ГУ ТФОМС РК</w:t>
      </w:r>
      <w:r w:rsidR="00FE7AA3" w:rsidRPr="00743494">
        <w:rPr>
          <w:sz w:val="26"/>
          <w:szCs w:val="26"/>
        </w:rPr>
        <w:t>)</w:t>
      </w:r>
      <w:r w:rsidRPr="00743494">
        <w:rPr>
          <w:sz w:val="26"/>
          <w:szCs w:val="26"/>
        </w:rPr>
        <w:t xml:space="preserve"> в течение </w:t>
      </w:r>
      <w:r w:rsidRPr="00743494">
        <w:rPr>
          <w:b/>
          <w:sz w:val="26"/>
          <w:szCs w:val="26"/>
        </w:rPr>
        <w:t>пятого календарного дня месяца следующего за отчетным</w:t>
      </w:r>
      <w:r w:rsidRPr="00743494">
        <w:rPr>
          <w:sz w:val="26"/>
          <w:szCs w:val="26"/>
        </w:rPr>
        <w:t xml:space="preserve"> осуществляют окончательный медико-экономический контроль Реестров счетов с оформлением актов;</w:t>
      </w:r>
      <w:proofErr w:type="gramEnd"/>
    </w:p>
    <w:p w:rsidR="00FE7AA3" w:rsidRPr="00743494" w:rsidRDefault="00FE7AA3" w:rsidP="00AC5934">
      <w:pPr>
        <w:shd w:val="clear" w:color="auto" w:fill="FFFFFF"/>
        <w:autoSpaceDE w:val="0"/>
        <w:ind w:firstLine="708"/>
        <w:jc w:val="both"/>
        <w:rPr>
          <w:sz w:val="26"/>
          <w:szCs w:val="26"/>
        </w:rPr>
      </w:pPr>
    </w:p>
    <w:p w:rsidR="00AC5934" w:rsidRPr="00743494" w:rsidRDefault="00141B0A" w:rsidP="00AC5934">
      <w:pPr>
        <w:shd w:val="clear" w:color="auto" w:fill="FFFFFF"/>
        <w:autoSpaceDE w:val="0"/>
        <w:ind w:firstLine="708"/>
        <w:jc w:val="both"/>
      </w:pPr>
      <w:r w:rsidRPr="00743494">
        <w:rPr>
          <w:sz w:val="26"/>
          <w:szCs w:val="26"/>
        </w:rPr>
        <w:t>60</w:t>
      </w:r>
      <w:r w:rsidR="00FE7AA3" w:rsidRPr="00743494">
        <w:rPr>
          <w:sz w:val="26"/>
          <w:szCs w:val="26"/>
        </w:rPr>
        <w:t xml:space="preserve">. </w:t>
      </w:r>
      <w:r w:rsidR="00AC5934" w:rsidRPr="00743494">
        <w:rPr>
          <w:sz w:val="26"/>
          <w:szCs w:val="26"/>
        </w:rPr>
        <w:t>При проведении МЭК СМО руководствуется принципом одномоментного охвата форматно-логическим и медико-экономическим контролем всех полей реестра счетов, согласно которому на этапе проверки выявляются все возможные ошибки  в</w:t>
      </w:r>
      <w:r w:rsidR="00FE7AA3" w:rsidRPr="00743494">
        <w:rPr>
          <w:sz w:val="26"/>
          <w:szCs w:val="26"/>
        </w:rPr>
        <w:t xml:space="preserve"> представленных реестрах счетов</w:t>
      </w:r>
      <w:r w:rsidR="00AC5934" w:rsidRPr="00743494">
        <w:rPr>
          <w:sz w:val="26"/>
          <w:szCs w:val="26"/>
        </w:rPr>
        <w:t xml:space="preserve"> </w:t>
      </w:r>
      <w:r w:rsidR="00FE7AA3" w:rsidRPr="00743494">
        <w:rPr>
          <w:sz w:val="26"/>
          <w:szCs w:val="26"/>
        </w:rPr>
        <w:t>(п</w:t>
      </w:r>
      <w:r w:rsidR="00AC5934" w:rsidRPr="00743494">
        <w:rPr>
          <w:sz w:val="26"/>
          <w:szCs w:val="26"/>
        </w:rPr>
        <w:t xml:space="preserve">роведение двухэтапного  контроля, при котором  на первом этапе проводится форматно-логический контроль с последующим направлением в МО ошибок, после </w:t>
      </w:r>
      <w:proofErr w:type="gramStart"/>
      <w:r w:rsidR="00AC5934" w:rsidRPr="00743494">
        <w:rPr>
          <w:sz w:val="26"/>
          <w:szCs w:val="26"/>
        </w:rPr>
        <w:t>исправления</w:t>
      </w:r>
      <w:proofErr w:type="gramEnd"/>
      <w:r w:rsidR="00AC5934" w:rsidRPr="00743494">
        <w:rPr>
          <w:sz w:val="26"/>
          <w:szCs w:val="26"/>
        </w:rPr>
        <w:t xml:space="preserve"> которых проводится второй этап медико-экономического контроля, на котором выявляются оставшиеся ошибки, недопустимо</w:t>
      </w:r>
      <w:r w:rsidR="00FE7AA3" w:rsidRPr="00743494">
        <w:rPr>
          <w:sz w:val="26"/>
          <w:szCs w:val="26"/>
        </w:rPr>
        <w:t>)</w:t>
      </w:r>
      <w:r w:rsidR="00AC5934" w:rsidRPr="00743494">
        <w:rPr>
          <w:sz w:val="26"/>
          <w:szCs w:val="26"/>
        </w:rPr>
        <w:t>.</w:t>
      </w:r>
    </w:p>
    <w:p w:rsidR="00AC5934" w:rsidRPr="00743494" w:rsidRDefault="00AC5934" w:rsidP="00AC5934">
      <w:pPr>
        <w:shd w:val="clear" w:color="auto" w:fill="FFFFFF"/>
        <w:autoSpaceDE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B7215E" w:rsidRPr="00743494" w:rsidRDefault="00141B0A" w:rsidP="00DF259A">
      <w:pPr>
        <w:shd w:val="clear" w:color="auto" w:fill="FFFFFF"/>
        <w:autoSpaceDE w:val="0"/>
        <w:spacing w:before="6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t>61</w:t>
      </w:r>
      <w:r w:rsidR="0092436F" w:rsidRPr="00743494">
        <w:rPr>
          <w:rFonts w:eastAsia="Calibri"/>
          <w:sz w:val="26"/>
          <w:szCs w:val="26"/>
          <w:lang w:eastAsia="en-US"/>
        </w:rPr>
        <w:t>.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 Перечень выявленных на 1 и 2 этапе МЭК ошибок, которые не подлежат </w:t>
      </w:r>
      <w:r w:rsidR="001001CF" w:rsidRPr="00743494">
        <w:rPr>
          <w:rFonts w:eastAsia="Calibri"/>
          <w:sz w:val="26"/>
          <w:szCs w:val="26"/>
          <w:lang w:eastAsia="en-US"/>
        </w:rPr>
        <w:t>внесению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 в реестры счетов </w:t>
      </w:r>
      <w:proofErr w:type="gramStart"/>
      <w:r w:rsidR="0040578D" w:rsidRPr="00743494">
        <w:rPr>
          <w:rFonts w:eastAsia="Calibri"/>
          <w:sz w:val="26"/>
          <w:szCs w:val="26"/>
          <w:lang w:eastAsia="en-US"/>
        </w:rPr>
        <w:t>на</w:t>
      </w:r>
      <w:proofErr w:type="gramEnd"/>
      <w:r w:rsidR="0040578D" w:rsidRPr="00743494">
        <w:rPr>
          <w:rFonts w:eastAsia="Calibri"/>
          <w:sz w:val="26"/>
          <w:szCs w:val="26"/>
          <w:lang w:eastAsia="en-US"/>
        </w:rPr>
        <w:t xml:space="preserve"> </w:t>
      </w:r>
      <w:r w:rsidR="001001CF" w:rsidRPr="00743494">
        <w:rPr>
          <w:rFonts w:eastAsia="Calibri"/>
          <w:sz w:val="26"/>
          <w:szCs w:val="26"/>
          <w:lang w:eastAsia="en-US"/>
        </w:rPr>
        <w:t>заключительный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 МЭК</w:t>
      </w:r>
      <w:r w:rsidR="001001CF" w:rsidRPr="00743494">
        <w:rPr>
          <w:rFonts w:eastAsia="Calibri"/>
          <w:sz w:val="26"/>
          <w:szCs w:val="26"/>
          <w:lang w:eastAsia="en-US"/>
        </w:rPr>
        <w:t xml:space="preserve"> включает</w:t>
      </w:r>
      <w:r w:rsidR="0040578D" w:rsidRPr="00743494">
        <w:rPr>
          <w:rFonts w:eastAsia="Calibri"/>
          <w:sz w:val="26"/>
          <w:szCs w:val="26"/>
          <w:lang w:eastAsia="en-US"/>
        </w:rPr>
        <w:t>:</w:t>
      </w:r>
    </w:p>
    <w:p w:rsidR="00B7215E" w:rsidRPr="00743494" w:rsidRDefault="00DF259A" w:rsidP="00DF259A">
      <w:pPr>
        <w:shd w:val="clear" w:color="auto" w:fill="FFFFFF"/>
        <w:autoSpaceDE w:val="0"/>
        <w:spacing w:before="6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t xml:space="preserve">1) </w:t>
      </w:r>
      <w:r w:rsidR="001001CF" w:rsidRPr="00743494">
        <w:rPr>
          <w:rFonts w:eastAsia="Calibri"/>
          <w:sz w:val="26"/>
          <w:szCs w:val="26"/>
          <w:lang w:eastAsia="en-US"/>
        </w:rPr>
        <w:t>виды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 медицинской помощи, не входящих в Территориальную программу ОМС (код диагноза по МКБ</w:t>
      </w:r>
      <w:r w:rsidR="00D820A2">
        <w:rPr>
          <w:rFonts w:eastAsia="Calibri"/>
          <w:sz w:val="26"/>
          <w:szCs w:val="26"/>
          <w:lang w:eastAsia="en-US"/>
        </w:rPr>
        <w:t xml:space="preserve"> </w:t>
      </w:r>
      <w:r w:rsidR="0040578D" w:rsidRPr="00743494">
        <w:rPr>
          <w:rFonts w:eastAsia="Calibri"/>
          <w:sz w:val="26"/>
          <w:szCs w:val="26"/>
          <w:lang w:eastAsia="en-US"/>
        </w:rPr>
        <w:t>-10 не входит в Территориальную программу ОМС;</w:t>
      </w:r>
      <w:r w:rsidR="00413463" w:rsidRPr="00743494">
        <w:rPr>
          <w:rFonts w:eastAsia="Calibri"/>
          <w:sz w:val="26"/>
          <w:szCs w:val="26"/>
          <w:lang w:eastAsia="en-US"/>
        </w:rPr>
        <w:t xml:space="preserve"> </w:t>
      </w:r>
      <w:r w:rsidR="0040578D" w:rsidRPr="00743494">
        <w:rPr>
          <w:rFonts w:eastAsia="Calibri"/>
          <w:sz w:val="26"/>
          <w:szCs w:val="26"/>
          <w:lang w:eastAsia="en-US"/>
        </w:rPr>
        <w:t>код специальности врача не оплачивается по ОМС);</w:t>
      </w:r>
    </w:p>
    <w:p w:rsidR="00B7215E" w:rsidRPr="00743494" w:rsidRDefault="00DF259A" w:rsidP="00DF259A">
      <w:pPr>
        <w:shd w:val="clear" w:color="auto" w:fill="FFFFFF"/>
        <w:autoSpaceDE w:val="0"/>
        <w:spacing w:before="6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t xml:space="preserve">2) </w:t>
      </w:r>
      <w:r w:rsidR="0040578D" w:rsidRPr="00743494">
        <w:rPr>
          <w:rFonts w:eastAsia="Calibri"/>
          <w:sz w:val="26"/>
          <w:szCs w:val="26"/>
          <w:lang w:eastAsia="en-US"/>
        </w:rPr>
        <w:t>дублирование случаев оказания медицинской помощи в одном реестре;</w:t>
      </w:r>
    </w:p>
    <w:p w:rsidR="00B7215E" w:rsidRPr="00743494" w:rsidRDefault="00DF259A" w:rsidP="00DF259A">
      <w:pPr>
        <w:shd w:val="clear" w:color="auto" w:fill="FFFFFF"/>
        <w:autoSpaceDE w:val="0"/>
        <w:spacing w:before="6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t xml:space="preserve">3) </w:t>
      </w:r>
      <w:r w:rsidR="0040578D" w:rsidRPr="00743494">
        <w:rPr>
          <w:rFonts w:eastAsia="Calibri"/>
          <w:sz w:val="26"/>
          <w:szCs w:val="26"/>
          <w:lang w:eastAsia="en-US"/>
        </w:rPr>
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</w:r>
    </w:p>
    <w:p w:rsidR="00B7215E" w:rsidRPr="00743494" w:rsidRDefault="00DF259A" w:rsidP="00DF259A">
      <w:pPr>
        <w:shd w:val="clear" w:color="auto" w:fill="FFFFFF"/>
        <w:autoSpaceDE w:val="0"/>
        <w:spacing w:before="6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t xml:space="preserve">4) </w:t>
      </w:r>
      <w:r w:rsidR="001001CF" w:rsidRPr="00743494">
        <w:rPr>
          <w:rFonts w:eastAsia="Calibri"/>
          <w:sz w:val="26"/>
          <w:szCs w:val="26"/>
          <w:lang w:eastAsia="en-US"/>
        </w:rPr>
        <w:t>случаи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 оказания медицинской помощи, подлежащи</w:t>
      </w:r>
      <w:r w:rsidR="001001CF" w:rsidRPr="00743494">
        <w:rPr>
          <w:rFonts w:eastAsia="Calibri"/>
          <w:sz w:val="26"/>
          <w:szCs w:val="26"/>
          <w:lang w:eastAsia="en-US"/>
        </w:rPr>
        <w:t>е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 оплате из других источников финансирования (тяжелые несчастные случаи на производстве, оплачиваемые Фондом социального страхования);</w:t>
      </w:r>
    </w:p>
    <w:p w:rsidR="00B7215E" w:rsidRPr="00743494" w:rsidRDefault="00DF259A" w:rsidP="00DF259A">
      <w:pPr>
        <w:shd w:val="clear" w:color="auto" w:fill="FFFFFF"/>
        <w:autoSpaceDE w:val="0"/>
        <w:spacing w:before="6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t xml:space="preserve">5) </w:t>
      </w:r>
      <w:r w:rsidR="0040578D" w:rsidRPr="00743494">
        <w:rPr>
          <w:rFonts w:eastAsia="Calibri"/>
          <w:sz w:val="26"/>
          <w:szCs w:val="26"/>
          <w:lang w:eastAsia="en-US"/>
        </w:rPr>
        <w:t>нескольк</w:t>
      </w:r>
      <w:r w:rsidR="004651A2" w:rsidRPr="00743494">
        <w:rPr>
          <w:rFonts w:eastAsia="Calibri"/>
          <w:sz w:val="26"/>
          <w:szCs w:val="26"/>
          <w:lang w:eastAsia="en-US"/>
        </w:rPr>
        <w:t>о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 случаев оказания стационарной медицинской помощи застрахованному лицу в один период оплаты с пересечением или совпадением сроков лечения;</w:t>
      </w:r>
    </w:p>
    <w:p w:rsidR="00B7215E" w:rsidRPr="00743494" w:rsidRDefault="00DF259A" w:rsidP="00DF259A">
      <w:pPr>
        <w:shd w:val="clear" w:color="auto" w:fill="FFFFFF"/>
        <w:autoSpaceDE w:val="0"/>
        <w:spacing w:before="6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t xml:space="preserve">6) </w:t>
      </w:r>
      <w:r w:rsidR="0040578D" w:rsidRPr="00743494">
        <w:rPr>
          <w:rFonts w:eastAsia="Calibri"/>
          <w:sz w:val="26"/>
          <w:szCs w:val="26"/>
          <w:lang w:eastAsia="en-US"/>
        </w:rPr>
        <w:t>амбулаторны</w:t>
      </w:r>
      <w:r w:rsidR="004651A2" w:rsidRPr="00743494">
        <w:rPr>
          <w:rFonts w:eastAsia="Calibri"/>
          <w:sz w:val="26"/>
          <w:szCs w:val="26"/>
          <w:lang w:eastAsia="en-US"/>
        </w:rPr>
        <w:t>е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стандартов медицинской помощи);</w:t>
      </w:r>
    </w:p>
    <w:p w:rsidR="00B7215E" w:rsidRPr="00743494" w:rsidRDefault="00DF259A" w:rsidP="00DF259A">
      <w:pPr>
        <w:shd w:val="clear" w:color="auto" w:fill="FFFFFF"/>
        <w:autoSpaceDE w:val="0"/>
        <w:spacing w:before="6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t xml:space="preserve">7) </w:t>
      </w:r>
      <w:r w:rsidR="004651A2" w:rsidRPr="00743494">
        <w:rPr>
          <w:rFonts w:eastAsia="Calibri"/>
          <w:sz w:val="26"/>
          <w:szCs w:val="26"/>
          <w:lang w:eastAsia="en-US"/>
        </w:rPr>
        <w:t>случаи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 пребывания застрахованного лица в дневном стационаре в период пребывания пациента в круглосуточном стационаре (кроме дня поступления и выписки из стационара, а также консультаций в других МО);</w:t>
      </w:r>
    </w:p>
    <w:p w:rsidR="00B7215E" w:rsidRPr="00743494" w:rsidRDefault="00DF259A" w:rsidP="00DF259A">
      <w:pPr>
        <w:shd w:val="clear" w:color="auto" w:fill="FFFFFF"/>
        <w:autoSpaceDE w:val="0"/>
        <w:spacing w:before="6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lastRenderedPageBreak/>
        <w:t xml:space="preserve">8) </w:t>
      </w:r>
      <w:r w:rsidR="0040578D" w:rsidRPr="00743494">
        <w:rPr>
          <w:rFonts w:eastAsia="Calibri"/>
          <w:sz w:val="26"/>
          <w:szCs w:val="26"/>
          <w:lang w:eastAsia="en-US"/>
        </w:rPr>
        <w:t>случа</w:t>
      </w:r>
      <w:r w:rsidR="004651A2" w:rsidRPr="00743494">
        <w:rPr>
          <w:rFonts w:eastAsia="Calibri"/>
          <w:sz w:val="26"/>
          <w:szCs w:val="26"/>
          <w:lang w:eastAsia="en-US"/>
        </w:rPr>
        <w:t>и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 оказания медицинской помощи по видам медицинской деятельности, отсутствующим в действующей лицензии медицинской организации;</w:t>
      </w:r>
    </w:p>
    <w:p w:rsidR="009E4741" w:rsidRPr="00743494" w:rsidRDefault="00DF259A" w:rsidP="00DF259A">
      <w:pPr>
        <w:shd w:val="clear" w:color="auto" w:fill="FFFFFF"/>
        <w:autoSpaceDE w:val="0"/>
        <w:spacing w:before="6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t xml:space="preserve">9) </w:t>
      </w:r>
      <w:r w:rsidR="0040578D" w:rsidRPr="00743494">
        <w:rPr>
          <w:rFonts w:eastAsia="Calibri"/>
          <w:sz w:val="26"/>
          <w:szCs w:val="26"/>
          <w:lang w:eastAsia="en-US"/>
        </w:rPr>
        <w:t>случа</w:t>
      </w:r>
      <w:r w:rsidR="004651A2" w:rsidRPr="00743494">
        <w:rPr>
          <w:rFonts w:eastAsia="Calibri"/>
          <w:sz w:val="26"/>
          <w:szCs w:val="26"/>
          <w:lang w:eastAsia="en-US"/>
        </w:rPr>
        <w:t>и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 оказания медицинской помощи специалистом, не имеющим сертификата по профилю оказания медицинской помощи.</w:t>
      </w:r>
    </w:p>
    <w:p w:rsidR="004651A2" w:rsidRPr="00743494" w:rsidRDefault="004651A2" w:rsidP="00EE3D5E">
      <w:pPr>
        <w:pStyle w:val="af3"/>
        <w:shd w:val="clear" w:color="auto" w:fill="FFFFFF"/>
        <w:spacing w:before="60"/>
        <w:ind w:left="928" w:hanging="219"/>
        <w:jc w:val="both"/>
        <w:rPr>
          <w:sz w:val="26"/>
          <w:szCs w:val="26"/>
        </w:rPr>
      </w:pPr>
    </w:p>
    <w:p w:rsidR="009E4741" w:rsidRPr="00743494" w:rsidRDefault="00141B0A" w:rsidP="00DF259A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62</w:t>
      </w:r>
      <w:r w:rsidR="0092436F" w:rsidRPr="00743494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</w:t>
      </w:r>
      <w:proofErr w:type="gramStart"/>
      <w:r w:rsidR="0040578D" w:rsidRPr="00743494">
        <w:rPr>
          <w:sz w:val="26"/>
          <w:szCs w:val="26"/>
        </w:rPr>
        <w:t xml:space="preserve">Выявленные при заключительном МЭК в реестрах счетов нарушения отражаются в актах медико-экономического контроля по </w:t>
      </w:r>
      <w:r w:rsidR="009460FB" w:rsidRPr="00743494">
        <w:rPr>
          <w:sz w:val="26"/>
          <w:szCs w:val="26"/>
        </w:rPr>
        <w:t>форме</w:t>
      </w:r>
      <w:r w:rsidR="00AE3C88" w:rsidRPr="00743494">
        <w:rPr>
          <w:sz w:val="26"/>
          <w:szCs w:val="26"/>
        </w:rPr>
        <w:t xml:space="preserve"> </w:t>
      </w:r>
      <w:r w:rsidR="0048709F" w:rsidRPr="00743494">
        <w:rPr>
          <w:sz w:val="26"/>
          <w:szCs w:val="26"/>
        </w:rPr>
        <w:t>П</w:t>
      </w:r>
      <w:r w:rsidR="00AE3C88" w:rsidRPr="00743494">
        <w:rPr>
          <w:sz w:val="26"/>
          <w:szCs w:val="26"/>
        </w:rPr>
        <w:t>риложени</w:t>
      </w:r>
      <w:r w:rsidR="0048709F" w:rsidRPr="00743494">
        <w:rPr>
          <w:sz w:val="26"/>
          <w:szCs w:val="26"/>
        </w:rPr>
        <w:t>я</w:t>
      </w:r>
      <w:r w:rsidR="00AE3C88" w:rsidRPr="00743494">
        <w:rPr>
          <w:sz w:val="26"/>
          <w:szCs w:val="26"/>
        </w:rPr>
        <w:t xml:space="preserve"> № </w:t>
      </w:r>
      <w:r w:rsidR="00CC1575" w:rsidRPr="00743494">
        <w:rPr>
          <w:sz w:val="26"/>
          <w:szCs w:val="26"/>
        </w:rPr>
        <w:t>1</w:t>
      </w:r>
      <w:r w:rsidR="0048709F" w:rsidRPr="00743494">
        <w:rPr>
          <w:sz w:val="26"/>
          <w:szCs w:val="26"/>
        </w:rPr>
        <w:t>1</w:t>
      </w:r>
      <w:r w:rsidR="00AE3C88" w:rsidRPr="00743494">
        <w:rPr>
          <w:sz w:val="26"/>
          <w:szCs w:val="26"/>
        </w:rPr>
        <w:t xml:space="preserve"> настоящего </w:t>
      </w:r>
      <w:r w:rsidR="0048709F" w:rsidRPr="00743494">
        <w:rPr>
          <w:sz w:val="26"/>
          <w:szCs w:val="26"/>
        </w:rPr>
        <w:t>П</w:t>
      </w:r>
      <w:r w:rsidR="00AE3C88" w:rsidRPr="00743494">
        <w:rPr>
          <w:sz w:val="26"/>
          <w:szCs w:val="26"/>
        </w:rPr>
        <w:t>орядка</w:t>
      </w:r>
      <w:r w:rsidR="0040578D" w:rsidRPr="00743494">
        <w:rPr>
          <w:sz w:val="26"/>
          <w:szCs w:val="26"/>
        </w:rPr>
        <w:t xml:space="preserve"> с указанием суммы уменьшения счета по каждой записи реестра, содержащей сведения о нарушениях п</w:t>
      </w:r>
      <w:r w:rsidR="0092436F" w:rsidRPr="00743494">
        <w:rPr>
          <w:sz w:val="26"/>
          <w:szCs w:val="26"/>
        </w:rPr>
        <w:t>ри оказании медицинской помощи.</w:t>
      </w:r>
      <w:proofErr w:type="gramEnd"/>
    </w:p>
    <w:p w:rsidR="00DF259A" w:rsidRPr="00743494" w:rsidRDefault="00DF259A" w:rsidP="0092436F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624015" w:rsidRPr="00743494" w:rsidRDefault="00EE3D5E" w:rsidP="00DF259A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6</w:t>
      </w:r>
      <w:r w:rsidR="00141B0A" w:rsidRPr="00743494">
        <w:rPr>
          <w:sz w:val="26"/>
          <w:szCs w:val="26"/>
        </w:rPr>
        <w:t>3</w:t>
      </w:r>
      <w:r w:rsidR="00624015" w:rsidRPr="00743494">
        <w:rPr>
          <w:sz w:val="26"/>
          <w:szCs w:val="26"/>
        </w:rPr>
        <w:t xml:space="preserve">. </w:t>
      </w:r>
      <w:proofErr w:type="gramStart"/>
      <w:r w:rsidR="00624015" w:rsidRPr="00743494">
        <w:rPr>
          <w:sz w:val="26"/>
          <w:szCs w:val="26"/>
        </w:rPr>
        <w:t xml:space="preserve">После проведения </w:t>
      </w:r>
      <w:r w:rsidR="0066443F">
        <w:rPr>
          <w:sz w:val="26"/>
          <w:szCs w:val="26"/>
        </w:rPr>
        <w:t>ГУ ТФОМС РК</w:t>
      </w:r>
      <w:r w:rsidR="00624015" w:rsidRPr="00743494">
        <w:rPr>
          <w:sz w:val="26"/>
          <w:szCs w:val="26"/>
        </w:rPr>
        <w:t xml:space="preserve"> заключительного МЭК по реестрам счетов представленных МО для межтерриториальных расчетов, МО в срок до 5 числа месяца следующего за отч</w:t>
      </w:r>
      <w:r w:rsidR="007C056F" w:rsidRPr="00743494">
        <w:rPr>
          <w:sz w:val="26"/>
          <w:szCs w:val="26"/>
        </w:rPr>
        <w:t xml:space="preserve">етным направляют в </w:t>
      </w:r>
      <w:r w:rsidR="0066443F">
        <w:rPr>
          <w:sz w:val="26"/>
          <w:szCs w:val="26"/>
        </w:rPr>
        <w:t>ГУ ТФОМС РК</w:t>
      </w:r>
      <w:r w:rsidR="007C056F" w:rsidRPr="00743494">
        <w:rPr>
          <w:sz w:val="26"/>
          <w:szCs w:val="26"/>
        </w:rPr>
        <w:t xml:space="preserve"> по защищенному каналу связи </w:t>
      </w:r>
      <w:r w:rsidR="00624015" w:rsidRPr="00743494">
        <w:rPr>
          <w:sz w:val="26"/>
          <w:szCs w:val="26"/>
        </w:rPr>
        <w:t>отсканированные копии согласованных актов МЭК.</w:t>
      </w:r>
      <w:proofErr w:type="gramEnd"/>
    </w:p>
    <w:p w:rsidR="00DF259A" w:rsidRPr="00743494" w:rsidRDefault="00DF259A" w:rsidP="00DF259A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51074E" w:rsidRPr="00743494" w:rsidRDefault="0051074E" w:rsidP="00DF259A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6</w:t>
      </w:r>
      <w:r w:rsidR="00141B0A" w:rsidRPr="00743494">
        <w:rPr>
          <w:sz w:val="26"/>
          <w:szCs w:val="26"/>
        </w:rPr>
        <w:t>4</w:t>
      </w:r>
      <w:r w:rsidRPr="00743494">
        <w:rPr>
          <w:sz w:val="26"/>
          <w:szCs w:val="26"/>
        </w:rPr>
        <w:t>. В целях снижения удержаний по МЭК и повышения достоверности  предоставляемых в реестрах МО данных СМО осуществляет еженедельный мониторинг МЭК  согласно утвержденной договором о финансовом обеспечении ОМС формой.</w:t>
      </w:r>
    </w:p>
    <w:p w:rsidR="00DF259A" w:rsidRPr="00743494" w:rsidRDefault="00DF259A" w:rsidP="00DF259A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AC5934" w:rsidRPr="00743494" w:rsidRDefault="00A82255" w:rsidP="00DF259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141B0A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AC5934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AC5934" w:rsidRPr="00743494">
        <w:rPr>
          <w:rFonts w:ascii="Times New Roman" w:hAnsi="Times New Roman" w:cs="Times New Roman"/>
          <w:sz w:val="28"/>
          <w:szCs w:val="28"/>
        </w:rPr>
        <w:t>При повторном медико-экономическом контроле проводится контроль всех случаев оказания медицинской помощи по обязательному медицинскому страхованию в целях:</w:t>
      </w:r>
    </w:p>
    <w:p w:rsidR="00AC5934" w:rsidRPr="00743494" w:rsidRDefault="00AC5934" w:rsidP="00EE3D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1) проверки реестров счетов на соответствие установленному порядку информационного обмена в сфере обязательного медицинского страхования;</w:t>
      </w:r>
    </w:p>
    <w:p w:rsidR="00AC5934" w:rsidRPr="00743494" w:rsidRDefault="00AC5934" w:rsidP="00EE3D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2) идентификации лица, застрахованного конкретной страховой медицинской организацией (плательщика);</w:t>
      </w:r>
    </w:p>
    <w:p w:rsidR="00AC5934" w:rsidRPr="00743494" w:rsidRDefault="00AC5934" w:rsidP="00EE3D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3) проверки соответствия оказанной медицинской помощи:</w:t>
      </w:r>
      <w:r w:rsidR="00A82255" w:rsidRPr="00743494">
        <w:rPr>
          <w:rFonts w:ascii="Times New Roman" w:hAnsi="Times New Roman" w:cs="Times New Roman"/>
          <w:sz w:val="28"/>
          <w:szCs w:val="28"/>
        </w:rPr>
        <w:t xml:space="preserve"> </w:t>
      </w:r>
      <w:r w:rsidR="0048709F" w:rsidRPr="0074349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743494">
        <w:rPr>
          <w:rFonts w:ascii="Times New Roman" w:hAnsi="Times New Roman" w:cs="Times New Roman"/>
          <w:sz w:val="28"/>
          <w:szCs w:val="28"/>
        </w:rPr>
        <w:t>а) территориальной программе обязательного медицинского страхования;</w:t>
      </w:r>
      <w:r w:rsidR="00A82255" w:rsidRPr="00743494">
        <w:rPr>
          <w:rFonts w:ascii="Times New Roman" w:hAnsi="Times New Roman" w:cs="Times New Roman"/>
          <w:sz w:val="28"/>
          <w:szCs w:val="28"/>
        </w:rPr>
        <w:t xml:space="preserve"> </w:t>
      </w:r>
      <w:r w:rsidR="0048709F" w:rsidRPr="0074349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43494">
        <w:rPr>
          <w:rFonts w:ascii="Times New Roman" w:hAnsi="Times New Roman" w:cs="Times New Roman"/>
          <w:sz w:val="28"/>
          <w:szCs w:val="28"/>
        </w:rPr>
        <w:t>б) условиям договора на оказание и оплату медицинской помощи по обязательному медицинскому страхованию;</w:t>
      </w:r>
      <w:r w:rsidR="00A82255" w:rsidRPr="00743494">
        <w:rPr>
          <w:rFonts w:ascii="Times New Roman" w:hAnsi="Times New Roman" w:cs="Times New Roman"/>
          <w:sz w:val="28"/>
          <w:szCs w:val="28"/>
        </w:rPr>
        <w:t xml:space="preserve"> </w:t>
      </w:r>
      <w:r w:rsidR="0048709F" w:rsidRPr="007434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743494">
        <w:rPr>
          <w:rFonts w:ascii="Times New Roman" w:hAnsi="Times New Roman" w:cs="Times New Roman"/>
          <w:sz w:val="28"/>
          <w:szCs w:val="28"/>
        </w:rPr>
        <w:t>в) действующей лицензии медицинской организации на осуществление медицинской деятельности;</w:t>
      </w:r>
    </w:p>
    <w:p w:rsidR="00AC5934" w:rsidRPr="00743494" w:rsidRDefault="00AC5934" w:rsidP="00EE3D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4) проверки обоснованности применения тарифов на медицинские услуги, расчета их стоимости в соответствии с методикой расчета тарифов на оплату медицинской помощи, утвержденной уполномоченным федеральным органом исполнительной власти, способам оплаты медицинской помощи и тарифам на оплату медицинской помощи и договором на оказание и оплату медицинской помощи по обязательному медицинскому страхованию;</w:t>
      </w:r>
    </w:p>
    <w:p w:rsidR="00AC5934" w:rsidRPr="00743494" w:rsidRDefault="00AC5934" w:rsidP="00DF259A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5) установления отсутствия превышения медицинской организацией объемов медицинской помощи, установленных решением комиссии по разработке территориальной программы обязательного медицинского страхования, подлежащих оплате за счет средств обязательного медицинского страхования.</w:t>
      </w:r>
    </w:p>
    <w:p w:rsidR="00DF259A" w:rsidRPr="00743494" w:rsidRDefault="00DF259A" w:rsidP="00DF259A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934" w:rsidRPr="00743494" w:rsidRDefault="008E2156" w:rsidP="00DF259A">
      <w:pPr>
        <w:pStyle w:val="ConsPlusNormal"/>
        <w:shd w:val="clear" w:color="auto" w:fill="FFFFFF"/>
        <w:spacing w:before="6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141B0A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AC5934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. Повторный МЭК про</w:t>
      </w:r>
      <w:r w:rsidR="00E87933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водится специалистами </w:t>
      </w:r>
      <w:r w:rsidR="0066443F">
        <w:rPr>
          <w:rFonts w:ascii="Times New Roman" w:eastAsia="Calibri" w:hAnsi="Times New Roman" w:cs="Times New Roman"/>
          <w:sz w:val="28"/>
          <w:szCs w:val="28"/>
          <w:lang w:eastAsia="en-US"/>
        </w:rPr>
        <w:t>ГУ ТФОМС РК</w:t>
      </w:r>
      <w:r w:rsidR="00E87933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</w:t>
      </w:r>
      <w:r w:rsidR="00AC5934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жемесячно, в течение десяти рабочих дней</w:t>
      </w:r>
      <w:r w:rsidR="00A82255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87933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момента подписания СМО и ТФОМС </w:t>
      </w:r>
      <w:r w:rsidR="00A01A35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реестра</w:t>
      </w:r>
      <w:r w:rsidR="0002046B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персонифицированных счетов (</w:t>
      </w:r>
      <w:r w:rsidR="00A01A35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№4 к форме №4</w:t>
      </w:r>
      <w:r w:rsidR="007C056F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«Реестр персонифицированных счетов»</w:t>
      </w:r>
      <w:r w:rsidR="00E87933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Договора о финансовом обеспечении обязательного медицинского страхования</w:t>
      </w:r>
      <w:r w:rsidR="00A01A35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A82255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C5934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критериям, утвержденным действующим </w:t>
      </w:r>
      <w:r w:rsidR="00A01A35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Порядком</w:t>
      </w:r>
      <w:r w:rsidR="00A82255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87933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="0048709F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E87933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риложение №1</w:t>
      </w:r>
      <w:r w:rsidR="0048709F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E87933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</w:t>
      </w:r>
      <w:r w:rsidR="00EA11CF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r w:rsidR="00E87933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Порядк</w:t>
      </w:r>
      <w:r w:rsidR="00EA11CF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E87933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EA11CF" w:rsidRPr="0074349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C5934" w:rsidRPr="00743494" w:rsidRDefault="008E2156" w:rsidP="00EE3D5E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6</w:t>
      </w:r>
      <w:r w:rsidR="00141B0A" w:rsidRPr="00743494">
        <w:rPr>
          <w:rFonts w:ascii="Times New Roman" w:hAnsi="Times New Roman" w:cs="Times New Roman"/>
          <w:sz w:val="28"/>
          <w:szCs w:val="28"/>
        </w:rPr>
        <w:t>7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. </w:t>
      </w:r>
      <w:r w:rsidR="0066443F">
        <w:rPr>
          <w:rFonts w:ascii="Times New Roman" w:hAnsi="Times New Roman" w:cs="Times New Roman"/>
          <w:sz w:val="28"/>
          <w:szCs w:val="28"/>
        </w:rPr>
        <w:t>ГУ ТФОМС РК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 в письменном виде уведомляет страховую медицинскую организацию о проведении повторного МЭК не </w:t>
      </w:r>
      <w:proofErr w:type="gramStart"/>
      <w:r w:rsidR="00AC5934" w:rsidRPr="00743494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AC5934" w:rsidRPr="00743494">
        <w:rPr>
          <w:rFonts w:ascii="Times New Roman" w:hAnsi="Times New Roman" w:cs="Times New Roman"/>
          <w:sz w:val="28"/>
          <w:szCs w:val="28"/>
        </w:rPr>
        <w:t xml:space="preserve"> чем за 5 рабочих дней до даты его проведения. </w:t>
      </w:r>
    </w:p>
    <w:p w:rsidR="00AC5934" w:rsidRPr="00743494" w:rsidRDefault="008E2156" w:rsidP="00EE3D5E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6</w:t>
      </w:r>
      <w:r w:rsidR="00141B0A" w:rsidRPr="00743494">
        <w:rPr>
          <w:rFonts w:ascii="Times New Roman" w:hAnsi="Times New Roman" w:cs="Times New Roman"/>
          <w:sz w:val="28"/>
          <w:szCs w:val="28"/>
        </w:rPr>
        <w:t>8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. Выявленные </w:t>
      </w:r>
      <w:r w:rsidR="0066443F">
        <w:rPr>
          <w:rFonts w:ascii="Times New Roman" w:hAnsi="Times New Roman" w:cs="Times New Roman"/>
          <w:sz w:val="28"/>
          <w:szCs w:val="28"/>
        </w:rPr>
        <w:t>ГУ ТФОМС РК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 по результатам проведения повторного МЭК в реестрах счетов нарушения, не выявленные страховой медицинской организацией, отражаются в акте повторного медико-экономического контроля с указанием суммы уменьшения счета по каждой записи реестра, содержащей сведения о дефектах медицинской помощи и/или нарушениях при оказании медицинской помощи.</w:t>
      </w:r>
    </w:p>
    <w:p w:rsidR="00AC5934" w:rsidRPr="00743494" w:rsidRDefault="00AC5934" w:rsidP="00EE3D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934" w:rsidRPr="00743494" w:rsidRDefault="008E2156" w:rsidP="00EE3D5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43494">
        <w:rPr>
          <w:sz w:val="28"/>
          <w:szCs w:val="28"/>
        </w:rPr>
        <w:t>6</w:t>
      </w:r>
      <w:r w:rsidR="00141B0A" w:rsidRPr="00743494">
        <w:rPr>
          <w:sz w:val="28"/>
          <w:szCs w:val="28"/>
        </w:rPr>
        <w:t>9</w:t>
      </w:r>
      <w:r w:rsidR="00AC5934" w:rsidRPr="00743494">
        <w:rPr>
          <w:sz w:val="28"/>
          <w:szCs w:val="28"/>
        </w:rPr>
        <w:t xml:space="preserve">. </w:t>
      </w:r>
      <w:proofErr w:type="gramStart"/>
      <w:r w:rsidR="00AC5934" w:rsidRPr="00743494">
        <w:rPr>
          <w:sz w:val="28"/>
          <w:szCs w:val="28"/>
        </w:rPr>
        <w:t xml:space="preserve">Акт повторного МЭК, в том числе в табличной форме, составляется по форме, утвержденной приказом Федерального фонда обязательного медицинского страхования  № </w:t>
      </w:r>
      <w:r w:rsidR="00A01A35" w:rsidRPr="00743494">
        <w:rPr>
          <w:sz w:val="28"/>
          <w:szCs w:val="28"/>
        </w:rPr>
        <w:t>36</w:t>
      </w:r>
      <w:r w:rsidR="00AC5934" w:rsidRPr="00743494">
        <w:rPr>
          <w:sz w:val="28"/>
          <w:szCs w:val="28"/>
        </w:rPr>
        <w:t xml:space="preserve"> от </w:t>
      </w:r>
      <w:r w:rsidR="00A01A35" w:rsidRPr="00743494">
        <w:rPr>
          <w:sz w:val="28"/>
          <w:szCs w:val="28"/>
        </w:rPr>
        <w:t>28</w:t>
      </w:r>
      <w:r w:rsidR="00AC5934" w:rsidRPr="00743494">
        <w:rPr>
          <w:sz w:val="28"/>
          <w:szCs w:val="28"/>
        </w:rPr>
        <w:t>.</w:t>
      </w:r>
      <w:r w:rsidR="00A01A35" w:rsidRPr="00743494">
        <w:rPr>
          <w:sz w:val="28"/>
          <w:szCs w:val="28"/>
        </w:rPr>
        <w:t>0</w:t>
      </w:r>
      <w:r w:rsidR="00AC5934" w:rsidRPr="00743494">
        <w:rPr>
          <w:sz w:val="28"/>
          <w:szCs w:val="28"/>
        </w:rPr>
        <w:t>2.201</w:t>
      </w:r>
      <w:r w:rsidR="00A01A35" w:rsidRPr="00743494">
        <w:rPr>
          <w:sz w:val="28"/>
          <w:szCs w:val="28"/>
        </w:rPr>
        <w:t>9</w:t>
      </w:r>
      <w:r w:rsidR="00AC5934" w:rsidRPr="00743494">
        <w:rPr>
          <w:sz w:val="28"/>
          <w:szCs w:val="28"/>
        </w:rPr>
        <w:t xml:space="preserve"> г. «Об утверждении  Порядка </w:t>
      </w:r>
      <w:r w:rsidR="00AC5934" w:rsidRPr="00743494">
        <w:rPr>
          <w:rFonts w:eastAsiaTheme="minorHAnsi"/>
          <w:sz w:val="28"/>
          <w:szCs w:val="28"/>
        </w:rPr>
        <w:t>организации и проведения контроля объемов, сроков, качества и условий предоставления медицинской помощи по обязательному медицинскому страхованию</w:t>
      </w:r>
      <w:r w:rsidR="00453DC0" w:rsidRPr="00743494">
        <w:rPr>
          <w:rFonts w:eastAsiaTheme="minorHAnsi"/>
          <w:sz w:val="28"/>
          <w:szCs w:val="28"/>
        </w:rPr>
        <w:t>»</w:t>
      </w:r>
      <w:r w:rsidR="00AC5934" w:rsidRPr="00743494">
        <w:rPr>
          <w:rFonts w:eastAsiaTheme="minorHAnsi"/>
          <w:sz w:val="28"/>
          <w:szCs w:val="28"/>
        </w:rPr>
        <w:t xml:space="preserve"> (Приложение № </w:t>
      </w:r>
      <w:r w:rsidR="00CC1575" w:rsidRPr="00743494">
        <w:rPr>
          <w:rFonts w:eastAsiaTheme="minorHAnsi"/>
          <w:sz w:val="28"/>
          <w:szCs w:val="28"/>
        </w:rPr>
        <w:t>1</w:t>
      </w:r>
      <w:r w:rsidR="0048709F" w:rsidRPr="00743494">
        <w:rPr>
          <w:rFonts w:eastAsiaTheme="minorHAnsi"/>
          <w:sz w:val="28"/>
          <w:szCs w:val="28"/>
        </w:rPr>
        <w:t>1</w:t>
      </w:r>
      <w:r w:rsidR="00AC5934" w:rsidRPr="00743494">
        <w:rPr>
          <w:rFonts w:eastAsiaTheme="minorHAnsi"/>
          <w:sz w:val="28"/>
          <w:szCs w:val="28"/>
        </w:rPr>
        <w:t xml:space="preserve"> к</w:t>
      </w:r>
      <w:r w:rsidR="0048709F" w:rsidRPr="00743494">
        <w:rPr>
          <w:rFonts w:eastAsiaTheme="minorHAnsi"/>
          <w:sz w:val="28"/>
          <w:szCs w:val="28"/>
        </w:rPr>
        <w:t xml:space="preserve"> настоящему</w:t>
      </w:r>
      <w:r w:rsidR="00AC5934" w:rsidRPr="00743494">
        <w:rPr>
          <w:rFonts w:eastAsiaTheme="minorHAnsi"/>
          <w:sz w:val="28"/>
          <w:szCs w:val="28"/>
        </w:rPr>
        <w:t xml:space="preserve"> П</w:t>
      </w:r>
      <w:r w:rsidR="003108EB" w:rsidRPr="00743494">
        <w:rPr>
          <w:rFonts w:eastAsiaTheme="minorHAnsi"/>
          <w:sz w:val="28"/>
          <w:szCs w:val="28"/>
        </w:rPr>
        <w:t>орядку</w:t>
      </w:r>
      <w:r w:rsidR="00AC5934" w:rsidRPr="00743494">
        <w:rPr>
          <w:rFonts w:eastAsiaTheme="minorHAnsi"/>
          <w:sz w:val="28"/>
          <w:szCs w:val="28"/>
        </w:rPr>
        <w:t>)</w:t>
      </w:r>
      <w:r w:rsidR="007C056F" w:rsidRPr="00743494">
        <w:rPr>
          <w:rFonts w:eastAsiaTheme="minorHAnsi"/>
          <w:sz w:val="28"/>
          <w:szCs w:val="28"/>
        </w:rPr>
        <w:t>.</w:t>
      </w:r>
      <w:r w:rsidR="00AC5934" w:rsidRPr="00743494">
        <w:rPr>
          <w:rFonts w:eastAsiaTheme="minorHAnsi"/>
          <w:sz w:val="28"/>
          <w:szCs w:val="28"/>
        </w:rPr>
        <w:t xml:space="preserve"> </w:t>
      </w:r>
      <w:proofErr w:type="gramEnd"/>
    </w:p>
    <w:p w:rsidR="00DF259A" w:rsidRPr="00743494" w:rsidRDefault="00DF259A" w:rsidP="00EE3D5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8"/>
          <w:szCs w:val="28"/>
        </w:rPr>
      </w:pPr>
    </w:p>
    <w:p w:rsidR="00AC5934" w:rsidRPr="00743494" w:rsidRDefault="00EE3D5E" w:rsidP="00EE3D5E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7</w:t>
      </w:r>
      <w:r w:rsidR="00141B0A" w:rsidRPr="00743494">
        <w:rPr>
          <w:rFonts w:ascii="Times New Roman" w:hAnsi="Times New Roman" w:cs="Times New Roman"/>
          <w:sz w:val="28"/>
          <w:szCs w:val="28"/>
        </w:rPr>
        <w:t>0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. Результаты проведения повторного МЭК (акты повторного МЭК) направляются </w:t>
      </w:r>
      <w:r w:rsidR="0066443F">
        <w:rPr>
          <w:rFonts w:ascii="Times New Roman" w:hAnsi="Times New Roman" w:cs="Times New Roman"/>
          <w:sz w:val="28"/>
          <w:szCs w:val="28"/>
        </w:rPr>
        <w:t>ГУ ТФОМС РК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 в двух экземплярах  в страховую медицинскую организацию в срок не позднее 5 рабочих дней после окончания проверки. </w:t>
      </w:r>
      <w:r w:rsidR="00AC5934" w:rsidRPr="00743494">
        <w:rPr>
          <w:rFonts w:ascii="Times New Roman" w:hAnsi="Times New Roman" w:cs="Times New Roman"/>
          <w:sz w:val="28"/>
          <w:szCs w:val="28"/>
        </w:rPr>
        <w:tab/>
      </w:r>
    </w:p>
    <w:p w:rsidR="00AC5934" w:rsidRPr="00743494" w:rsidRDefault="00141B0A" w:rsidP="00EE3D5E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71</w:t>
      </w:r>
      <w:r w:rsidR="00AC5934" w:rsidRPr="00743494">
        <w:rPr>
          <w:rFonts w:ascii="Times New Roman" w:hAnsi="Times New Roman" w:cs="Times New Roman"/>
          <w:sz w:val="28"/>
          <w:szCs w:val="28"/>
        </w:rPr>
        <w:t>. Страховая медицинская организация обязана рассмотреть указанные акты в течение 20 рабочих дней с даты их получения.</w:t>
      </w:r>
    </w:p>
    <w:p w:rsidR="00AC5934" w:rsidRPr="00743494" w:rsidRDefault="00141B0A" w:rsidP="000551F4">
      <w:pPr>
        <w:pStyle w:val="ConsPlusNormal"/>
        <w:spacing w:before="120"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72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. Страховая медицинская организация в случае отсутствия </w:t>
      </w:r>
      <w:proofErr w:type="gramStart"/>
      <w:r w:rsidR="00AC5934" w:rsidRPr="00743494">
        <w:rPr>
          <w:rFonts w:ascii="Times New Roman" w:hAnsi="Times New Roman" w:cs="Times New Roman"/>
          <w:sz w:val="28"/>
          <w:szCs w:val="28"/>
        </w:rPr>
        <w:t>согласия</w:t>
      </w:r>
      <w:proofErr w:type="gramEnd"/>
      <w:r w:rsidR="00AC5934" w:rsidRPr="00743494">
        <w:rPr>
          <w:rFonts w:ascii="Times New Roman" w:hAnsi="Times New Roman" w:cs="Times New Roman"/>
          <w:sz w:val="28"/>
          <w:szCs w:val="28"/>
        </w:rPr>
        <w:t xml:space="preserve"> с результатами проведенного повторного МЭК направляет в </w:t>
      </w:r>
      <w:r w:rsidR="0066443F">
        <w:rPr>
          <w:rFonts w:ascii="Times New Roman" w:hAnsi="Times New Roman" w:cs="Times New Roman"/>
          <w:sz w:val="28"/>
          <w:szCs w:val="28"/>
        </w:rPr>
        <w:t>ГУ ТФОМС РК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  подписанный акт с протоколом разногласий не позднее 10  рабочих дней с даты получения указанного акта.</w:t>
      </w:r>
    </w:p>
    <w:p w:rsidR="00AC5934" w:rsidRPr="00743494" w:rsidRDefault="008E2156" w:rsidP="000551F4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7</w:t>
      </w:r>
      <w:r w:rsidR="00141B0A" w:rsidRPr="00743494">
        <w:rPr>
          <w:rFonts w:ascii="Times New Roman" w:hAnsi="Times New Roman" w:cs="Times New Roman"/>
          <w:sz w:val="28"/>
          <w:szCs w:val="28"/>
        </w:rPr>
        <w:t>3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. </w:t>
      </w:r>
      <w:r w:rsidR="0066443F">
        <w:rPr>
          <w:rFonts w:ascii="Times New Roman" w:hAnsi="Times New Roman" w:cs="Times New Roman"/>
          <w:sz w:val="28"/>
          <w:szCs w:val="28"/>
        </w:rPr>
        <w:t>ГУ ТФОМС РК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 в течение 30 рабочих дней с дат</w:t>
      </w:r>
      <w:r w:rsidR="000551F4">
        <w:rPr>
          <w:rFonts w:ascii="Times New Roman" w:hAnsi="Times New Roman" w:cs="Times New Roman"/>
          <w:sz w:val="28"/>
          <w:szCs w:val="28"/>
        </w:rPr>
        <w:t>ы получения рассматривает а</w:t>
      </w:r>
      <w:proofErr w:type="gramStart"/>
      <w:r w:rsidR="000551F4">
        <w:rPr>
          <w:rFonts w:ascii="Times New Roman" w:hAnsi="Times New Roman" w:cs="Times New Roman"/>
          <w:sz w:val="28"/>
          <w:szCs w:val="28"/>
        </w:rPr>
        <w:t xml:space="preserve">кт с </w:t>
      </w:r>
      <w:r w:rsidR="00AC5934" w:rsidRPr="00743494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AC5934" w:rsidRPr="00743494">
        <w:rPr>
          <w:rFonts w:ascii="Times New Roman" w:hAnsi="Times New Roman" w:cs="Times New Roman"/>
          <w:sz w:val="28"/>
          <w:szCs w:val="28"/>
        </w:rPr>
        <w:t>отоколом разногласий с привлечением заинтересованных сторон и принимает соответствующее решение.</w:t>
      </w:r>
    </w:p>
    <w:p w:rsidR="00AC5934" w:rsidRPr="00743494" w:rsidRDefault="008E2156" w:rsidP="00EE3D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7</w:t>
      </w:r>
      <w:r w:rsidR="00141B0A" w:rsidRPr="00743494">
        <w:rPr>
          <w:rFonts w:ascii="Times New Roman" w:hAnsi="Times New Roman" w:cs="Times New Roman"/>
          <w:sz w:val="28"/>
          <w:szCs w:val="28"/>
        </w:rPr>
        <w:t>4</w:t>
      </w:r>
      <w:r w:rsidRPr="00743494">
        <w:rPr>
          <w:rFonts w:ascii="Times New Roman" w:hAnsi="Times New Roman" w:cs="Times New Roman"/>
          <w:sz w:val="28"/>
          <w:szCs w:val="28"/>
        </w:rPr>
        <w:t>.</w:t>
      </w:r>
      <w:r w:rsidR="00EE3D5E" w:rsidRPr="00743494">
        <w:rPr>
          <w:rFonts w:ascii="Times New Roman" w:hAnsi="Times New Roman" w:cs="Times New Roman"/>
          <w:sz w:val="28"/>
          <w:szCs w:val="28"/>
        </w:rPr>
        <w:t xml:space="preserve"> 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66443F">
        <w:rPr>
          <w:rFonts w:ascii="Times New Roman" w:hAnsi="Times New Roman" w:cs="Times New Roman"/>
          <w:sz w:val="28"/>
          <w:szCs w:val="28"/>
        </w:rPr>
        <w:t>ГУ ТФОМС РК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 оформляется в виде письма, в котором излагаются мотивы и выводы об удовлетворении либо отклонении  доводов, изложенных СМО в протоколе разногласий. </w:t>
      </w:r>
    </w:p>
    <w:p w:rsidR="008E2156" w:rsidRPr="00743494" w:rsidRDefault="008E2156" w:rsidP="00EE3D5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AC5934" w:rsidRPr="00743494" w:rsidRDefault="008E2156" w:rsidP="00EE3D5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43494">
        <w:rPr>
          <w:rFonts w:eastAsiaTheme="minorHAnsi"/>
          <w:sz w:val="28"/>
          <w:szCs w:val="28"/>
        </w:rPr>
        <w:lastRenderedPageBreak/>
        <w:t>7</w:t>
      </w:r>
      <w:r w:rsidR="00141B0A" w:rsidRPr="00743494">
        <w:rPr>
          <w:rFonts w:eastAsiaTheme="minorHAnsi"/>
          <w:sz w:val="28"/>
          <w:szCs w:val="28"/>
        </w:rPr>
        <w:t>5</w:t>
      </w:r>
      <w:r w:rsidRPr="00743494">
        <w:rPr>
          <w:rFonts w:eastAsiaTheme="minorHAnsi"/>
          <w:sz w:val="28"/>
          <w:szCs w:val="28"/>
        </w:rPr>
        <w:t xml:space="preserve">. </w:t>
      </w:r>
      <w:r w:rsidR="00AC5934" w:rsidRPr="00743494">
        <w:rPr>
          <w:rFonts w:eastAsiaTheme="minorHAnsi"/>
          <w:sz w:val="28"/>
          <w:szCs w:val="28"/>
        </w:rPr>
        <w:t xml:space="preserve">Решение </w:t>
      </w:r>
      <w:r w:rsidR="0066443F">
        <w:rPr>
          <w:rFonts w:eastAsiaTheme="minorHAnsi"/>
          <w:sz w:val="28"/>
          <w:szCs w:val="28"/>
        </w:rPr>
        <w:t>ГУ ТФОМС РК</w:t>
      </w:r>
      <w:r w:rsidR="00AC5934" w:rsidRPr="00743494">
        <w:rPr>
          <w:rFonts w:eastAsiaTheme="minorHAnsi"/>
          <w:sz w:val="28"/>
          <w:szCs w:val="28"/>
        </w:rPr>
        <w:t>, признающее правоту страховой медицинской организации, является основанием для отмены (изменения) решения о применении к СМО финансовых санкций по результатам проведения повторного МЭК.</w:t>
      </w:r>
    </w:p>
    <w:p w:rsidR="00AC5934" w:rsidRPr="00743494" w:rsidRDefault="0095689A" w:rsidP="00EE3D5E">
      <w:pPr>
        <w:pStyle w:val="ConsPlusNormal"/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76</w:t>
      </w:r>
      <w:r w:rsidR="00AC5934" w:rsidRPr="00743494">
        <w:rPr>
          <w:rFonts w:ascii="Times New Roman" w:hAnsi="Times New Roman" w:cs="Times New Roman"/>
          <w:sz w:val="28"/>
          <w:szCs w:val="28"/>
        </w:rPr>
        <w:t>. З</w:t>
      </w:r>
      <w:r w:rsidR="00AC5934" w:rsidRPr="00743494">
        <w:rPr>
          <w:rFonts w:ascii="Times New Roman" w:hAnsi="Times New Roman"/>
          <w:sz w:val="28"/>
          <w:szCs w:val="28"/>
        </w:rPr>
        <w:t xml:space="preserve">а невыполнение условий договора о финансовом обеспечении обязательного медицинского страховании  в части осуществления контроля объемов, сроков, качества и условий предоставления медицинской помощи при проведении СМО первичного МЭК, </w:t>
      </w:r>
      <w:r w:rsidR="0066443F">
        <w:rPr>
          <w:rFonts w:ascii="Times New Roman" w:hAnsi="Times New Roman"/>
          <w:sz w:val="28"/>
          <w:szCs w:val="28"/>
        </w:rPr>
        <w:t>ГУ ТФОМС РК</w:t>
      </w:r>
      <w:r w:rsidR="00AC5934" w:rsidRPr="00743494">
        <w:rPr>
          <w:rFonts w:ascii="Times New Roman" w:hAnsi="Times New Roman"/>
          <w:sz w:val="28"/>
          <w:szCs w:val="28"/>
        </w:rPr>
        <w:t xml:space="preserve"> применяет к СМО следующие финансовые санкции:</w:t>
      </w:r>
    </w:p>
    <w:p w:rsidR="00AC5934" w:rsidRPr="00743494" w:rsidRDefault="00AC5934" w:rsidP="00EE3D5E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/>
          <w:sz w:val="28"/>
          <w:szCs w:val="28"/>
        </w:rPr>
        <w:t xml:space="preserve">1) за </w:t>
      </w:r>
      <w:proofErr w:type="spellStart"/>
      <w:r w:rsidRPr="00743494">
        <w:rPr>
          <w:rFonts w:ascii="Times New Roman" w:hAnsi="Times New Roman" w:cs="Times New Roman"/>
          <w:sz w:val="28"/>
          <w:szCs w:val="28"/>
        </w:rPr>
        <w:t>невыявление</w:t>
      </w:r>
      <w:proofErr w:type="spellEnd"/>
      <w:r w:rsidRPr="00743494">
        <w:rPr>
          <w:rFonts w:ascii="Times New Roman" w:hAnsi="Times New Roman" w:cs="Times New Roman"/>
          <w:sz w:val="28"/>
          <w:szCs w:val="28"/>
        </w:rPr>
        <w:t xml:space="preserve"> дефектов, соответствующих перечню оснований для отказа (уменьшения) оплаты медицинской помощи, установленному</w:t>
      </w:r>
      <w:r w:rsidRPr="00743494">
        <w:rPr>
          <w:rFonts w:ascii="Times New Roman" w:hAnsi="Times New Roman" w:cs="Times New Roman"/>
          <w:sz w:val="26"/>
          <w:szCs w:val="26"/>
        </w:rPr>
        <w:t xml:space="preserve"> в </w:t>
      </w:r>
      <w:hyperlink r:id="rId11" w:history="1">
        <w:r w:rsidRPr="00743494">
          <w:rPr>
            <w:rFonts w:ascii="Times New Roman" w:hAnsi="Times New Roman" w:cs="Times New Roman"/>
            <w:sz w:val="26"/>
            <w:szCs w:val="26"/>
          </w:rPr>
          <w:t>порядке</w:t>
        </w:r>
      </w:hyperlink>
      <w:r w:rsidRPr="00743494">
        <w:rPr>
          <w:rFonts w:ascii="Times New Roman" w:hAnsi="Times New Roman" w:cs="Times New Roman"/>
          <w:sz w:val="26"/>
          <w:szCs w:val="26"/>
        </w:rPr>
        <w:t xml:space="preserve"> организации контроля:</w:t>
      </w:r>
    </w:p>
    <w:p w:rsidR="00AC5934" w:rsidRPr="00743494" w:rsidRDefault="00AC5934" w:rsidP="00EE3D5E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- уменьшение финансирования в размере 100% необоснованно оплаченной суммы,</w:t>
      </w:r>
    </w:p>
    <w:p w:rsidR="00AC5934" w:rsidRPr="00743494" w:rsidRDefault="00AC5934" w:rsidP="00EE3D5E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- штраф в размере 10% от необоснованно оплаченной суммы;</w:t>
      </w:r>
    </w:p>
    <w:p w:rsidR="00AC5934" w:rsidRPr="00743494" w:rsidRDefault="00AC5934" w:rsidP="00EE3D5E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2) за необоснованное снятие с медицинских организаций денежных средств по результатам проведения контроля объемов, сроков, качества и условий предоставления медицинской помощи при осуществлении обязательного медицинского страхования:</w:t>
      </w:r>
    </w:p>
    <w:p w:rsidR="00AC5934" w:rsidRPr="00743494" w:rsidRDefault="00AC5934" w:rsidP="00EE3D5E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- штраф в размере 100% от суммы средств необоснованного применения к медицинским организациям штрафных санкций по результатам проведения контроля объемов, сроков, качества и условий предоставления медицинской помощи;</w:t>
      </w:r>
    </w:p>
    <w:p w:rsidR="00EE3D5E" w:rsidRPr="00743494" w:rsidRDefault="00EE3D5E" w:rsidP="00EE3D5E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934" w:rsidRPr="00743494" w:rsidRDefault="008E2156" w:rsidP="00EE3D5E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7</w:t>
      </w:r>
      <w:r w:rsidR="0095689A" w:rsidRPr="00743494">
        <w:rPr>
          <w:rFonts w:ascii="Times New Roman" w:hAnsi="Times New Roman" w:cs="Times New Roman"/>
          <w:sz w:val="28"/>
          <w:szCs w:val="28"/>
        </w:rPr>
        <w:t>6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. Применение финансовых санкций к СМО оформляется в виде </w:t>
      </w:r>
      <w:r w:rsidR="00AC5934" w:rsidRPr="00743494">
        <w:rPr>
          <w:rFonts w:ascii="Times New Roman" w:hAnsi="Times New Roman" w:cs="Times New Roman"/>
          <w:b/>
          <w:sz w:val="28"/>
          <w:szCs w:val="28"/>
        </w:rPr>
        <w:t xml:space="preserve">претензии 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по форме, предусмотренной пунктом </w:t>
      </w:r>
      <w:r w:rsidR="00C32B00" w:rsidRPr="00743494">
        <w:rPr>
          <w:rFonts w:ascii="Times New Roman" w:hAnsi="Times New Roman" w:cs="Times New Roman"/>
          <w:sz w:val="28"/>
          <w:szCs w:val="28"/>
        </w:rPr>
        <w:t>66</w:t>
      </w:r>
      <w:r w:rsidR="00AC5934" w:rsidRPr="00743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B00" w:rsidRPr="00743494">
        <w:rPr>
          <w:rFonts w:ascii="Times New Roman" w:eastAsiaTheme="minorHAnsi" w:hAnsi="Times New Roman"/>
          <w:sz w:val="28"/>
          <w:szCs w:val="28"/>
        </w:rPr>
        <w:t>Приказа ФФОМС №</w:t>
      </w:r>
      <w:r w:rsidR="007B4D6C" w:rsidRPr="00743494">
        <w:rPr>
          <w:rFonts w:ascii="Times New Roman" w:eastAsiaTheme="minorHAnsi" w:hAnsi="Times New Roman"/>
          <w:sz w:val="28"/>
          <w:szCs w:val="28"/>
        </w:rPr>
        <w:t xml:space="preserve"> </w:t>
      </w:r>
      <w:r w:rsidR="00C32B00" w:rsidRPr="00743494">
        <w:rPr>
          <w:rFonts w:ascii="Times New Roman" w:eastAsiaTheme="minorHAnsi" w:hAnsi="Times New Roman"/>
          <w:sz w:val="28"/>
          <w:szCs w:val="28"/>
        </w:rPr>
        <w:t>36</w:t>
      </w:r>
      <w:r w:rsidR="00AC5934" w:rsidRPr="00743494">
        <w:rPr>
          <w:rFonts w:ascii="Times New Roman" w:eastAsiaTheme="minorHAnsi" w:hAnsi="Times New Roman"/>
          <w:sz w:val="28"/>
          <w:szCs w:val="28"/>
        </w:rPr>
        <w:t xml:space="preserve"> от </w:t>
      </w:r>
      <w:r w:rsidR="00C32B00" w:rsidRPr="00743494">
        <w:rPr>
          <w:rFonts w:ascii="Times New Roman" w:eastAsiaTheme="minorHAnsi" w:hAnsi="Times New Roman"/>
          <w:sz w:val="28"/>
          <w:szCs w:val="28"/>
        </w:rPr>
        <w:t>28</w:t>
      </w:r>
      <w:r w:rsidR="00AC5934" w:rsidRPr="00743494">
        <w:rPr>
          <w:rFonts w:ascii="Times New Roman" w:eastAsiaTheme="minorHAnsi" w:hAnsi="Times New Roman"/>
          <w:sz w:val="28"/>
          <w:szCs w:val="28"/>
        </w:rPr>
        <w:t>.</w:t>
      </w:r>
      <w:r w:rsidR="00C32B00" w:rsidRPr="00743494">
        <w:rPr>
          <w:rFonts w:ascii="Times New Roman" w:eastAsiaTheme="minorHAnsi" w:hAnsi="Times New Roman"/>
          <w:sz w:val="28"/>
          <w:szCs w:val="28"/>
        </w:rPr>
        <w:t>02</w:t>
      </w:r>
      <w:r w:rsidR="00AC5934" w:rsidRPr="00743494">
        <w:rPr>
          <w:rFonts w:ascii="Times New Roman" w:eastAsiaTheme="minorHAnsi" w:hAnsi="Times New Roman"/>
          <w:sz w:val="28"/>
          <w:szCs w:val="28"/>
        </w:rPr>
        <w:t>.201</w:t>
      </w:r>
      <w:r w:rsidR="00C32B00" w:rsidRPr="00743494">
        <w:rPr>
          <w:rFonts w:ascii="Times New Roman" w:eastAsiaTheme="minorHAnsi" w:hAnsi="Times New Roman"/>
          <w:sz w:val="28"/>
          <w:szCs w:val="28"/>
        </w:rPr>
        <w:t>9</w:t>
      </w:r>
      <w:r w:rsidR="00AC5934" w:rsidRPr="00743494">
        <w:rPr>
          <w:rFonts w:ascii="Times New Roman" w:eastAsiaTheme="minorHAnsi" w:hAnsi="Times New Roman"/>
          <w:sz w:val="28"/>
          <w:szCs w:val="28"/>
        </w:rPr>
        <w:t xml:space="preserve"> г.,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5934" w:rsidRPr="00743494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AC5934" w:rsidRPr="00743494">
        <w:rPr>
          <w:rFonts w:ascii="Times New Roman" w:hAnsi="Times New Roman" w:cs="Times New Roman"/>
          <w:sz w:val="28"/>
          <w:szCs w:val="28"/>
        </w:rPr>
        <w:t xml:space="preserve"> подписывается директором </w:t>
      </w:r>
      <w:r w:rsidR="0066443F">
        <w:rPr>
          <w:rFonts w:ascii="Times New Roman" w:hAnsi="Times New Roman" w:cs="Times New Roman"/>
          <w:sz w:val="28"/>
          <w:szCs w:val="28"/>
        </w:rPr>
        <w:t>ГУ ТФОМС РК</w:t>
      </w:r>
      <w:r w:rsidR="00AC5934" w:rsidRPr="00743494">
        <w:rPr>
          <w:rFonts w:ascii="Times New Roman" w:hAnsi="Times New Roman" w:cs="Times New Roman"/>
          <w:sz w:val="28"/>
          <w:szCs w:val="28"/>
        </w:rPr>
        <w:t>.</w:t>
      </w:r>
    </w:p>
    <w:p w:rsidR="008E2156" w:rsidRPr="00743494" w:rsidRDefault="008E2156" w:rsidP="00EE3D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5934" w:rsidRPr="00743494" w:rsidRDefault="008E2156" w:rsidP="00EE3D5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43494">
        <w:rPr>
          <w:sz w:val="28"/>
          <w:szCs w:val="28"/>
        </w:rPr>
        <w:t>7</w:t>
      </w:r>
      <w:r w:rsidR="0095689A" w:rsidRPr="00743494">
        <w:rPr>
          <w:sz w:val="28"/>
          <w:szCs w:val="28"/>
        </w:rPr>
        <w:t>7</w:t>
      </w:r>
      <w:r w:rsidR="00AC5934" w:rsidRPr="00743494">
        <w:rPr>
          <w:sz w:val="28"/>
          <w:szCs w:val="28"/>
        </w:rPr>
        <w:t xml:space="preserve">. В претензии в обязательном порядке указываются следующие </w:t>
      </w:r>
      <w:r w:rsidR="00AC5934" w:rsidRPr="00743494">
        <w:rPr>
          <w:rFonts w:eastAsiaTheme="minorHAnsi"/>
          <w:sz w:val="28"/>
          <w:szCs w:val="28"/>
        </w:rPr>
        <w:t xml:space="preserve">сведения о проведенном </w:t>
      </w:r>
      <w:proofErr w:type="gramStart"/>
      <w:r w:rsidR="00AC5934" w:rsidRPr="00743494">
        <w:rPr>
          <w:rFonts w:eastAsiaTheme="minorHAnsi"/>
          <w:sz w:val="28"/>
          <w:szCs w:val="28"/>
        </w:rPr>
        <w:t>контроле за</w:t>
      </w:r>
      <w:proofErr w:type="gramEnd"/>
      <w:r w:rsidR="00AC5934" w:rsidRPr="00743494">
        <w:rPr>
          <w:rFonts w:eastAsiaTheme="minorHAnsi"/>
          <w:sz w:val="28"/>
          <w:szCs w:val="28"/>
        </w:rPr>
        <w:t xml:space="preserve"> деятельностью страховой медицинской организации:</w:t>
      </w:r>
    </w:p>
    <w:p w:rsidR="000345FE" w:rsidRPr="00743494" w:rsidRDefault="000345FE" w:rsidP="00EE3D5E">
      <w:pPr>
        <w:tabs>
          <w:tab w:val="left" w:pos="7513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43494">
        <w:rPr>
          <w:rFonts w:eastAsiaTheme="minorHAnsi"/>
          <w:sz w:val="28"/>
          <w:szCs w:val="28"/>
        </w:rPr>
        <w:t>а) наименование  комиссии  территориального фонда,</w:t>
      </w:r>
      <w:r w:rsidRPr="00743494">
        <w:rPr>
          <w:rFonts w:eastAsiaTheme="minorHAnsi"/>
          <w:sz w:val="28"/>
          <w:szCs w:val="28"/>
        </w:rPr>
        <w:tab/>
      </w:r>
    </w:p>
    <w:p w:rsidR="00AC5934" w:rsidRPr="00743494" w:rsidRDefault="000345FE" w:rsidP="00EE3D5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43494">
        <w:rPr>
          <w:rFonts w:eastAsiaTheme="minorHAnsi"/>
          <w:sz w:val="28"/>
          <w:szCs w:val="28"/>
        </w:rPr>
        <w:t>б</w:t>
      </w:r>
      <w:r w:rsidR="00AC5934" w:rsidRPr="00743494">
        <w:rPr>
          <w:rFonts w:eastAsiaTheme="minorHAnsi"/>
          <w:sz w:val="28"/>
          <w:szCs w:val="28"/>
        </w:rPr>
        <w:t>) дату (период) проверки страховой медицинской организации,</w:t>
      </w:r>
    </w:p>
    <w:p w:rsidR="000345FE" w:rsidRPr="00743494" w:rsidRDefault="000345FE" w:rsidP="00EE3D5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43494">
        <w:rPr>
          <w:rFonts w:eastAsiaTheme="minorHAnsi"/>
          <w:sz w:val="28"/>
          <w:szCs w:val="28"/>
        </w:rPr>
        <w:t xml:space="preserve">в) состав  комиссии </w:t>
      </w:r>
      <w:r w:rsidR="0066443F">
        <w:rPr>
          <w:rFonts w:eastAsiaTheme="minorHAnsi"/>
          <w:sz w:val="28"/>
          <w:szCs w:val="28"/>
        </w:rPr>
        <w:t>ГУ ТФОМС РК</w:t>
      </w:r>
      <w:r w:rsidRPr="00743494">
        <w:rPr>
          <w:rFonts w:eastAsiaTheme="minorHAnsi"/>
          <w:sz w:val="28"/>
          <w:szCs w:val="28"/>
        </w:rPr>
        <w:t>,</w:t>
      </w:r>
    </w:p>
    <w:p w:rsidR="00580B78" w:rsidRPr="00743494" w:rsidRDefault="00580B78" w:rsidP="00EE3D5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43494">
        <w:rPr>
          <w:rFonts w:eastAsiaTheme="minorHAnsi"/>
          <w:sz w:val="28"/>
          <w:szCs w:val="28"/>
        </w:rPr>
        <w:t>г) основание для проведения контроля,</w:t>
      </w:r>
    </w:p>
    <w:p w:rsidR="00AC5934" w:rsidRPr="00743494" w:rsidRDefault="00580B78" w:rsidP="00EE3D5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proofErr w:type="spellStart"/>
      <w:r w:rsidRPr="00743494">
        <w:rPr>
          <w:rFonts w:eastAsiaTheme="minorHAnsi"/>
          <w:sz w:val="28"/>
          <w:szCs w:val="28"/>
        </w:rPr>
        <w:t>д</w:t>
      </w:r>
      <w:proofErr w:type="spellEnd"/>
      <w:r w:rsidR="000345FE" w:rsidRPr="00743494">
        <w:rPr>
          <w:rFonts w:eastAsiaTheme="minorHAnsi"/>
          <w:sz w:val="28"/>
          <w:szCs w:val="28"/>
        </w:rPr>
        <w:t>)</w:t>
      </w:r>
      <w:r w:rsidR="000551F4">
        <w:rPr>
          <w:rFonts w:eastAsiaTheme="minorHAnsi"/>
          <w:sz w:val="28"/>
          <w:szCs w:val="28"/>
        </w:rPr>
        <w:t xml:space="preserve"> </w:t>
      </w:r>
      <w:r w:rsidR="00AC5934" w:rsidRPr="00743494">
        <w:rPr>
          <w:rFonts w:eastAsiaTheme="minorHAnsi"/>
          <w:sz w:val="28"/>
          <w:szCs w:val="28"/>
        </w:rPr>
        <w:t>факты ненадлежащего выполнения страховой медицинской организацией договорных обязательств по организации и проведению контроля с указанием актов повторного МЭК,</w:t>
      </w:r>
    </w:p>
    <w:p w:rsidR="00AC5934" w:rsidRPr="00743494" w:rsidRDefault="00580B78" w:rsidP="00EE3D5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43494">
        <w:rPr>
          <w:rFonts w:eastAsiaTheme="minorHAnsi"/>
          <w:sz w:val="28"/>
          <w:szCs w:val="28"/>
        </w:rPr>
        <w:t>е</w:t>
      </w:r>
      <w:r w:rsidR="00AC5934" w:rsidRPr="00743494">
        <w:rPr>
          <w:rFonts w:eastAsiaTheme="minorHAnsi"/>
          <w:sz w:val="28"/>
          <w:szCs w:val="28"/>
        </w:rPr>
        <w:t>) меры ответственности страховой медицинской организации за выявленные нарушения</w:t>
      </w:r>
      <w:r w:rsidR="000345FE" w:rsidRPr="00743494">
        <w:rPr>
          <w:rFonts w:eastAsiaTheme="minorHAnsi"/>
          <w:sz w:val="28"/>
          <w:szCs w:val="28"/>
        </w:rPr>
        <w:t>,</w:t>
      </w:r>
    </w:p>
    <w:p w:rsidR="00E75E44" w:rsidRPr="00743494" w:rsidRDefault="00E75E44" w:rsidP="00EE3D5E">
      <w:pPr>
        <w:autoSpaceDE w:val="0"/>
        <w:autoSpaceDN w:val="0"/>
        <w:adjustRightInd w:val="0"/>
        <w:spacing w:before="60"/>
        <w:ind w:firstLine="709"/>
        <w:jc w:val="both"/>
        <w:rPr>
          <w:rFonts w:eastAsiaTheme="minorHAnsi"/>
          <w:sz w:val="28"/>
          <w:szCs w:val="28"/>
        </w:rPr>
      </w:pPr>
    </w:p>
    <w:p w:rsidR="000345FE" w:rsidRPr="00743494" w:rsidRDefault="00580B78" w:rsidP="00EE3D5E">
      <w:pPr>
        <w:autoSpaceDE w:val="0"/>
        <w:autoSpaceDN w:val="0"/>
        <w:adjustRightInd w:val="0"/>
        <w:spacing w:before="60"/>
        <w:ind w:firstLine="709"/>
        <w:jc w:val="both"/>
        <w:rPr>
          <w:rFonts w:eastAsiaTheme="minorHAnsi"/>
          <w:sz w:val="28"/>
          <w:szCs w:val="28"/>
        </w:rPr>
      </w:pPr>
      <w:r w:rsidRPr="00743494">
        <w:rPr>
          <w:rFonts w:eastAsiaTheme="minorHAnsi"/>
          <w:sz w:val="28"/>
          <w:szCs w:val="28"/>
        </w:rPr>
        <w:lastRenderedPageBreak/>
        <w:t>ж</w:t>
      </w:r>
      <w:r w:rsidR="00EA11CF" w:rsidRPr="00743494">
        <w:rPr>
          <w:rFonts w:eastAsiaTheme="minorHAnsi"/>
          <w:sz w:val="28"/>
          <w:szCs w:val="28"/>
        </w:rPr>
        <w:t xml:space="preserve">) приложения (копии актов повторного </w:t>
      </w:r>
      <w:r w:rsidR="000345FE" w:rsidRPr="00743494">
        <w:rPr>
          <w:rFonts w:eastAsiaTheme="minorHAnsi"/>
          <w:sz w:val="28"/>
          <w:szCs w:val="28"/>
        </w:rPr>
        <w:t xml:space="preserve">медико-экономического контроля, </w:t>
      </w:r>
      <w:r w:rsidR="00EA11CF" w:rsidRPr="00743494">
        <w:rPr>
          <w:rFonts w:eastAsiaTheme="minorHAnsi"/>
          <w:sz w:val="28"/>
          <w:szCs w:val="28"/>
        </w:rPr>
        <w:t xml:space="preserve">повторной медико-экономической </w:t>
      </w:r>
      <w:r w:rsidR="000345FE" w:rsidRPr="00743494">
        <w:rPr>
          <w:rFonts w:eastAsiaTheme="minorHAnsi"/>
          <w:sz w:val="28"/>
          <w:szCs w:val="28"/>
        </w:rPr>
        <w:t>экспертизы/ повторной э</w:t>
      </w:r>
      <w:r w:rsidR="00EA11CF" w:rsidRPr="00743494">
        <w:rPr>
          <w:rFonts w:eastAsiaTheme="minorHAnsi"/>
          <w:sz w:val="28"/>
          <w:szCs w:val="28"/>
        </w:rPr>
        <w:t xml:space="preserve">кспертизы качества медицинской </w:t>
      </w:r>
      <w:r w:rsidR="000345FE" w:rsidRPr="00743494">
        <w:rPr>
          <w:rFonts w:eastAsiaTheme="minorHAnsi"/>
          <w:sz w:val="28"/>
          <w:szCs w:val="28"/>
        </w:rPr>
        <w:t>помощи).</w:t>
      </w:r>
    </w:p>
    <w:p w:rsidR="00EE3D5E" w:rsidRPr="00743494" w:rsidRDefault="00EE3D5E" w:rsidP="00EE3D5E">
      <w:pPr>
        <w:autoSpaceDE w:val="0"/>
        <w:autoSpaceDN w:val="0"/>
        <w:adjustRightInd w:val="0"/>
        <w:spacing w:before="60"/>
        <w:ind w:firstLine="709"/>
        <w:jc w:val="both"/>
        <w:rPr>
          <w:rFonts w:eastAsiaTheme="minorHAnsi"/>
          <w:sz w:val="28"/>
          <w:szCs w:val="28"/>
        </w:rPr>
      </w:pPr>
    </w:p>
    <w:p w:rsidR="00EE3D5E" w:rsidRPr="00743494" w:rsidRDefault="008E2156" w:rsidP="00EE3D5E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494">
        <w:rPr>
          <w:rFonts w:ascii="Times New Roman" w:hAnsi="Times New Roman" w:cs="Times New Roman"/>
          <w:sz w:val="28"/>
          <w:szCs w:val="28"/>
        </w:rPr>
        <w:t>7</w:t>
      </w:r>
      <w:r w:rsidR="0095689A" w:rsidRPr="00743494">
        <w:rPr>
          <w:rFonts w:ascii="Times New Roman" w:hAnsi="Times New Roman" w:cs="Times New Roman"/>
          <w:sz w:val="28"/>
          <w:szCs w:val="28"/>
        </w:rPr>
        <w:t>8</w:t>
      </w:r>
      <w:r w:rsidR="00AC5934" w:rsidRPr="00743494">
        <w:rPr>
          <w:rFonts w:ascii="Times New Roman" w:hAnsi="Times New Roman" w:cs="Times New Roman"/>
          <w:sz w:val="28"/>
          <w:szCs w:val="28"/>
        </w:rPr>
        <w:t xml:space="preserve">. Претензия направляется в СМО одновременно с актами повторного МЭК в течение 5 рабочих дней после окончания проверки. </w:t>
      </w:r>
    </w:p>
    <w:p w:rsidR="00AC5934" w:rsidRPr="00743494" w:rsidRDefault="00AC5934" w:rsidP="00EE3D5E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934" w:rsidRPr="00743494" w:rsidRDefault="008E2156" w:rsidP="00637A98">
      <w:pPr>
        <w:autoSpaceDE w:val="0"/>
        <w:autoSpaceDN w:val="0"/>
        <w:adjustRightInd w:val="0"/>
        <w:spacing w:before="60"/>
        <w:ind w:firstLine="709"/>
        <w:jc w:val="both"/>
        <w:rPr>
          <w:rFonts w:eastAsiaTheme="minorHAnsi"/>
          <w:sz w:val="28"/>
          <w:szCs w:val="28"/>
        </w:rPr>
      </w:pPr>
      <w:r w:rsidRPr="00743494">
        <w:rPr>
          <w:rFonts w:eastAsiaTheme="minorHAnsi"/>
          <w:sz w:val="28"/>
          <w:szCs w:val="28"/>
        </w:rPr>
        <w:t>7</w:t>
      </w:r>
      <w:r w:rsidR="0095689A" w:rsidRPr="00743494">
        <w:rPr>
          <w:rFonts w:eastAsiaTheme="minorHAnsi"/>
          <w:sz w:val="28"/>
          <w:szCs w:val="28"/>
        </w:rPr>
        <w:t>9</w:t>
      </w:r>
      <w:r w:rsidR="00AC5934" w:rsidRPr="00743494">
        <w:rPr>
          <w:rFonts w:eastAsiaTheme="minorHAnsi"/>
          <w:sz w:val="28"/>
          <w:szCs w:val="28"/>
        </w:rPr>
        <w:t xml:space="preserve">. Исполнение по претензии осуществляется в течение 30 рабочих дней </w:t>
      </w:r>
      <w:proofErr w:type="gramStart"/>
      <w:r w:rsidR="00AC5934" w:rsidRPr="00743494">
        <w:rPr>
          <w:rFonts w:eastAsiaTheme="minorHAnsi"/>
          <w:sz w:val="28"/>
          <w:szCs w:val="28"/>
        </w:rPr>
        <w:t>с даты</w:t>
      </w:r>
      <w:proofErr w:type="gramEnd"/>
      <w:r w:rsidR="00AC5934" w:rsidRPr="00743494">
        <w:rPr>
          <w:rFonts w:eastAsiaTheme="minorHAnsi"/>
          <w:sz w:val="28"/>
          <w:szCs w:val="28"/>
        </w:rPr>
        <w:t xml:space="preserve"> ее </w:t>
      </w:r>
      <w:r w:rsidR="000A6571" w:rsidRPr="00743494">
        <w:rPr>
          <w:rFonts w:eastAsiaTheme="minorHAnsi"/>
          <w:sz w:val="28"/>
          <w:szCs w:val="28"/>
        </w:rPr>
        <w:t>направле</w:t>
      </w:r>
      <w:r w:rsidR="00AC5934" w:rsidRPr="00743494">
        <w:rPr>
          <w:rFonts w:eastAsiaTheme="minorHAnsi"/>
          <w:sz w:val="28"/>
          <w:szCs w:val="28"/>
        </w:rPr>
        <w:t xml:space="preserve">ния </w:t>
      </w:r>
      <w:r w:rsidR="002A22A5" w:rsidRPr="00743494">
        <w:rPr>
          <w:rFonts w:eastAsiaTheme="minorHAnsi"/>
          <w:sz w:val="28"/>
          <w:szCs w:val="28"/>
        </w:rPr>
        <w:t xml:space="preserve">в </w:t>
      </w:r>
      <w:r w:rsidR="00AC5934" w:rsidRPr="00743494">
        <w:rPr>
          <w:rFonts w:eastAsiaTheme="minorHAnsi"/>
          <w:sz w:val="28"/>
          <w:szCs w:val="28"/>
        </w:rPr>
        <w:t>страхов</w:t>
      </w:r>
      <w:r w:rsidR="002A22A5" w:rsidRPr="00743494">
        <w:rPr>
          <w:rFonts w:eastAsiaTheme="minorHAnsi"/>
          <w:sz w:val="28"/>
          <w:szCs w:val="28"/>
        </w:rPr>
        <w:t>ую</w:t>
      </w:r>
      <w:r w:rsidR="00AC5934" w:rsidRPr="00743494">
        <w:rPr>
          <w:rFonts w:eastAsiaTheme="minorHAnsi"/>
          <w:sz w:val="28"/>
          <w:szCs w:val="28"/>
        </w:rPr>
        <w:t xml:space="preserve"> медицинск</w:t>
      </w:r>
      <w:r w:rsidR="002A22A5" w:rsidRPr="00743494">
        <w:rPr>
          <w:rFonts w:eastAsiaTheme="minorHAnsi"/>
          <w:sz w:val="28"/>
          <w:szCs w:val="28"/>
        </w:rPr>
        <w:t>ую</w:t>
      </w:r>
      <w:r w:rsidR="00AC5934" w:rsidRPr="00743494">
        <w:rPr>
          <w:rFonts w:eastAsiaTheme="minorHAnsi"/>
          <w:sz w:val="28"/>
          <w:szCs w:val="28"/>
        </w:rPr>
        <w:t xml:space="preserve"> организаци</w:t>
      </w:r>
      <w:r w:rsidR="002A22A5" w:rsidRPr="00743494">
        <w:rPr>
          <w:rFonts w:eastAsiaTheme="minorHAnsi"/>
          <w:sz w:val="28"/>
          <w:szCs w:val="28"/>
        </w:rPr>
        <w:t>ю</w:t>
      </w:r>
      <w:r w:rsidR="00AC5934" w:rsidRPr="00743494">
        <w:rPr>
          <w:rFonts w:eastAsiaTheme="minorHAnsi"/>
          <w:sz w:val="28"/>
          <w:szCs w:val="28"/>
        </w:rPr>
        <w:t xml:space="preserve">, о чем информируется </w:t>
      </w:r>
      <w:r w:rsidR="0066443F">
        <w:rPr>
          <w:rFonts w:eastAsiaTheme="minorHAnsi"/>
          <w:sz w:val="28"/>
          <w:szCs w:val="28"/>
        </w:rPr>
        <w:t>ГУ ТФОМС РК</w:t>
      </w:r>
      <w:r w:rsidR="00AC5934" w:rsidRPr="00743494">
        <w:rPr>
          <w:rFonts w:eastAsiaTheme="minorHAnsi"/>
          <w:sz w:val="28"/>
          <w:szCs w:val="28"/>
        </w:rPr>
        <w:t>.</w:t>
      </w:r>
    </w:p>
    <w:p w:rsidR="00637A98" w:rsidRPr="00743494" w:rsidRDefault="00637A98" w:rsidP="00637A98">
      <w:pPr>
        <w:autoSpaceDE w:val="0"/>
        <w:autoSpaceDN w:val="0"/>
        <w:adjustRightInd w:val="0"/>
        <w:spacing w:before="60"/>
        <w:ind w:firstLine="709"/>
        <w:jc w:val="both"/>
        <w:rPr>
          <w:rFonts w:eastAsiaTheme="minorHAnsi"/>
          <w:sz w:val="28"/>
          <w:szCs w:val="28"/>
        </w:rPr>
      </w:pPr>
    </w:p>
    <w:p w:rsidR="003005E5" w:rsidRPr="00A654AE" w:rsidRDefault="00637A98" w:rsidP="00637A98">
      <w:pPr>
        <w:shd w:val="clear" w:color="auto" w:fill="FFFFFF"/>
        <w:spacing w:before="60"/>
        <w:ind w:firstLine="709"/>
        <w:jc w:val="both"/>
        <w:rPr>
          <w:rFonts w:eastAsiaTheme="minorHAnsi"/>
          <w:sz w:val="28"/>
          <w:szCs w:val="28"/>
        </w:rPr>
      </w:pPr>
      <w:r w:rsidRPr="00A654AE">
        <w:rPr>
          <w:rFonts w:eastAsiaTheme="minorHAnsi"/>
          <w:sz w:val="28"/>
          <w:szCs w:val="28"/>
        </w:rPr>
        <w:t>8</w:t>
      </w:r>
      <w:r w:rsidR="0095689A" w:rsidRPr="00A654AE">
        <w:rPr>
          <w:rFonts w:eastAsiaTheme="minorHAnsi"/>
          <w:sz w:val="28"/>
          <w:szCs w:val="28"/>
        </w:rPr>
        <w:t>0</w:t>
      </w:r>
      <w:r w:rsidR="00AC5934" w:rsidRPr="00A654AE">
        <w:rPr>
          <w:rFonts w:eastAsiaTheme="minorHAnsi"/>
          <w:sz w:val="28"/>
          <w:szCs w:val="28"/>
        </w:rPr>
        <w:t xml:space="preserve">. В целях формирования единых подходов проведения МЭК Реестров-счетов на оплату медицинской помощи по ОМС СМО и </w:t>
      </w:r>
      <w:r w:rsidR="0066443F">
        <w:rPr>
          <w:rFonts w:eastAsiaTheme="minorHAnsi"/>
          <w:sz w:val="28"/>
          <w:szCs w:val="28"/>
        </w:rPr>
        <w:t>ГУ ТФОМС РК</w:t>
      </w:r>
      <w:r w:rsidR="00AC5934" w:rsidRPr="00A654AE">
        <w:rPr>
          <w:rFonts w:eastAsiaTheme="minorHAnsi"/>
          <w:sz w:val="28"/>
          <w:szCs w:val="28"/>
        </w:rPr>
        <w:t>, а так же минимизации финансовых потерь на этапе формирования реестров-счетов МО, в системе ОМС Республики Карелия применяются основные критерии МЭК согласно Приложению №</w:t>
      </w:r>
      <w:r w:rsidR="00CE3546" w:rsidRPr="00A654AE">
        <w:rPr>
          <w:rFonts w:eastAsiaTheme="minorHAnsi"/>
          <w:sz w:val="28"/>
          <w:szCs w:val="28"/>
        </w:rPr>
        <w:t>1</w:t>
      </w:r>
      <w:r w:rsidR="0048709F" w:rsidRPr="00A654AE">
        <w:rPr>
          <w:rFonts w:eastAsiaTheme="minorHAnsi"/>
          <w:sz w:val="28"/>
          <w:szCs w:val="28"/>
        </w:rPr>
        <w:t>2</w:t>
      </w:r>
      <w:r w:rsidR="00AC5934" w:rsidRPr="00A654AE">
        <w:rPr>
          <w:rFonts w:eastAsiaTheme="minorHAnsi"/>
          <w:sz w:val="28"/>
          <w:szCs w:val="28"/>
        </w:rPr>
        <w:t xml:space="preserve"> к настоящему </w:t>
      </w:r>
      <w:r w:rsidR="000345FE" w:rsidRPr="00A654AE">
        <w:rPr>
          <w:rFonts w:eastAsiaTheme="minorHAnsi"/>
          <w:sz w:val="28"/>
          <w:szCs w:val="28"/>
        </w:rPr>
        <w:t>Порядку</w:t>
      </w:r>
      <w:r w:rsidR="003005E5" w:rsidRPr="00A654AE">
        <w:rPr>
          <w:rFonts w:eastAsiaTheme="minorHAnsi"/>
          <w:sz w:val="28"/>
          <w:szCs w:val="28"/>
        </w:rPr>
        <w:t xml:space="preserve"> и федеральные справочники:</w:t>
      </w:r>
    </w:p>
    <w:p w:rsidR="003005E5" w:rsidRPr="00A654AE" w:rsidRDefault="003005E5" w:rsidP="003005E5">
      <w:pPr>
        <w:shd w:val="clear" w:color="auto" w:fill="FFFFFF"/>
        <w:spacing w:before="60"/>
        <w:ind w:left="709"/>
        <w:jc w:val="both"/>
        <w:rPr>
          <w:rFonts w:eastAsiaTheme="minorHAnsi"/>
          <w:sz w:val="28"/>
          <w:szCs w:val="28"/>
        </w:rPr>
      </w:pPr>
      <w:r w:rsidRPr="00A654AE">
        <w:rPr>
          <w:rFonts w:eastAsiaTheme="minorHAnsi"/>
          <w:sz w:val="28"/>
          <w:szCs w:val="28"/>
        </w:rPr>
        <w:t>а) Q015 - Перечень технологических правил реализации ФЛК в ИС ведения персонифицированного учета сведений об оказанной медицинской помощи</w:t>
      </w:r>
    </w:p>
    <w:p w:rsidR="00AC5934" w:rsidRPr="00A654AE" w:rsidRDefault="003005E5" w:rsidP="003005E5">
      <w:pPr>
        <w:shd w:val="clear" w:color="auto" w:fill="FFFFFF"/>
        <w:spacing w:before="60"/>
        <w:ind w:left="709"/>
        <w:jc w:val="both"/>
        <w:rPr>
          <w:rFonts w:eastAsiaTheme="minorHAnsi"/>
          <w:sz w:val="28"/>
          <w:szCs w:val="28"/>
        </w:rPr>
      </w:pPr>
      <w:r w:rsidRPr="00A654AE">
        <w:rPr>
          <w:rFonts w:eastAsiaTheme="minorHAnsi"/>
          <w:sz w:val="28"/>
          <w:szCs w:val="28"/>
        </w:rPr>
        <w:t>б) Q016 - Перечень проверок автоматизированной поддержки МЭК в ИС ведения персонифицированного учета сведений об оказанной медицинской помощи</w:t>
      </w:r>
      <w:r w:rsidR="008B10CE" w:rsidRPr="00A654AE">
        <w:rPr>
          <w:rFonts w:eastAsiaTheme="minorHAnsi"/>
          <w:sz w:val="28"/>
          <w:szCs w:val="28"/>
        </w:rPr>
        <w:t xml:space="preserve"> (вступает в силу с 01.01.2020г.)</w:t>
      </w:r>
      <w:r w:rsidR="000345FE" w:rsidRPr="00A654AE">
        <w:rPr>
          <w:rFonts w:eastAsiaTheme="minorHAnsi"/>
          <w:sz w:val="28"/>
          <w:szCs w:val="28"/>
        </w:rPr>
        <w:t>.</w:t>
      </w:r>
    </w:p>
    <w:p w:rsidR="00637A98" w:rsidRPr="00A654AE" w:rsidRDefault="00637A98" w:rsidP="00637A98">
      <w:pPr>
        <w:shd w:val="clear" w:color="auto" w:fill="FFFFFF"/>
        <w:spacing w:before="60"/>
        <w:ind w:firstLine="709"/>
        <w:jc w:val="both"/>
        <w:rPr>
          <w:rFonts w:eastAsiaTheme="minorHAnsi"/>
          <w:sz w:val="28"/>
          <w:szCs w:val="28"/>
        </w:rPr>
      </w:pPr>
    </w:p>
    <w:p w:rsidR="00AC5934" w:rsidRPr="00A654AE" w:rsidRDefault="0095689A" w:rsidP="00637A98">
      <w:pPr>
        <w:shd w:val="clear" w:color="auto" w:fill="FFFFFF"/>
        <w:spacing w:before="60"/>
        <w:ind w:firstLine="709"/>
        <w:jc w:val="both"/>
        <w:rPr>
          <w:rFonts w:eastAsiaTheme="minorHAnsi"/>
          <w:sz w:val="28"/>
          <w:szCs w:val="28"/>
        </w:rPr>
      </w:pPr>
      <w:r w:rsidRPr="00A654AE">
        <w:rPr>
          <w:rFonts w:eastAsiaTheme="minorHAnsi"/>
          <w:sz w:val="28"/>
          <w:szCs w:val="28"/>
        </w:rPr>
        <w:t>81</w:t>
      </w:r>
      <w:r w:rsidR="00AC5934" w:rsidRPr="00A654AE">
        <w:rPr>
          <w:rFonts w:eastAsiaTheme="minorHAnsi"/>
          <w:sz w:val="28"/>
          <w:szCs w:val="28"/>
        </w:rPr>
        <w:t xml:space="preserve">. При проведении </w:t>
      </w:r>
      <w:r w:rsidR="007B4D6C" w:rsidRPr="00A654AE">
        <w:rPr>
          <w:rFonts w:eastAsiaTheme="minorHAnsi"/>
          <w:sz w:val="28"/>
          <w:szCs w:val="28"/>
        </w:rPr>
        <w:t>двух</w:t>
      </w:r>
      <w:r w:rsidR="00AC5934" w:rsidRPr="00A654AE">
        <w:rPr>
          <w:rFonts w:eastAsiaTheme="minorHAnsi"/>
          <w:sz w:val="28"/>
          <w:szCs w:val="28"/>
        </w:rPr>
        <w:t xml:space="preserve"> этапов МЭК СМО и </w:t>
      </w:r>
      <w:r w:rsidR="000551F4">
        <w:rPr>
          <w:rFonts w:eastAsiaTheme="minorHAnsi"/>
          <w:sz w:val="28"/>
          <w:szCs w:val="28"/>
        </w:rPr>
        <w:t xml:space="preserve">ГУ </w:t>
      </w:r>
      <w:r w:rsidR="00AC5934" w:rsidRPr="00A654AE">
        <w:rPr>
          <w:rFonts w:eastAsiaTheme="minorHAnsi"/>
          <w:sz w:val="28"/>
          <w:szCs w:val="28"/>
        </w:rPr>
        <w:t>ТФОМС</w:t>
      </w:r>
      <w:r w:rsidR="000551F4">
        <w:rPr>
          <w:rFonts w:eastAsiaTheme="minorHAnsi"/>
          <w:sz w:val="28"/>
          <w:szCs w:val="28"/>
        </w:rPr>
        <w:t xml:space="preserve"> РК</w:t>
      </w:r>
      <w:r w:rsidR="00AC5934" w:rsidRPr="00A654AE">
        <w:rPr>
          <w:rFonts w:eastAsiaTheme="minorHAnsi"/>
          <w:sz w:val="28"/>
          <w:szCs w:val="28"/>
        </w:rPr>
        <w:t xml:space="preserve"> обязаны прим</w:t>
      </w:r>
      <w:r w:rsidR="007B4D6C" w:rsidRPr="00A654AE">
        <w:rPr>
          <w:rFonts w:eastAsiaTheme="minorHAnsi"/>
          <w:sz w:val="28"/>
          <w:szCs w:val="28"/>
        </w:rPr>
        <w:t>енять все Основные критерии МЭК.</w:t>
      </w:r>
      <w:r w:rsidR="00AC5934" w:rsidRPr="00A654AE">
        <w:rPr>
          <w:rFonts w:eastAsiaTheme="minorHAnsi"/>
          <w:sz w:val="28"/>
          <w:szCs w:val="28"/>
        </w:rPr>
        <w:t xml:space="preserve"> </w:t>
      </w:r>
    </w:p>
    <w:p w:rsidR="00637A98" w:rsidRPr="00A654AE" w:rsidRDefault="00637A98" w:rsidP="00637A98">
      <w:pPr>
        <w:shd w:val="clear" w:color="auto" w:fill="FFFFFF"/>
        <w:spacing w:before="60"/>
        <w:ind w:firstLine="709"/>
        <w:jc w:val="both"/>
        <w:rPr>
          <w:rFonts w:eastAsiaTheme="minorHAnsi"/>
          <w:sz w:val="28"/>
          <w:szCs w:val="28"/>
        </w:rPr>
      </w:pPr>
    </w:p>
    <w:p w:rsidR="00AC5934" w:rsidRPr="00A654AE" w:rsidRDefault="008E2156" w:rsidP="00637A98">
      <w:pPr>
        <w:shd w:val="clear" w:color="auto" w:fill="FFFFFF"/>
        <w:spacing w:before="60"/>
        <w:ind w:firstLine="709"/>
        <w:jc w:val="both"/>
        <w:rPr>
          <w:rFonts w:eastAsiaTheme="minorHAnsi"/>
          <w:sz w:val="28"/>
          <w:szCs w:val="28"/>
        </w:rPr>
      </w:pPr>
      <w:r w:rsidRPr="00A654AE">
        <w:rPr>
          <w:rFonts w:eastAsiaTheme="minorHAnsi"/>
          <w:sz w:val="28"/>
          <w:szCs w:val="28"/>
        </w:rPr>
        <w:t>8</w:t>
      </w:r>
      <w:r w:rsidR="0095689A" w:rsidRPr="00A654AE">
        <w:rPr>
          <w:rFonts w:eastAsiaTheme="minorHAnsi"/>
          <w:sz w:val="28"/>
          <w:szCs w:val="28"/>
        </w:rPr>
        <w:t>2</w:t>
      </w:r>
      <w:r w:rsidR="00AC5934" w:rsidRPr="00A654AE">
        <w:rPr>
          <w:rFonts w:eastAsiaTheme="minorHAnsi"/>
          <w:sz w:val="28"/>
          <w:szCs w:val="28"/>
        </w:rPr>
        <w:t xml:space="preserve">. Дополнительные критерии МЭК разрабатываются и применяются СМО и </w:t>
      </w:r>
      <w:r w:rsidR="0066443F">
        <w:rPr>
          <w:rFonts w:eastAsiaTheme="minorHAnsi"/>
          <w:sz w:val="28"/>
          <w:szCs w:val="28"/>
        </w:rPr>
        <w:t>ГУ ТФОМС РК</w:t>
      </w:r>
      <w:r w:rsidR="00AC5934" w:rsidRPr="00A654AE">
        <w:rPr>
          <w:rFonts w:eastAsiaTheme="minorHAnsi"/>
          <w:sz w:val="28"/>
          <w:szCs w:val="28"/>
        </w:rPr>
        <w:t xml:space="preserve"> в соответствии с условиями Тарифного соглашения и федеральной нормативно-правовой базой.</w:t>
      </w:r>
    </w:p>
    <w:p w:rsidR="00E2235A" w:rsidRPr="00743494" w:rsidRDefault="00E2235A">
      <w:pPr>
        <w:shd w:val="clear" w:color="auto" w:fill="FFFFFF"/>
        <w:spacing w:before="60"/>
        <w:ind w:firstLine="709"/>
        <w:jc w:val="both"/>
      </w:pPr>
    </w:p>
    <w:p w:rsidR="00B7215E" w:rsidRPr="00743494" w:rsidRDefault="00B31557">
      <w:pPr>
        <w:shd w:val="clear" w:color="auto" w:fill="FFFFFF"/>
        <w:spacing w:before="240" w:after="240"/>
        <w:ind w:firstLine="709"/>
        <w:jc w:val="center"/>
      </w:pPr>
      <w:r w:rsidRPr="00743494">
        <w:rPr>
          <w:b/>
          <w:sz w:val="26"/>
          <w:szCs w:val="26"/>
          <w:lang w:val="en-US"/>
        </w:rPr>
        <w:t>VI</w:t>
      </w:r>
      <w:r w:rsidR="0040578D" w:rsidRPr="00743494">
        <w:rPr>
          <w:b/>
          <w:sz w:val="26"/>
          <w:szCs w:val="26"/>
        </w:rPr>
        <w:t>. Медико-экономическая экспертиза</w:t>
      </w:r>
    </w:p>
    <w:p w:rsidR="00B7215E" w:rsidRPr="00743494" w:rsidRDefault="002356AB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8</w:t>
      </w:r>
      <w:r w:rsidR="0095689A" w:rsidRPr="00743494">
        <w:rPr>
          <w:sz w:val="26"/>
          <w:szCs w:val="26"/>
        </w:rPr>
        <w:t>3</w:t>
      </w:r>
      <w:r w:rsidR="0040578D" w:rsidRPr="00743494">
        <w:rPr>
          <w:sz w:val="26"/>
          <w:szCs w:val="26"/>
        </w:rPr>
        <w:t>. Медико-экономическая экспертиза - установление соответствия фактических сроков оказания медицинской помощи, объема предъявленных к оплате медицинских услуг записям в первичной медицинской документации и учетно-отчетной документации МО.</w:t>
      </w:r>
    </w:p>
    <w:p w:rsidR="00E2235A" w:rsidRPr="00743494" w:rsidRDefault="002356AB" w:rsidP="00C77E9C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8</w:t>
      </w:r>
      <w:r w:rsidR="0095689A" w:rsidRPr="00743494">
        <w:rPr>
          <w:sz w:val="26"/>
          <w:szCs w:val="26"/>
        </w:rPr>
        <w:t>4</w:t>
      </w:r>
      <w:r w:rsidR="0040578D" w:rsidRPr="00743494">
        <w:rPr>
          <w:sz w:val="26"/>
          <w:szCs w:val="26"/>
        </w:rPr>
        <w:t>.</w:t>
      </w:r>
      <w:r w:rsidR="00E526F9" w:rsidRPr="00743494">
        <w:rPr>
          <w:sz w:val="26"/>
          <w:szCs w:val="26"/>
        </w:rPr>
        <w:t xml:space="preserve"> МЭЭ</w:t>
      </w:r>
      <w:r w:rsidR="0040578D" w:rsidRPr="00743494">
        <w:rPr>
          <w:sz w:val="26"/>
          <w:szCs w:val="26"/>
        </w:rPr>
        <w:t xml:space="preserve"> проводится специалистом-экспертом, являющимся врачом, имеющим стаж работы по врачебной специальности не менее пяти лет и прошедшим соответствующую подготовку по вопросам экспертной деятельности в сфере обязательного медицинского страхования.</w:t>
      </w:r>
    </w:p>
    <w:p w:rsidR="00996E28" w:rsidRPr="00743494" w:rsidRDefault="00996E2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2356AB">
      <w:pPr>
        <w:shd w:val="clear" w:color="auto" w:fill="FFFFFF"/>
        <w:spacing w:before="60"/>
        <w:ind w:firstLine="709"/>
        <w:jc w:val="both"/>
      </w:pPr>
      <w:r w:rsidRPr="00743494">
        <w:rPr>
          <w:sz w:val="26"/>
          <w:szCs w:val="26"/>
        </w:rPr>
        <w:lastRenderedPageBreak/>
        <w:t>8</w:t>
      </w:r>
      <w:r w:rsidR="0095689A" w:rsidRPr="00743494">
        <w:rPr>
          <w:sz w:val="26"/>
          <w:szCs w:val="26"/>
        </w:rPr>
        <w:t>5</w:t>
      </w:r>
      <w:r w:rsidR="0040578D" w:rsidRPr="00743494">
        <w:rPr>
          <w:sz w:val="26"/>
          <w:szCs w:val="26"/>
        </w:rPr>
        <w:t>.</w:t>
      </w:r>
      <w:r w:rsidR="00E526F9" w:rsidRPr="00743494">
        <w:rPr>
          <w:sz w:val="26"/>
          <w:szCs w:val="26"/>
        </w:rPr>
        <w:t xml:space="preserve"> МЭЭ</w:t>
      </w:r>
      <w:r w:rsidR="0040578D" w:rsidRPr="00743494">
        <w:rPr>
          <w:sz w:val="26"/>
          <w:szCs w:val="26"/>
        </w:rPr>
        <w:t xml:space="preserve"> осуществляется в виде:</w:t>
      </w:r>
    </w:p>
    <w:p w:rsidR="00B7215E" w:rsidRPr="00743494" w:rsidRDefault="0040578D" w:rsidP="000551F4">
      <w:pPr>
        <w:pStyle w:val="af3"/>
        <w:numPr>
          <w:ilvl w:val="0"/>
          <w:numId w:val="5"/>
        </w:numPr>
        <w:shd w:val="clear" w:color="auto" w:fill="FFFFFF"/>
        <w:spacing w:before="60"/>
        <w:ind w:left="1134" w:hanging="425"/>
        <w:jc w:val="both"/>
      </w:pPr>
      <w:r w:rsidRPr="00743494">
        <w:rPr>
          <w:sz w:val="26"/>
          <w:szCs w:val="26"/>
        </w:rPr>
        <w:t xml:space="preserve"> целевой медико-экономической экспертизы;</w:t>
      </w:r>
    </w:p>
    <w:p w:rsidR="00145C60" w:rsidRPr="00743494" w:rsidRDefault="0040578D" w:rsidP="00DF259A">
      <w:pPr>
        <w:pStyle w:val="af3"/>
        <w:numPr>
          <w:ilvl w:val="0"/>
          <w:numId w:val="5"/>
        </w:numPr>
        <w:shd w:val="clear" w:color="auto" w:fill="FFFFFF"/>
        <w:spacing w:before="60"/>
        <w:ind w:hanging="502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плановой медико-экономической экспертизы.</w:t>
      </w:r>
      <w:r w:rsidR="00413463" w:rsidRPr="00743494">
        <w:rPr>
          <w:sz w:val="26"/>
          <w:szCs w:val="26"/>
        </w:rPr>
        <w:t xml:space="preserve"> </w:t>
      </w:r>
    </w:p>
    <w:p w:rsidR="00996E28" w:rsidRPr="00743494" w:rsidRDefault="00996E28" w:rsidP="00C77E9C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E2235A" w:rsidRPr="00743494" w:rsidRDefault="002356AB" w:rsidP="00C77E9C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8</w:t>
      </w:r>
      <w:r w:rsidR="0095689A" w:rsidRPr="00743494">
        <w:rPr>
          <w:sz w:val="26"/>
          <w:szCs w:val="26"/>
        </w:rPr>
        <w:t>6</w:t>
      </w:r>
      <w:r w:rsidR="00927A3E" w:rsidRPr="00743494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</w:t>
      </w:r>
      <w:proofErr w:type="gramStart"/>
      <w:r w:rsidR="0040578D" w:rsidRPr="00743494">
        <w:rPr>
          <w:sz w:val="26"/>
          <w:szCs w:val="26"/>
        </w:rPr>
        <w:t>Целевая</w:t>
      </w:r>
      <w:proofErr w:type="gramEnd"/>
      <w:r w:rsidR="00E526F9" w:rsidRPr="00743494">
        <w:rPr>
          <w:sz w:val="26"/>
          <w:szCs w:val="26"/>
        </w:rPr>
        <w:t xml:space="preserve"> МЭЭ</w:t>
      </w:r>
      <w:r w:rsidR="0040578D" w:rsidRPr="00743494">
        <w:rPr>
          <w:sz w:val="26"/>
          <w:szCs w:val="26"/>
        </w:rPr>
        <w:t xml:space="preserve"> проводится в</w:t>
      </w:r>
      <w:r w:rsidR="00B97E2E" w:rsidRPr="00743494">
        <w:rPr>
          <w:sz w:val="26"/>
          <w:szCs w:val="26"/>
        </w:rPr>
        <w:t>о</w:t>
      </w:r>
      <w:r w:rsidR="0040578D" w:rsidRPr="00743494">
        <w:rPr>
          <w:sz w:val="26"/>
          <w:szCs w:val="26"/>
        </w:rPr>
        <w:t xml:space="preserve"> </w:t>
      </w:r>
      <w:r w:rsidR="00B97E2E" w:rsidRPr="00743494">
        <w:rPr>
          <w:sz w:val="26"/>
          <w:szCs w:val="26"/>
        </w:rPr>
        <w:t>всех</w:t>
      </w:r>
      <w:r w:rsidR="0040578D" w:rsidRPr="00743494">
        <w:rPr>
          <w:sz w:val="26"/>
          <w:szCs w:val="26"/>
        </w:rPr>
        <w:t xml:space="preserve"> случа</w:t>
      </w:r>
      <w:r w:rsidR="00B97E2E" w:rsidRPr="00743494">
        <w:rPr>
          <w:sz w:val="26"/>
          <w:szCs w:val="26"/>
        </w:rPr>
        <w:t>ях</w:t>
      </w:r>
      <w:r w:rsidR="00996E28" w:rsidRPr="00743494">
        <w:rPr>
          <w:sz w:val="26"/>
          <w:szCs w:val="26"/>
        </w:rPr>
        <w:t xml:space="preserve"> при</w:t>
      </w:r>
      <w:r w:rsidR="0040578D" w:rsidRPr="00743494">
        <w:rPr>
          <w:sz w:val="26"/>
          <w:szCs w:val="26"/>
        </w:rPr>
        <w:t>:</w:t>
      </w:r>
    </w:p>
    <w:p w:rsidR="00E2235A" w:rsidRPr="00743494" w:rsidRDefault="00996E28" w:rsidP="00C77E9C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1</w:t>
      </w:r>
      <w:r w:rsidR="0040578D" w:rsidRPr="00743494">
        <w:rPr>
          <w:sz w:val="26"/>
          <w:szCs w:val="26"/>
        </w:rPr>
        <w:t xml:space="preserve">) повторных обращений по поводу одного и того же заболевания: в течение </w:t>
      </w:r>
      <w:r w:rsidR="00B97E2E" w:rsidRPr="00743494">
        <w:rPr>
          <w:sz w:val="26"/>
          <w:szCs w:val="26"/>
        </w:rPr>
        <w:t>30</w:t>
      </w:r>
      <w:r w:rsidR="0040578D" w:rsidRPr="00743494">
        <w:rPr>
          <w:sz w:val="26"/>
          <w:szCs w:val="26"/>
        </w:rPr>
        <w:t xml:space="preserve"> дней - при оказании </w:t>
      </w:r>
      <w:r w:rsidR="00B97E2E" w:rsidRPr="00743494">
        <w:rPr>
          <w:sz w:val="26"/>
          <w:szCs w:val="26"/>
        </w:rPr>
        <w:t xml:space="preserve">медицинской помощи </w:t>
      </w:r>
      <w:proofErr w:type="spellStart"/>
      <w:r w:rsidR="0040578D" w:rsidRPr="00743494">
        <w:rPr>
          <w:sz w:val="26"/>
          <w:szCs w:val="26"/>
        </w:rPr>
        <w:t>амбулаторно</w:t>
      </w:r>
      <w:proofErr w:type="spellEnd"/>
      <w:r w:rsidR="0040578D" w:rsidRPr="00743494">
        <w:rPr>
          <w:sz w:val="26"/>
          <w:szCs w:val="26"/>
        </w:rPr>
        <w:t xml:space="preserve">, </w:t>
      </w:r>
      <w:r w:rsidR="00B97E2E" w:rsidRPr="00743494">
        <w:rPr>
          <w:sz w:val="26"/>
          <w:szCs w:val="26"/>
        </w:rPr>
        <w:t xml:space="preserve">стационарно; </w:t>
      </w:r>
      <w:r w:rsidR="0040578D" w:rsidRPr="00743494">
        <w:rPr>
          <w:sz w:val="26"/>
          <w:szCs w:val="26"/>
        </w:rPr>
        <w:t>в течение 24 часов от момента предшествующего вызова – при повторном вызове скорой медицинской помощи;</w:t>
      </w:r>
    </w:p>
    <w:p w:rsidR="00B7215E" w:rsidRPr="00743494" w:rsidRDefault="00996E2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2</w:t>
      </w:r>
      <w:r w:rsidR="0040578D" w:rsidRPr="00743494">
        <w:rPr>
          <w:sz w:val="26"/>
          <w:szCs w:val="26"/>
        </w:rPr>
        <w:t>) получения жалоб от застрахованного лица или его представителя на доступность медицинской помощи в медицинской организации</w:t>
      </w:r>
      <w:r w:rsidR="00197D61" w:rsidRPr="00743494">
        <w:rPr>
          <w:sz w:val="26"/>
          <w:szCs w:val="26"/>
        </w:rPr>
        <w:t>;</w:t>
      </w:r>
    </w:p>
    <w:p w:rsidR="00197D61" w:rsidRPr="00743494" w:rsidRDefault="00197D61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3) оказания медицинской помощи по профилю «онкология» с применением противоопухолевой терапии;</w:t>
      </w:r>
    </w:p>
    <w:p w:rsidR="00197D61" w:rsidRPr="00743494" w:rsidRDefault="00197D61">
      <w:pPr>
        <w:shd w:val="clear" w:color="auto" w:fill="FFFFFF"/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743494">
        <w:rPr>
          <w:sz w:val="26"/>
          <w:szCs w:val="26"/>
        </w:rPr>
        <w:t xml:space="preserve">4) несвоевременной постановки на диспансерное наблюдение застрахованных лиц, которым по результатам проведения профилактических мероприятий </w:t>
      </w:r>
      <w:r w:rsidRPr="00743494">
        <w:rPr>
          <w:rFonts w:eastAsia="Calibri"/>
          <w:sz w:val="26"/>
          <w:szCs w:val="26"/>
          <w:lang w:eastAsia="en-US"/>
        </w:rPr>
        <w:t>или оказания иной медицинской помощи впервые установлены диагнозы, при которых предусмотрено диспансерное наблюдение, а также наблюдения установленной периодичности осмотров граждан, включенных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исследований;</w:t>
      </w:r>
      <w:proofErr w:type="gramEnd"/>
    </w:p>
    <w:p w:rsidR="00197D61" w:rsidRPr="00743494" w:rsidRDefault="00197D61">
      <w:pPr>
        <w:shd w:val="clear" w:color="auto" w:fill="FFFFFF"/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43494">
        <w:rPr>
          <w:rFonts w:eastAsia="Calibri"/>
          <w:sz w:val="26"/>
          <w:szCs w:val="26"/>
          <w:lang w:eastAsia="en-US"/>
        </w:rPr>
        <w:t>5) госпитализации застрахованного лица, медицинская помощь которому должна быть оказана в плановой форме в стационаре (структурном подразделении стационара) другого профиля в соответствии с порядками оказания медицинской помощи (в целях настоящего Порядка далее – непрофильная госпитализация).</w:t>
      </w:r>
    </w:p>
    <w:p w:rsidR="00DF259A" w:rsidRPr="00743494" w:rsidRDefault="00DF259A">
      <w:pPr>
        <w:shd w:val="clear" w:color="auto" w:fill="FFFFFF"/>
        <w:spacing w:before="60"/>
        <w:ind w:firstLine="709"/>
        <w:jc w:val="both"/>
      </w:pPr>
    </w:p>
    <w:p w:rsidR="00996E28" w:rsidRPr="00743494" w:rsidRDefault="002356AB" w:rsidP="00C77E9C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8</w:t>
      </w:r>
      <w:r w:rsidR="0095689A" w:rsidRPr="00743494">
        <w:rPr>
          <w:sz w:val="26"/>
          <w:szCs w:val="26"/>
        </w:rPr>
        <w:t>7</w:t>
      </w:r>
      <w:r w:rsidR="00996E28" w:rsidRPr="00743494">
        <w:rPr>
          <w:sz w:val="26"/>
          <w:szCs w:val="26"/>
        </w:rPr>
        <w:t xml:space="preserve">. </w:t>
      </w:r>
      <w:r w:rsidR="0040578D" w:rsidRPr="00743494">
        <w:rPr>
          <w:sz w:val="26"/>
          <w:szCs w:val="26"/>
        </w:rPr>
        <w:t>Целевая</w:t>
      </w:r>
      <w:r w:rsidR="00E526F9" w:rsidRPr="00743494">
        <w:rPr>
          <w:sz w:val="26"/>
          <w:szCs w:val="26"/>
        </w:rPr>
        <w:t xml:space="preserve"> МЭЭ</w:t>
      </w:r>
      <w:r w:rsidR="0040578D" w:rsidRPr="00743494">
        <w:rPr>
          <w:sz w:val="26"/>
          <w:szCs w:val="26"/>
        </w:rPr>
        <w:t xml:space="preserve"> проводится в течение месяца</w:t>
      </w:r>
      <w:r w:rsidR="00197D61" w:rsidRPr="00743494">
        <w:rPr>
          <w:sz w:val="26"/>
          <w:szCs w:val="26"/>
        </w:rPr>
        <w:t xml:space="preserve"> с рабочего </w:t>
      </w:r>
      <w:proofErr w:type="gramStart"/>
      <w:r w:rsidR="00197D61" w:rsidRPr="00743494">
        <w:rPr>
          <w:sz w:val="26"/>
          <w:szCs w:val="26"/>
        </w:rPr>
        <w:t>дня</w:t>
      </w:r>
      <w:proofErr w:type="gramEnd"/>
      <w:r w:rsidR="00197D61" w:rsidRPr="00743494">
        <w:rPr>
          <w:sz w:val="26"/>
          <w:szCs w:val="26"/>
        </w:rPr>
        <w:t xml:space="preserve"> следующего за днем оформления акта медико-экономического контроля</w:t>
      </w:r>
      <w:r w:rsidR="0048709F" w:rsidRPr="00743494">
        <w:rPr>
          <w:sz w:val="26"/>
          <w:szCs w:val="26"/>
        </w:rPr>
        <w:t xml:space="preserve"> </w:t>
      </w:r>
      <w:r w:rsidR="00197D61" w:rsidRPr="00743494">
        <w:rPr>
          <w:sz w:val="26"/>
          <w:szCs w:val="26"/>
        </w:rPr>
        <w:t>(</w:t>
      </w:r>
      <w:r w:rsidR="0048709F" w:rsidRPr="00743494">
        <w:rPr>
          <w:sz w:val="26"/>
          <w:szCs w:val="26"/>
        </w:rPr>
        <w:t>П</w:t>
      </w:r>
      <w:r w:rsidR="00197D61" w:rsidRPr="00743494">
        <w:rPr>
          <w:sz w:val="26"/>
          <w:szCs w:val="26"/>
        </w:rPr>
        <w:t xml:space="preserve">риложение </w:t>
      </w:r>
      <w:r w:rsidR="00CE3546" w:rsidRPr="00743494">
        <w:rPr>
          <w:sz w:val="26"/>
          <w:szCs w:val="26"/>
        </w:rPr>
        <w:t>1</w:t>
      </w:r>
      <w:r w:rsidR="0048709F" w:rsidRPr="00743494">
        <w:rPr>
          <w:sz w:val="26"/>
          <w:szCs w:val="26"/>
        </w:rPr>
        <w:t>1</w:t>
      </w:r>
      <w:r w:rsidR="00197D61" w:rsidRPr="00743494">
        <w:rPr>
          <w:sz w:val="26"/>
          <w:szCs w:val="26"/>
        </w:rPr>
        <w:t xml:space="preserve"> к настоящему Порядку)</w:t>
      </w:r>
      <w:r w:rsidR="0040578D" w:rsidRPr="00743494">
        <w:rPr>
          <w:sz w:val="26"/>
          <w:szCs w:val="26"/>
        </w:rPr>
        <w:t>.</w:t>
      </w:r>
    </w:p>
    <w:p w:rsidR="00DF259A" w:rsidRPr="00743494" w:rsidRDefault="00DF259A" w:rsidP="00C77E9C">
      <w:pPr>
        <w:shd w:val="clear" w:color="auto" w:fill="FFFFFF"/>
        <w:spacing w:before="60"/>
        <w:ind w:firstLine="709"/>
        <w:jc w:val="both"/>
        <w:rPr>
          <w:color w:val="FF0000"/>
          <w:sz w:val="26"/>
          <w:szCs w:val="26"/>
        </w:rPr>
      </w:pPr>
    </w:p>
    <w:p w:rsidR="00C17804" w:rsidRPr="00743494" w:rsidRDefault="002356AB" w:rsidP="00C77E9C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8</w:t>
      </w:r>
      <w:r w:rsidR="0095689A" w:rsidRPr="00743494">
        <w:rPr>
          <w:sz w:val="26"/>
          <w:szCs w:val="26"/>
        </w:rPr>
        <w:t>8</w:t>
      </w:r>
      <w:r w:rsidRPr="00743494">
        <w:rPr>
          <w:sz w:val="26"/>
          <w:szCs w:val="26"/>
        </w:rPr>
        <w:t>.</w:t>
      </w:r>
      <w:r w:rsidR="00C17804" w:rsidRPr="00743494">
        <w:rPr>
          <w:sz w:val="26"/>
          <w:szCs w:val="26"/>
        </w:rPr>
        <w:t xml:space="preserve">Срок проведения целевой медико-экономической экспертизы по случаям, предусмотренным подпунктом 1 пункта </w:t>
      </w:r>
      <w:r w:rsidR="00782BF8" w:rsidRPr="00743494">
        <w:rPr>
          <w:sz w:val="26"/>
          <w:szCs w:val="26"/>
        </w:rPr>
        <w:t>8</w:t>
      </w:r>
      <w:r w:rsidR="0095689A" w:rsidRPr="00743494">
        <w:rPr>
          <w:sz w:val="26"/>
          <w:szCs w:val="26"/>
        </w:rPr>
        <w:t>6</w:t>
      </w:r>
      <w:r w:rsidR="00C17804" w:rsidRPr="00743494">
        <w:rPr>
          <w:sz w:val="26"/>
          <w:szCs w:val="26"/>
        </w:rPr>
        <w:t xml:space="preserve"> настоящего Порядка, исчисляется с рабочего дня, следующего за днем оформления акта МЭК, содержащего информацию о повторном обращении (госпитализации).</w:t>
      </w:r>
    </w:p>
    <w:p w:rsidR="00E2235A" w:rsidRPr="00743494" w:rsidRDefault="0040578D" w:rsidP="00C77E9C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 </w:t>
      </w:r>
    </w:p>
    <w:p w:rsidR="00B7215E" w:rsidRPr="00743494" w:rsidRDefault="00637A98" w:rsidP="00996E28">
      <w:pPr>
        <w:shd w:val="clear" w:color="auto" w:fill="FFFFFF"/>
        <w:spacing w:line="276" w:lineRule="auto"/>
        <w:ind w:firstLine="709"/>
        <w:jc w:val="both"/>
      </w:pPr>
      <w:r w:rsidRPr="00743494">
        <w:rPr>
          <w:sz w:val="26"/>
          <w:szCs w:val="26"/>
        </w:rPr>
        <w:t>8</w:t>
      </w:r>
      <w:r w:rsidR="0095689A" w:rsidRPr="00743494">
        <w:rPr>
          <w:sz w:val="26"/>
          <w:szCs w:val="26"/>
        </w:rPr>
        <w:t>9</w:t>
      </w:r>
      <w:r w:rsidR="00996E28" w:rsidRPr="00743494">
        <w:rPr>
          <w:sz w:val="26"/>
          <w:szCs w:val="26"/>
        </w:rPr>
        <w:t>.</w:t>
      </w:r>
      <w:r w:rsidR="008C31D5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При формировании реестра страховых случаев, подлежащих целевой МЭЭ в части</w:t>
      </w:r>
      <w:r w:rsidR="00996E28" w:rsidRPr="00743494">
        <w:rPr>
          <w:sz w:val="26"/>
          <w:szCs w:val="26"/>
        </w:rPr>
        <w:t xml:space="preserve"> п</w:t>
      </w:r>
      <w:r w:rsidR="0040578D" w:rsidRPr="00743494">
        <w:rPr>
          <w:sz w:val="26"/>
          <w:szCs w:val="26"/>
        </w:rPr>
        <w:t xml:space="preserve">овторных обращений по поводу одного и того же заболевания в течение </w:t>
      </w:r>
      <w:r w:rsidR="007B4D6C" w:rsidRPr="00743494">
        <w:rPr>
          <w:sz w:val="26"/>
          <w:szCs w:val="26"/>
        </w:rPr>
        <w:t>30</w:t>
      </w:r>
      <w:r w:rsidR="0040578D" w:rsidRPr="00743494">
        <w:rPr>
          <w:sz w:val="26"/>
          <w:szCs w:val="26"/>
        </w:rPr>
        <w:t xml:space="preserve"> дней при оказании амбулаторно-поликлинической медицинской помощи, могут учитываться следующие критерии:</w:t>
      </w:r>
    </w:p>
    <w:p w:rsidR="00B7215E" w:rsidRPr="00743494" w:rsidRDefault="00DF259A" w:rsidP="00996E28">
      <w:pPr>
        <w:shd w:val="clear" w:color="auto" w:fill="FFFFFF"/>
        <w:tabs>
          <w:tab w:val="left" w:pos="709"/>
        </w:tabs>
        <w:spacing w:line="276" w:lineRule="auto"/>
        <w:jc w:val="both"/>
      </w:pPr>
      <w:r w:rsidRPr="00743494">
        <w:rPr>
          <w:sz w:val="26"/>
          <w:szCs w:val="26"/>
        </w:rPr>
        <w:tab/>
      </w:r>
      <w:r w:rsidR="00996E28" w:rsidRPr="00743494">
        <w:rPr>
          <w:sz w:val="26"/>
          <w:szCs w:val="26"/>
        </w:rPr>
        <w:t>1</w:t>
      </w:r>
      <w:r w:rsidR="00B85827" w:rsidRPr="00743494">
        <w:rPr>
          <w:sz w:val="26"/>
          <w:szCs w:val="26"/>
        </w:rPr>
        <w:t xml:space="preserve">) </w:t>
      </w:r>
      <w:r w:rsidR="0040578D" w:rsidRPr="00743494">
        <w:rPr>
          <w:sz w:val="26"/>
          <w:szCs w:val="26"/>
        </w:rPr>
        <w:t>оба обращения (первичное и повторное) имеют код причины «обращение по поводу заболевания (законченный случай)»;</w:t>
      </w:r>
    </w:p>
    <w:p w:rsidR="00B7215E" w:rsidRPr="00743494" w:rsidRDefault="00DF259A" w:rsidP="00996E28">
      <w:pPr>
        <w:shd w:val="clear" w:color="auto" w:fill="FFFFFF"/>
        <w:tabs>
          <w:tab w:val="left" w:pos="709"/>
        </w:tabs>
        <w:spacing w:line="276" w:lineRule="auto"/>
        <w:jc w:val="both"/>
      </w:pPr>
      <w:r w:rsidRPr="00743494">
        <w:rPr>
          <w:sz w:val="26"/>
          <w:szCs w:val="26"/>
        </w:rPr>
        <w:tab/>
      </w:r>
      <w:r w:rsidR="00996E28" w:rsidRPr="00743494">
        <w:rPr>
          <w:sz w:val="26"/>
          <w:szCs w:val="26"/>
        </w:rPr>
        <w:t>2</w:t>
      </w:r>
      <w:r w:rsidR="00B85827" w:rsidRPr="00743494">
        <w:rPr>
          <w:sz w:val="26"/>
          <w:szCs w:val="26"/>
        </w:rPr>
        <w:t xml:space="preserve">) </w:t>
      </w:r>
      <w:r w:rsidR="0040578D" w:rsidRPr="00743494">
        <w:rPr>
          <w:sz w:val="26"/>
          <w:szCs w:val="26"/>
        </w:rPr>
        <w:t>оба обращения (первичное и повторное) имеют идентичный код диагноза заболевания по МКБ на уровне трехзначных рубрик (класс, подкласс, подгруппа или до 5 символов);</w:t>
      </w:r>
    </w:p>
    <w:p w:rsidR="00B7215E" w:rsidRPr="00743494" w:rsidRDefault="00DF259A" w:rsidP="00996E28">
      <w:pPr>
        <w:shd w:val="clear" w:color="auto" w:fill="FFFFFF"/>
        <w:tabs>
          <w:tab w:val="left" w:pos="709"/>
        </w:tabs>
        <w:spacing w:line="276" w:lineRule="auto"/>
        <w:jc w:val="both"/>
      </w:pPr>
      <w:r w:rsidRPr="00743494">
        <w:rPr>
          <w:sz w:val="26"/>
          <w:szCs w:val="26"/>
        </w:rPr>
        <w:lastRenderedPageBreak/>
        <w:tab/>
      </w:r>
      <w:r w:rsidR="00996E28" w:rsidRPr="00743494">
        <w:rPr>
          <w:sz w:val="26"/>
          <w:szCs w:val="26"/>
        </w:rPr>
        <w:t>3</w:t>
      </w:r>
      <w:r w:rsidR="00B85827" w:rsidRPr="00743494">
        <w:rPr>
          <w:sz w:val="26"/>
          <w:szCs w:val="26"/>
        </w:rPr>
        <w:t xml:space="preserve">) </w:t>
      </w:r>
      <w:r w:rsidR="0040578D" w:rsidRPr="00743494">
        <w:rPr>
          <w:sz w:val="26"/>
          <w:szCs w:val="26"/>
        </w:rPr>
        <w:t>в обоих случаях (первичном и повторном) лечение оказано врачами одной специальности в одной и той же медицинской организации.</w:t>
      </w:r>
    </w:p>
    <w:p w:rsidR="0069626D" w:rsidRPr="00743494" w:rsidRDefault="008B2DBA" w:rsidP="009B77DA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743494">
        <w:rPr>
          <w:sz w:val="26"/>
          <w:szCs w:val="26"/>
        </w:rPr>
        <w:tab/>
      </w:r>
    </w:p>
    <w:p w:rsidR="00B7215E" w:rsidRPr="00743494" w:rsidRDefault="00DF259A" w:rsidP="009B77DA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743494">
        <w:rPr>
          <w:sz w:val="26"/>
          <w:szCs w:val="26"/>
        </w:rPr>
        <w:tab/>
      </w:r>
      <w:r w:rsidR="0095689A" w:rsidRPr="00743494">
        <w:rPr>
          <w:sz w:val="26"/>
          <w:szCs w:val="26"/>
        </w:rPr>
        <w:t>90</w:t>
      </w:r>
      <w:r w:rsidR="00996E28" w:rsidRPr="00743494">
        <w:rPr>
          <w:sz w:val="26"/>
          <w:szCs w:val="26"/>
        </w:rPr>
        <w:t xml:space="preserve">. </w:t>
      </w:r>
      <w:r w:rsidR="0040578D" w:rsidRPr="00743494">
        <w:rPr>
          <w:sz w:val="26"/>
          <w:szCs w:val="26"/>
        </w:rPr>
        <w:t>В данные реест</w:t>
      </w:r>
      <w:r w:rsidR="001E630C" w:rsidRPr="00743494">
        <w:rPr>
          <w:sz w:val="26"/>
          <w:szCs w:val="26"/>
        </w:rPr>
        <w:t>ра страховых случаев, подлежащих</w:t>
      </w:r>
      <w:r w:rsidR="0040578D" w:rsidRPr="00743494">
        <w:rPr>
          <w:sz w:val="26"/>
          <w:szCs w:val="26"/>
        </w:rPr>
        <w:t xml:space="preserve"> целевой МЭЭ</w:t>
      </w:r>
      <w:r w:rsidR="008B2DBA" w:rsidRPr="00743494">
        <w:rPr>
          <w:sz w:val="26"/>
          <w:szCs w:val="26"/>
        </w:rPr>
        <w:t xml:space="preserve"> при оказании амбулаторно-поликлинической медицинской помощи</w:t>
      </w:r>
      <w:r w:rsidR="0040578D" w:rsidRPr="00743494">
        <w:rPr>
          <w:sz w:val="26"/>
          <w:szCs w:val="26"/>
        </w:rPr>
        <w:t>, не включаются:</w:t>
      </w:r>
    </w:p>
    <w:p w:rsidR="00B7215E" w:rsidRPr="00743494" w:rsidRDefault="002F4764">
      <w:pPr>
        <w:shd w:val="clear" w:color="auto" w:fill="FFFFFF"/>
        <w:tabs>
          <w:tab w:val="left" w:pos="709"/>
        </w:tabs>
        <w:spacing w:line="276" w:lineRule="auto"/>
        <w:ind w:firstLine="709"/>
        <w:jc w:val="both"/>
      </w:pPr>
      <w:r w:rsidRPr="00743494">
        <w:rPr>
          <w:sz w:val="26"/>
          <w:szCs w:val="26"/>
        </w:rPr>
        <w:t>1</w:t>
      </w:r>
      <w:r w:rsidR="00E468A5" w:rsidRPr="00743494">
        <w:rPr>
          <w:sz w:val="26"/>
          <w:szCs w:val="26"/>
        </w:rPr>
        <w:t>)</w:t>
      </w:r>
      <w:r w:rsidR="0073281D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случаи с кодами по МКБ-10 «</w:t>
      </w:r>
      <w:r w:rsidR="0040578D" w:rsidRPr="00743494">
        <w:rPr>
          <w:sz w:val="26"/>
          <w:szCs w:val="26"/>
          <w:lang w:val="en-US"/>
        </w:rPr>
        <w:t>Z</w:t>
      </w:r>
      <w:r w:rsidR="0040578D" w:rsidRPr="00743494">
        <w:rPr>
          <w:sz w:val="26"/>
          <w:szCs w:val="26"/>
        </w:rPr>
        <w:t xml:space="preserve">00 – </w:t>
      </w:r>
      <w:r w:rsidR="0040578D" w:rsidRPr="00743494">
        <w:rPr>
          <w:sz w:val="26"/>
          <w:szCs w:val="26"/>
          <w:lang w:val="en-US"/>
        </w:rPr>
        <w:t>Z</w:t>
      </w:r>
      <w:r w:rsidR="0040578D" w:rsidRPr="00743494">
        <w:rPr>
          <w:sz w:val="26"/>
          <w:szCs w:val="26"/>
        </w:rPr>
        <w:t>99.9» (факторы и поводы обращения);</w:t>
      </w:r>
    </w:p>
    <w:p w:rsidR="0013418D" w:rsidRPr="00743494" w:rsidRDefault="002F4764">
      <w:pPr>
        <w:shd w:val="clear" w:color="auto" w:fill="FFFFFF"/>
        <w:tabs>
          <w:tab w:val="left" w:pos="709"/>
        </w:tabs>
        <w:spacing w:line="276" w:lineRule="auto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2</w:t>
      </w:r>
      <w:r w:rsidR="00E468A5" w:rsidRPr="00743494">
        <w:rPr>
          <w:sz w:val="26"/>
          <w:szCs w:val="26"/>
        </w:rPr>
        <w:t>)</w:t>
      </w:r>
      <w:r w:rsidR="000E61D0" w:rsidRPr="00743494">
        <w:rPr>
          <w:sz w:val="26"/>
          <w:szCs w:val="26"/>
        </w:rPr>
        <w:t xml:space="preserve"> </w:t>
      </w:r>
      <w:r w:rsidR="007F5BAE" w:rsidRPr="00743494">
        <w:rPr>
          <w:sz w:val="26"/>
          <w:szCs w:val="26"/>
        </w:rPr>
        <w:t xml:space="preserve">случаи </w:t>
      </w:r>
      <w:r w:rsidR="00B76A5F" w:rsidRPr="00743494">
        <w:rPr>
          <w:sz w:val="26"/>
          <w:szCs w:val="26"/>
        </w:rPr>
        <w:t>с повторными обращениями при</w:t>
      </w:r>
      <w:r w:rsidR="0040578D" w:rsidRPr="00743494">
        <w:rPr>
          <w:sz w:val="26"/>
          <w:szCs w:val="26"/>
        </w:rPr>
        <w:t xml:space="preserve"> заболевания</w:t>
      </w:r>
      <w:r w:rsidR="00B76A5F" w:rsidRPr="00743494">
        <w:rPr>
          <w:sz w:val="26"/>
          <w:szCs w:val="26"/>
        </w:rPr>
        <w:t>х</w:t>
      </w:r>
      <w:r w:rsidR="0040578D" w:rsidRPr="00743494">
        <w:rPr>
          <w:sz w:val="26"/>
          <w:szCs w:val="26"/>
        </w:rPr>
        <w:t>, которые требуют постоянного динамического наблюдения</w:t>
      </w:r>
      <w:r w:rsidR="007F5BAE" w:rsidRPr="00743494">
        <w:rPr>
          <w:sz w:val="26"/>
          <w:szCs w:val="26"/>
        </w:rPr>
        <w:t xml:space="preserve"> и/или обусловлены</w:t>
      </w:r>
      <w:r w:rsidR="00CB700A" w:rsidRPr="00743494">
        <w:rPr>
          <w:sz w:val="26"/>
          <w:szCs w:val="26"/>
        </w:rPr>
        <w:t xml:space="preserve"> </w:t>
      </w:r>
      <w:r w:rsidR="007F5BAE" w:rsidRPr="00743494">
        <w:rPr>
          <w:sz w:val="26"/>
          <w:szCs w:val="26"/>
        </w:rPr>
        <w:t>кратностью лечебно-диагностических мероприятий</w:t>
      </w:r>
      <w:r w:rsidR="0040578D" w:rsidRPr="00743494">
        <w:rPr>
          <w:sz w:val="26"/>
          <w:szCs w:val="26"/>
        </w:rPr>
        <w:t>, а именно:</w:t>
      </w:r>
      <w:r w:rsidR="0073281D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наблюдение во время беременности по профилю «акушерство и гинекология» - коды по МКБ10 «О» (все коды с </w:t>
      </w:r>
      <w:proofErr w:type="spellStart"/>
      <w:r w:rsidR="0040578D" w:rsidRPr="00743494">
        <w:rPr>
          <w:sz w:val="26"/>
          <w:szCs w:val="26"/>
        </w:rPr>
        <w:t>подрубриками</w:t>
      </w:r>
      <w:proofErr w:type="spellEnd"/>
      <w:r w:rsidR="0040578D" w:rsidRPr="00743494">
        <w:rPr>
          <w:sz w:val="26"/>
          <w:szCs w:val="26"/>
        </w:rPr>
        <w:t>);</w:t>
      </w:r>
      <w:r w:rsidR="0073281D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случаи оказания амбулаторной помощи по специальности лечащего врача «радиология»</w:t>
      </w:r>
      <w:r w:rsidR="00DE24AD" w:rsidRPr="00743494">
        <w:rPr>
          <w:sz w:val="26"/>
          <w:szCs w:val="26"/>
        </w:rPr>
        <w:t>;</w:t>
      </w:r>
      <w:r w:rsidR="0013418D" w:rsidRPr="00743494">
        <w:rPr>
          <w:sz w:val="26"/>
          <w:szCs w:val="26"/>
        </w:rPr>
        <w:t xml:space="preserve"> </w:t>
      </w:r>
      <w:proofErr w:type="gramStart"/>
      <w:r w:rsidR="0040578D" w:rsidRPr="00743494">
        <w:rPr>
          <w:sz w:val="26"/>
          <w:szCs w:val="26"/>
        </w:rPr>
        <w:t xml:space="preserve">проведение гемодиализа или </w:t>
      </w:r>
      <w:proofErr w:type="spellStart"/>
      <w:r w:rsidR="0040578D" w:rsidRPr="00743494">
        <w:rPr>
          <w:sz w:val="26"/>
          <w:szCs w:val="26"/>
        </w:rPr>
        <w:t>перитонеального</w:t>
      </w:r>
      <w:proofErr w:type="spellEnd"/>
      <w:r w:rsidR="0040578D" w:rsidRPr="00743494">
        <w:rPr>
          <w:sz w:val="26"/>
          <w:szCs w:val="26"/>
        </w:rPr>
        <w:t xml:space="preserve"> диализа (диагноз хроническая почечная недостаточность, коды по МКБ-10</w:t>
      </w:r>
      <w:r w:rsidR="00413463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«</w:t>
      </w:r>
      <w:r w:rsidR="0040578D" w:rsidRPr="00743494">
        <w:rPr>
          <w:sz w:val="26"/>
          <w:szCs w:val="26"/>
          <w:lang w:val="en-US"/>
        </w:rPr>
        <w:t>N</w:t>
      </w:r>
      <w:r w:rsidR="0040578D" w:rsidRPr="00743494">
        <w:rPr>
          <w:sz w:val="26"/>
          <w:szCs w:val="26"/>
        </w:rPr>
        <w:t xml:space="preserve">17 – </w:t>
      </w:r>
      <w:r w:rsidR="0040578D" w:rsidRPr="00743494">
        <w:rPr>
          <w:sz w:val="26"/>
          <w:szCs w:val="26"/>
          <w:lang w:val="en-US"/>
        </w:rPr>
        <w:t>N</w:t>
      </w:r>
      <w:r w:rsidR="0040578D" w:rsidRPr="00743494">
        <w:rPr>
          <w:sz w:val="26"/>
          <w:szCs w:val="26"/>
        </w:rPr>
        <w:t>19» и код услуги в соот</w:t>
      </w:r>
      <w:r w:rsidR="00D53967" w:rsidRPr="00743494">
        <w:rPr>
          <w:sz w:val="26"/>
          <w:szCs w:val="26"/>
        </w:rPr>
        <w:t xml:space="preserve">ветствии с Приложением </w:t>
      </w:r>
      <w:r w:rsidR="007A6BB8" w:rsidRPr="00743494">
        <w:rPr>
          <w:sz w:val="26"/>
          <w:szCs w:val="26"/>
        </w:rPr>
        <w:t>«Тарифы на медицинские услуги»</w:t>
      </w:r>
      <w:r w:rsidR="002B32D4" w:rsidRPr="00743494">
        <w:rPr>
          <w:sz w:val="26"/>
          <w:szCs w:val="26"/>
        </w:rPr>
        <w:t xml:space="preserve"> </w:t>
      </w:r>
      <w:r w:rsidR="00C77E9C" w:rsidRPr="00743494">
        <w:rPr>
          <w:sz w:val="26"/>
          <w:szCs w:val="26"/>
        </w:rPr>
        <w:t>Т</w:t>
      </w:r>
      <w:r w:rsidR="007A6BB8" w:rsidRPr="00743494">
        <w:rPr>
          <w:sz w:val="26"/>
          <w:szCs w:val="26"/>
        </w:rPr>
        <w:t xml:space="preserve">арифного соглашения </w:t>
      </w:r>
      <w:r w:rsidR="0013418D" w:rsidRPr="00743494">
        <w:rPr>
          <w:sz w:val="26"/>
          <w:szCs w:val="26"/>
        </w:rPr>
        <w:t xml:space="preserve">случаи медицинской помощи по специальности «стоматология»; случаи лечения </w:t>
      </w:r>
      <w:r w:rsidR="00BE2E34" w:rsidRPr="00743494">
        <w:rPr>
          <w:sz w:val="26"/>
          <w:szCs w:val="26"/>
        </w:rPr>
        <w:t>в травматологическом пункте.</w:t>
      </w:r>
      <w:proofErr w:type="gramEnd"/>
    </w:p>
    <w:p w:rsidR="00E2235A" w:rsidRPr="00743494" w:rsidRDefault="00E2235A">
      <w:pPr>
        <w:shd w:val="clear" w:color="auto" w:fill="FFFFFF"/>
        <w:tabs>
          <w:tab w:val="left" w:pos="709"/>
        </w:tabs>
        <w:spacing w:line="276" w:lineRule="auto"/>
        <w:ind w:firstLine="709"/>
        <w:jc w:val="both"/>
      </w:pPr>
    </w:p>
    <w:p w:rsidR="00B7215E" w:rsidRPr="00743494" w:rsidRDefault="00C24FA8">
      <w:pPr>
        <w:shd w:val="clear" w:color="auto" w:fill="FFFFFF"/>
        <w:tabs>
          <w:tab w:val="left" w:pos="709"/>
        </w:tabs>
        <w:spacing w:line="276" w:lineRule="auto"/>
        <w:ind w:firstLine="709"/>
        <w:jc w:val="both"/>
      </w:pPr>
      <w:r w:rsidRPr="00743494">
        <w:rPr>
          <w:sz w:val="26"/>
          <w:szCs w:val="26"/>
        </w:rPr>
        <w:t>9</w:t>
      </w:r>
      <w:r w:rsidR="0095689A" w:rsidRPr="00743494">
        <w:rPr>
          <w:sz w:val="26"/>
          <w:szCs w:val="26"/>
        </w:rPr>
        <w:t>1</w:t>
      </w:r>
      <w:r w:rsidR="009C21D2" w:rsidRPr="00743494">
        <w:rPr>
          <w:sz w:val="26"/>
          <w:szCs w:val="26"/>
        </w:rPr>
        <w:t xml:space="preserve">. </w:t>
      </w:r>
      <w:r w:rsidR="0040578D" w:rsidRPr="00743494">
        <w:rPr>
          <w:sz w:val="26"/>
          <w:szCs w:val="26"/>
        </w:rPr>
        <w:t>Повторных обращений по поводу одного и того же заболевания в течение 30 дней – при повторной госпитализации могут учитываться следующие критерии:</w:t>
      </w:r>
    </w:p>
    <w:p w:rsidR="00B7215E" w:rsidRPr="00743494" w:rsidRDefault="00EE3D5E" w:rsidP="009E28A3">
      <w:pPr>
        <w:shd w:val="clear" w:color="auto" w:fill="FFFFFF"/>
        <w:tabs>
          <w:tab w:val="left" w:pos="709"/>
        </w:tabs>
        <w:spacing w:line="276" w:lineRule="auto"/>
        <w:jc w:val="both"/>
      </w:pPr>
      <w:r w:rsidRPr="00743494">
        <w:rPr>
          <w:sz w:val="26"/>
          <w:szCs w:val="26"/>
        </w:rPr>
        <w:tab/>
      </w:r>
      <w:r w:rsidR="009E28A3" w:rsidRPr="00743494">
        <w:rPr>
          <w:sz w:val="26"/>
          <w:szCs w:val="26"/>
        </w:rPr>
        <w:t>1) о</w:t>
      </w:r>
      <w:r w:rsidR="0040578D" w:rsidRPr="00743494">
        <w:rPr>
          <w:sz w:val="26"/>
          <w:szCs w:val="26"/>
        </w:rPr>
        <w:t>ба законченных случая лечения (первичное и повторное) представлены к оплате по одной КСГ;</w:t>
      </w:r>
    </w:p>
    <w:p w:rsidR="00B7215E" w:rsidRPr="00743494" w:rsidRDefault="00EE3D5E" w:rsidP="009E28A3">
      <w:pPr>
        <w:shd w:val="clear" w:color="auto" w:fill="FFFFFF"/>
        <w:tabs>
          <w:tab w:val="left" w:pos="709"/>
        </w:tabs>
        <w:spacing w:line="276" w:lineRule="auto"/>
        <w:jc w:val="both"/>
      </w:pPr>
      <w:r w:rsidRPr="00743494">
        <w:rPr>
          <w:sz w:val="26"/>
          <w:szCs w:val="26"/>
        </w:rPr>
        <w:tab/>
      </w:r>
      <w:proofErr w:type="gramStart"/>
      <w:r w:rsidR="009E28A3" w:rsidRPr="00743494">
        <w:rPr>
          <w:sz w:val="26"/>
          <w:szCs w:val="26"/>
        </w:rPr>
        <w:t xml:space="preserve">2) </w:t>
      </w:r>
      <w:r w:rsidR="0040578D" w:rsidRPr="00743494">
        <w:rPr>
          <w:sz w:val="26"/>
          <w:szCs w:val="26"/>
        </w:rPr>
        <w:t>оба законченных случая лечения (первичное и повторное) имеют идентичный код диагноза заболевания по МКБ на уровне трехзначных рубрик (класс, подкласс, подгруппа или до 5 символов);</w:t>
      </w:r>
      <w:r w:rsidR="0040578D" w:rsidRPr="00743494">
        <w:rPr>
          <w:b/>
          <w:sz w:val="26"/>
          <w:szCs w:val="26"/>
        </w:rPr>
        <w:t xml:space="preserve"> </w:t>
      </w:r>
      <w:proofErr w:type="gramEnd"/>
    </w:p>
    <w:p w:rsidR="00E2235A" w:rsidRPr="00743494" w:rsidRDefault="009E28A3" w:rsidP="00EE3D5E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3) </w:t>
      </w:r>
      <w:r w:rsidR="0040578D" w:rsidRPr="00743494">
        <w:rPr>
          <w:sz w:val="26"/>
          <w:szCs w:val="26"/>
        </w:rPr>
        <w:t xml:space="preserve">в обоих случаях (первичном и повторном) лечение оказано врачами одной специальности, в одного и того же профиля отделениях и в пределах одной медицинской организации. </w:t>
      </w:r>
    </w:p>
    <w:p w:rsidR="00DE593F" w:rsidRPr="00743494" w:rsidRDefault="00DE593F" w:rsidP="00DE593F">
      <w:pPr>
        <w:pStyle w:val="af3"/>
        <w:shd w:val="clear" w:color="auto" w:fill="FFFFFF"/>
        <w:spacing w:before="60"/>
        <w:ind w:left="1429"/>
        <w:jc w:val="both"/>
        <w:rPr>
          <w:sz w:val="26"/>
          <w:szCs w:val="26"/>
        </w:rPr>
      </w:pPr>
    </w:p>
    <w:p w:rsidR="000F2729" w:rsidRPr="00743494" w:rsidRDefault="00DD7F7B" w:rsidP="007F5BAE">
      <w:pPr>
        <w:shd w:val="clear" w:color="auto" w:fill="FFFFFF"/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 w:rsidRPr="00743494">
        <w:rPr>
          <w:sz w:val="26"/>
          <w:szCs w:val="26"/>
        </w:rPr>
        <w:tab/>
      </w:r>
      <w:r w:rsidR="00C24FA8" w:rsidRPr="00743494">
        <w:rPr>
          <w:sz w:val="26"/>
          <w:szCs w:val="26"/>
        </w:rPr>
        <w:t>9</w:t>
      </w:r>
      <w:r w:rsidR="0095689A" w:rsidRPr="00743494">
        <w:rPr>
          <w:sz w:val="26"/>
          <w:szCs w:val="26"/>
        </w:rPr>
        <w:t>2</w:t>
      </w:r>
      <w:r w:rsidR="009E28A3" w:rsidRPr="00743494">
        <w:rPr>
          <w:sz w:val="26"/>
          <w:szCs w:val="26"/>
        </w:rPr>
        <w:t xml:space="preserve">. </w:t>
      </w:r>
      <w:proofErr w:type="gramStart"/>
      <w:r w:rsidR="0040578D" w:rsidRPr="00743494">
        <w:rPr>
          <w:sz w:val="26"/>
          <w:szCs w:val="26"/>
        </w:rPr>
        <w:t>В данные реестра страховых случаев, подлеж</w:t>
      </w:r>
      <w:r w:rsidR="007F5BAE" w:rsidRPr="00743494">
        <w:rPr>
          <w:sz w:val="26"/>
          <w:szCs w:val="26"/>
        </w:rPr>
        <w:t>ащий целевой МЭЭ, не включаются объемы медицинской помощи оказанной</w:t>
      </w:r>
      <w:r w:rsidR="0040578D" w:rsidRPr="00743494">
        <w:rPr>
          <w:sz w:val="26"/>
          <w:szCs w:val="26"/>
        </w:rPr>
        <w:t xml:space="preserve"> в условиях дневного стационара</w:t>
      </w:r>
      <w:r w:rsidR="007F5BAE" w:rsidRPr="00743494">
        <w:rPr>
          <w:sz w:val="26"/>
          <w:szCs w:val="26"/>
        </w:rPr>
        <w:t xml:space="preserve"> с повторными обращениями при заболеваниях, которые требуют постоянного динамического наблюдения и/или обусловлены</w:t>
      </w:r>
      <w:r w:rsidR="00CB700A" w:rsidRPr="00743494">
        <w:rPr>
          <w:sz w:val="26"/>
          <w:szCs w:val="26"/>
        </w:rPr>
        <w:t xml:space="preserve"> </w:t>
      </w:r>
      <w:r w:rsidR="007F5BAE" w:rsidRPr="00743494">
        <w:rPr>
          <w:sz w:val="26"/>
          <w:szCs w:val="26"/>
        </w:rPr>
        <w:t>кратностью лечебно-диагностических мероприятий при</w:t>
      </w:r>
      <w:r w:rsidR="0040578D" w:rsidRPr="00743494">
        <w:rPr>
          <w:sz w:val="26"/>
          <w:szCs w:val="26"/>
        </w:rPr>
        <w:t>:</w:t>
      </w:r>
      <w:r w:rsidR="00E468A5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проведение гемодиализа или </w:t>
      </w:r>
      <w:proofErr w:type="spellStart"/>
      <w:r w:rsidR="0040578D" w:rsidRPr="00743494">
        <w:rPr>
          <w:sz w:val="26"/>
          <w:szCs w:val="26"/>
        </w:rPr>
        <w:t>перитонеального</w:t>
      </w:r>
      <w:proofErr w:type="spellEnd"/>
      <w:r w:rsidR="0040578D" w:rsidRPr="00743494">
        <w:rPr>
          <w:sz w:val="26"/>
          <w:szCs w:val="26"/>
        </w:rPr>
        <w:t xml:space="preserve"> диализа (диагноз хроническая почечная недостаточность, коды по МКБ</w:t>
      </w:r>
      <w:r w:rsidR="00A70B7C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-10</w:t>
      </w:r>
      <w:r w:rsidR="00413463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«</w:t>
      </w:r>
      <w:r w:rsidR="0040578D" w:rsidRPr="00743494">
        <w:rPr>
          <w:sz w:val="26"/>
          <w:szCs w:val="26"/>
          <w:lang w:val="en-US"/>
        </w:rPr>
        <w:t>N</w:t>
      </w:r>
      <w:r w:rsidR="0040578D" w:rsidRPr="00743494">
        <w:rPr>
          <w:sz w:val="26"/>
          <w:szCs w:val="26"/>
        </w:rPr>
        <w:t xml:space="preserve">17 – </w:t>
      </w:r>
      <w:r w:rsidR="0040578D" w:rsidRPr="00743494">
        <w:rPr>
          <w:sz w:val="26"/>
          <w:szCs w:val="26"/>
          <w:lang w:val="en-US"/>
        </w:rPr>
        <w:t>N</w:t>
      </w:r>
      <w:r w:rsidR="0040578D" w:rsidRPr="00743494">
        <w:rPr>
          <w:sz w:val="26"/>
          <w:szCs w:val="26"/>
        </w:rPr>
        <w:t xml:space="preserve">19» и код услуги </w:t>
      </w:r>
      <w:r w:rsidR="009166C7" w:rsidRPr="00743494">
        <w:rPr>
          <w:sz w:val="26"/>
          <w:szCs w:val="26"/>
        </w:rPr>
        <w:t>в соответствии с Приложением №</w:t>
      </w:r>
      <w:r w:rsidR="00A70B7C">
        <w:rPr>
          <w:sz w:val="26"/>
          <w:szCs w:val="26"/>
        </w:rPr>
        <w:t xml:space="preserve"> </w:t>
      </w:r>
      <w:r w:rsidR="002B32D4" w:rsidRPr="00743494">
        <w:rPr>
          <w:sz w:val="26"/>
          <w:szCs w:val="26"/>
        </w:rPr>
        <w:t>11</w:t>
      </w:r>
      <w:r w:rsidR="0040578D" w:rsidRPr="00743494">
        <w:rPr>
          <w:sz w:val="26"/>
          <w:szCs w:val="26"/>
        </w:rPr>
        <w:t xml:space="preserve"> к</w:t>
      </w:r>
      <w:r w:rsidR="002B32D4" w:rsidRPr="00743494">
        <w:rPr>
          <w:sz w:val="26"/>
          <w:szCs w:val="26"/>
        </w:rPr>
        <w:t xml:space="preserve"> ТС</w:t>
      </w:r>
      <w:proofErr w:type="gramEnd"/>
      <w:r w:rsidR="0040578D" w:rsidRPr="00743494">
        <w:rPr>
          <w:sz w:val="26"/>
          <w:szCs w:val="26"/>
        </w:rPr>
        <w:t>)</w:t>
      </w:r>
      <w:r w:rsidR="007F5BAE" w:rsidRPr="00743494">
        <w:rPr>
          <w:sz w:val="26"/>
          <w:szCs w:val="26"/>
        </w:rPr>
        <w:t>;</w:t>
      </w:r>
      <w:r w:rsidR="0073281D" w:rsidRPr="00743494">
        <w:rPr>
          <w:sz w:val="26"/>
          <w:szCs w:val="26"/>
        </w:rPr>
        <w:t xml:space="preserve"> </w:t>
      </w:r>
      <w:r w:rsidR="00BE2E34" w:rsidRPr="00743494">
        <w:rPr>
          <w:sz w:val="26"/>
          <w:szCs w:val="26"/>
        </w:rPr>
        <w:t xml:space="preserve">по КСГ </w:t>
      </w:r>
      <w:proofErr w:type="spellStart"/>
      <w:r w:rsidRPr="00743494">
        <w:rPr>
          <w:sz w:val="26"/>
          <w:szCs w:val="26"/>
          <w:lang w:val="en-US"/>
        </w:rPr>
        <w:t>ds</w:t>
      </w:r>
      <w:proofErr w:type="spellEnd"/>
      <w:r w:rsidRPr="00743494">
        <w:rPr>
          <w:sz w:val="26"/>
          <w:szCs w:val="26"/>
        </w:rPr>
        <w:t>36.004 (</w:t>
      </w:r>
      <w:r w:rsidR="00BE2E34" w:rsidRPr="00743494">
        <w:rPr>
          <w:sz w:val="26"/>
          <w:szCs w:val="26"/>
        </w:rPr>
        <w:t>«Лечение с применением генно-инженерных биологических препаратов</w:t>
      </w:r>
      <w:r w:rsidRPr="00743494">
        <w:rPr>
          <w:sz w:val="26"/>
          <w:szCs w:val="26"/>
        </w:rPr>
        <w:t xml:space="preserve"> и селективных иммунодепрессантов</w:t>
      </w:r>
      <w:r w:rsidR="00BE2E34" w:rsidRPr="00743494">
        <w:rPr>
          <w:sz w:val="26"/>
          <w:szCs w:val="26"/>
        </w:rPr>
        <w:t>»</w:t>
      </w:r>
      <w:r w:rsidRPr="00743494">
        <w:rPr>
          <w:sz w:val="26"/>
          <w:szCs w:val="26"/>
        </w:rPr>
        <w:t>)</w:t>
      </w:r>
      <w:r w:rsidR="00BE2E34" w:rsidRPr="00743494">
        <w:rPr>
          <w:sz w:val="26"/>
          <w:szCs w:val="26"/>
        </w:rPr>
        <w:t>;</w:t>
      </w:r>
      <w:r w:rsidR="0073281D" w:rsidRPr="00743494">
        <w:rPr>
          <w:sz w:val="26"/>
          <w:szCs w:val="26"/>
        </w:rPr>
        <w:t xml:space="preserve"> </w:t>
      </w:r>
      <w:r w:rsidR="00BE2E34" w:rsidRPr="00743494">
        <w:rPr>
          <w:sz w:val="26"/>
          <w:szCs w:val="26"/>
        </w:rPr>
        <w:t>случаи этапного лечения – операции на органе зрения;</w:t>
      </w:r>
      <w:r w:rsidR="0073281D" w:rsidRPr="00743494">
        <w:rPr>
          <w:sz w:val="26"/>
          <w:szCs w:val="26"/>
        </w:rPr>
        <w:t xml:space="preserve"> </w:t>
      </w:r>
      <w:r w:rsidR="000F2729" w:rsidRPr="00743494">
        <w:rPr>
          <w:sz w:val="26"/>
          <w:szCs w:val="26"/>
        </w:rPr>
        <w:t xml:space="preserve">по КСГ </w:t>
      </w:r>
      <w:proofErr w:type="spellStart"/>
      <w:r w:rsidR="000F2729" w:rsidRPr="00743494">
        <w:rPr>
          <w:sz w:val="26"/>
          <w:szCs w:val="26"/>
          <w:lang w:val="en-US"/>
        </w:rPr>
        <w:t>ds</w:t>
      </w:r>
      <w:proofErr w:type="spellEnd"/>
      <w:r w:rsidR="000F2729" w:rsidRPr="00743494">
        <w:rPr>
          <w:sz w:val="26"/>
          <w:szCs w:val="26"/>
        </w:rPr>
        <w:t xml:space="preserve">24.001 (Системные поражения соединительной ткани, </w:t>
      </w:r>
      <w:proofErr w:type="spellStart"/>
      <w:r w:rsidR="000F2729" w:rsidRPr="00743494">
        <w:rPr>
          <w:sz w:val="26"/>
          <w:szCs w:val="26"/>
        </w:rPr>
        <w:t>артропатии</w:t>
      </w:r>
      <w:proofErr w:type="spellEnd"/>
      <w:r w:rsidR="000F2729" w:rsidRPr="00743494">
        <w:rPr>
          <w:sz w:val="26"/>
          <w:szCs w:val="26"/>
        </w:rPr>
        <w:t xml:space="preserve">, </w:t>
      </w:r>
      <w:proofErr w:type="spellStart"/>
      <w:r w:rsidR="000F2729" w:rsidRPr="00743494">
        <w:rPr>
          <w:sz w:val="26"/>
          <w:szCs w:val="26"/>
        </w:rPr>
        <w:t>спондилопатии</w:t>
      </w:r>
      <w:proofErr w:type="spellEnd"/>
      <w:r w:rsidR="000F2729" w:rsidRPr="00743494">
        <w:rPr>
          <w:sz w:val="26"/>
          <w:szCs w:val="26"/>
        </w:rPr>
        <w:t>, взрослые, профиль «ревматология»);</w:t>
      </w:r>
      <w:r w:rsidR="0073281D" w:rsidRPr="00743494">
        <w:rPr>
          <w:sz w:val="26"/>
          <w:szCs w:val="26"/>
        </w:rPr>
        <w:t xml:space="preserve"> </w:t>
      </w:r>
      <w:r w:rsidR="000F2729" w:rsidRPr="00743494">
        <w:rPr>
          <w:sz w:val="26"/>
          <w:szCs w:val="26"/>
        </w:rPr>
        <w:t xml:space="preserve">по КСГ </w:t>
      </w:r>
      <w:proofErr w:type="spellStart"/>
      <w:r w:rsidR="000F2729" w:rsidRPr="00743494">
        <w:rPr>
          <w:sz w:val="26"/>
          <w:szCs w:val="26"/>
          <w:lang w:val="en-US"/>
        </w:rPr>
        <w:t>ds</w:t>
      </w:r>
      <w:proofErr w:type="spellEnd"/>
      <w:r w:rsidR="000F2729" w:rsidRPr="00743494">
        <w:rPr>
          <w:sz w:val="26"/>
          <w:szCs w:val="26"/>
        </w:rPr>
        <w:t>05.001 (Болезни крови, уровень 1, профиль «гематология»).</w:t>
      </w:r>
    </w:p>
    <w:p w:rsidR="009D3E0B" w:rsidRPr="00743494" w:rsidRDefault="009D3E0B" w:rsidP="000F2729">
      <w:pPr>
        <w:shd w:val="clear" w:color="auto" w:fill="FFFFFF"/>
        <w:tabs>
          <w:tab w:val="left" w:pos="709"/>
        </w:tabs>
        <w:spacing w:line="276" w:lineRule="auto"/>
        <w:ind w:firstLine="709"/>
        <w:jc w:val="both"/>
      </w:pPr>
    </w:p>
    <w:p w:rsidR="009D3E0B" w:rsidRPr="00743494" w:rsidRDefault="00C24FA8" w:rsidP="007F5BAE">
      <w:pPr>
        <w:shd w:val="clear" w:color="auto" w:fill="FFFFFF"/>
        <w:tabs>
          <w:tab w:val="left" w:pos="709"/>
        </w:tabs>
        <w:spacing w:line="276" w:lineRule="auto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9</w:t>
      </w:r>
      <w:r w:rsidR="0095689A" w:rsidRPr="00743494">
        <w:rPr>
          <w:sz w:val="26"/>
          <w:szCs w:val="26"/>
        </w:rPr>
        <w:t>3</w:t>
      </w:r>
      <w:r w:rsidR="007F5BAE" w:rsidRPr="00743494">
        <w:rPr>
          <w:sz w:val="26"/>
          <w:szCs w:val="26"/>
        </w:rPr>
        <w:t xml:space="preserve">. </w:t>
      </w:r>
      <w:proofErr w:type="gramStart"/>
      <w:r w:rsidR="007F5BAE" w:rsidRPr="00743494">
        <w:rPr>
          <w:sz w:val="26"/>
          <w:szCs w:val="26"/>
        </w:rPr>
        <w:t>В данные реестра страховых случаев, подлежащий целевой МЭЭ, не включаются объемы медицинской помощи</w:t>
      </w:r>
      <w:r w:rsidR="009166C7" w:rsidRPr="00743494">
        <w:rPr>
          <w:sz w:val="26"/>
          <w:szCs w:val="26"/>
        </w:rPr>
        <w:t>,</w:t>
      </w:r>
      <w:r w:rsidR="007F5BAE" w:rsidRPr="00743494">
        <w:rPr>
          <w:sz w:val="26"/>
          <w:szCs w:val="26"/>
        </w:rPr>
        <w:t xml:space="preserve"> оказанной в условиях </w:t>
      </w:r>
      <w:r w:rsidR="009166C7" w:rsidRPr="00743494">
        <w:rPr>
          <w:sz w:val="26"/>
          <w:szCs w:val="26"/>
        </w:rPr>
        <w:t xml:space="preserve">круглосуточного </w:t>
      </w:r>
      <w:r w:rsidR="007F5BAE" w:rsidRPr="00743494">
        <w:rPr>
          <w:sz w:val="26"/>
          <w:szCs w:val="26"/>
        </w:rPr>
        <w:lastRenderedPageBreak/>
        <w:t>стационара с повторными обращениями при заболеваниях, которые требуют постоянного динамического наблюдения и/или обусловлены</w:t>
      </w:r>
      <w:r w:rsidR="00CB700A" w:rsidRPr="00743494">
        <w:rPr>
          <w:sz w:val="26"/>
          <w:szCs w:val="26"/>
        </w:rPr>
        <w:t xml:space="preserve"> </w:t>
      </w:r>
      <w:r w:rsidR="007F5BAE" w:rsidRPr="00743494">
        <w:rPr>
          <w:sz w:val="26"/>
          <w:szCs w:val="26"/>
        </w:rPr>
        <w:t>кратностью лечебно-диагностических мероприятий при</w:t>
      </w:r>
      <w:r w:rsidR="000F2729" w:rsidRPr="00743494">
        <w:rPr>
          <w:sz w:val="26"/>
          <w:szCs w:val="26"/>
        </w:rPr>
        <w:t>:</w:t>
      </w:r>
      <w:r w:rsidR="00DD7F7B" w:rsidRPr="00743494">
        <w:rPr>
          <w:sz w:val="26"/>
          <w:szCs w:val="26"/>
        </w:rPr>
        <w:t xml:space="preserve"> </w:t>
      </w:r>
      <w:r w:rsidR="000F2729" w:rsidRPr="00743494">
        <w:rPr>
          <w:sz w:val="26"/>
          <w:szCs w:val="26"/>
        </w:rPr>
        <w:t xml:space="preserve">по КСГ </w:t>
      </w:r>
      <w:proofErr w:type="spellStart"/>
      <w:r w:rsidR="000F2729" w:rsidRPr="00743494">
        <w:rPr>
          <w:sz w:val="26"/>
          <w:szCs w:val="26"/>
          <w:lang w:val="en-US"/>
        </w:rPr>
        <w:t>st</w:t>
      </w:r>
      <w:proofErr w:type="spellEnd"/>
      <w:r w:rsidR="000F2729" w:rsidRPr="00743494">
        <w:rPr>
          <w:sz w:val="26"/>
          <w:szCs w:val="26"/>
        </w:rPr>
        <w:t xml:space="preserve">05.001– </w:t>
      </w:r>
      <w:proofErr w:type="spellStart"/>
      <w:r w:rsidR="000F2729" w:rsidRPr="00743494">
        <w:rPr>
          <w:sz w:val="26"/>
          <w:szCs w:val="26"/>
          <w:lang w:val="en-US"/>
        </w:rPr>
        <w:t>st</w:t>
      </w:r>
      <w:proofErr w:type="spellEnd"/>
      <w:r w:rsidR="00DD7F7B" w:rsidRPr="00743494">
        <w:rPr>
          <w:sz w:val="26"/>
          <w:szCs w:val="26"/>
        </w:rPr>
        <w:t>05.005</w:t>
      </w:r>
      <w:r w:rsidR="000F2729" w:rsidRPr="00743494">
        <w:rPr>
          <w:sz w:val="26"/>
          <w:szCs w:val="26"/>
        </w:rPr>
        <w:t xml:space="preserve"> (профиль «гематология»</w:t>
      </w:r>
      <w:r w:rsidR="00477DAB" w:rsidRPr="00743494">
        <w:rPr>
          <w:sz w:val="26"/>
          <w:szCs w:val="26"/>
        </w:rPr>
        <w:t xml:space="preserve"> за исключением диагнозов </w:t>
      </w:r>
      <w:proofErr w:type="spellStart"/>
      <w:r w:rsidR="00477DAB" w:rsidRPr="00743494">
        <w:rPr>
          <w:sz w:val="26"/>
          <w:szCs w:val="26"/>
        </w:rPr>
        <w:t>онкогематологического</w:t>
      </w:r>
      <w:proofErr w:type="spellEnd"/>
      <w:r w:rsidR="00CB700A" w:rsidRPr="00743494">
        <w:rPr>
          <w:sz w:val="26"/>
          <w:szCs w:val="26"/>
        </w:rPr>
        <w:t xml:space="preserve"> </w:t>
      </w:r>
      <w:r w:rsidR="00477DAB" w:rsidRPr="00743494">
        <w:rPr>
          <w:sz w:val="26"/>
          <w:szCs w:val="26"/>
        </w:rPr>
        <w:t>профиля</w:t>
      </w:r>
      <w:r w:rsidR="000F2729" w:rsidRPr="00743494">
        <w:rPr>
          <w:sz w:val="26"/>
          <w:szCs w:val="26"/>
        </w:rPr>
        <w:t>)</w:t>
      </w:r>
      <w:r w:rsidR="009D3E0B" w:rsidRPr="00743494">
        <w:rPr>
          <w:sz w:val="26"/>
          <w:szCs w:val="26"/>
        </w:rPr>
        <w:t>;</w:t>
      </w:r>
      <w:r w:rsidR="00CB700A" w:rsidRPr="00743494">
        <w:rPr>
          <w:sz w:val="26"/>
          <w:szCs w:val="26"/>
        </w:rPr>
        <w:t xml:space="preserve"> </w:t>
      </w:r>
      <w:r w:rsidR="009D3E0B" w:rsidRPr="00743494">
        <w:rPr>
          <w:sz w:val="26"/>
          <w:szCs w:val="26"/>
        </w:rPr>
        <w:t>случаи этапного лече</w:t>
      </w:r>
      <w:r w:rsidR="00477DAB" w:rsidRPr="00743494">
        <w:rPr>
          <w:sz w:val="26"/>
          <w:szCs w:val="26"/>
        </w:rPr>
        <w:t>ния – операции на органе зрения.</w:t>
      </w:r>
      <w:proofErr w:type="gramEnd"/>
    </w:p>
    <w:p w:rsidR="00B7215E" w:rsidRPr="00743494" w:rsidRDefault="00C24FA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9</w:t>
      </w:r>
      <w:r w:rsidR="0095689A" w:rsidRPr="00743494">
        <w:rPr>
          <w:sz w:val="26"/>
          <w:szCs w:val="26"/>
        </w:rPr>
        <w:t>4</w:t>
      </w:r>
      <w:r w:rsidR="007F5BAE" w:rsidRPr="00743494">
        <w:rPr>
          <w:sz w:val="26"/>
          <w:szCs w:val="26"/>
        </w:rPr>
        <w:t xml:space="preserve">. </w:t>
      </w:r>
      <w:r w:rsidR="0040578D" w:rsidRPr="00743494">
        <w:rPr>
          <w:sz w:val="26"/>
          <w:szCs w:val="26"/>
        </w:rPr>
        <w:t>При проведении целевой</w:t>
      </w:r>
      <w:r w:rsidR="00E526F9" w:rsidRPr="00743494">
        <w:rPr>
          <w:sz w:val="26"/>
          <w:szCs w:val="26"/>
        </w:rPr>
        <w:t xml:space="preserve"> МЭЭ</w:t>
      </w:r>
      <w:r w:rsidR="0040578D" w:rsidRPr="00743494">
        <w:rPr>
          <w:sz w:val="26"/>
          <w:szCs w:val="26"/>
        </w:rPr>
        <w:t xml:space="preserve"> по случаям повторного обращения (госпитализации) по поводу одного и того же заболевания установленные сроки исчисляются с момента предоставления к оплате счета, содержащего информацию о повторном обращении (госпитализации).</w:t>
      </w:r>
    </w:p>
    <w:p w:rsidR="007F5BAE" w:rsidRPr="00743494" w:rsidRDefault="007F5BAE">
      <w:pPr>
        <w:shd w:val="clear" w:color="auto" w:fill="FFFFFF"/>
        <w:spacing w:before="60"/>
        <w:ind w:firstLine="709"/>
        <w:jc w:val="both"/>
      </w:pPr>
    </w:p>
    <w:p w:rsidR="00E2235A" w:rsidRPr="00743494" w:rsidRDefault="00637A98" w:rsidP="00E526F9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9</w:t>
      </w:r>
      <w:r w:rsidR="0095689A" w:rsidRPr="00743494">
        <w:rPr>
          <w:sz w:val="26"/>
          <w:szCs w:val="26"/>
        </w:rPr>
        <w:t>5</w:t>
      </w:r>
      <w:r w:rsidR="009B77DA" w:rsidRPr="00743494">
        <w:rPr>
          <w:sz w:val="26"/>
          <w:szCs w:val="26"/>
        </w:rPr>
        <w:t xml:space="preserve">. </w:t>
      </w:r>
      <w:r w:rsidR="0040578D" w:rsidRPr="00743494">
        <w:rPr>
          <w:sz w:val="26"/>
          <w:szCs w:val="26"/>
        </w:rPr>
        <w:t>Проведение целевой</w:t>
      </w:r>
      <w:r w:rsidR="00E526F9" w:rsidRPr="00743494">
        <w:rPr>
          <w:sz w:val="26"/>
          <w:szCs w:val="26"/>
        </w:rPr>
        <w:t xml:space="preserve"> МЭЭ</w:t>
      </w:r>
      <w:r w:rsidR="0040578D" w:rsidRPr="00743494">
        <w:rPr>
          <w:sz w:val="26"/>
          <w:szCs w:val="26"/>
        </w:rPr>
        <w:t xml:space="preserve"> в случае поступления жалоб застрахованных лиц или их представителей не зависит от времени, прошедшего с момента оказания медицинской помощи.</w:t>
      </w:r>
    </w:p>
    <w:p w:rsidR="007F5BAE" w:rsidRPr="00743494" w:rsidRDefault="007F5BAE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637A98">
      <w:pPr>
        <w:shd w:val="clear" w:color="auto" w:fill="FFFFFF"/>
        <w:spacing w:before="60"/>
        <w:ind w:firstLine="709"/>
        <w:jc w:val="both"/>
      </w:pPr>
      <w:r w:rsidRPr="00743494">
        <w:rPr>
          <w:sz w:val="26"/>
          <w:szCs w:val="26"/>
        </w:rPr>
        <w:t>9</w:t>
      </w:r>
      <w:r w:rsidR="0095689A" w:rsidRPr="00743494">
        <w:rPr>
          <w:sz w:val="26"/>
          <w:szCs w:val="26"/>
        </w:rPr>
        <w:t>6</w:t>
      </w:r>
      <w:r w:rsidR="00E526F9" w:rsidRPr="00743494">
        <w:rPr>
          <w:sz w:val="26"/>
          <w:szCs w:val="26"/>
        </w:rPr>
        <w:t>.</w:t>
      </w:r>
      <w:r w:rsidR="00413463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При проведении </w:t>
      </w:r>
      <w:proofErr w:type="gramStart"/>
      <w:r w:rsidR="0040578D" w:rsidRPr="00743494">
        <w:rPr>
          <w:sz w:val="26"/>
          <w:szCs w:val="26"/>
        </w:rPr>
        <w:t>плановой</w:t>
      </w:r>
      <w:proofErr w:type="gramEnd"/>
      <w:r w:rsidR="00E526F9" w:rsidRPr="00743494">
        <w:rPr>
          <w:sz w:val="26"/>
          <w:szCs w:val="26"/>
        </w:rPr>
        <w:t xml:space="preserve"> МЭЭ</w:t>
      </w:r>
      <w:r w:rsidR="0040578D" w:rsidRPr="00743494">
        <w:rPr>
          <w:sz w:val="26"/>
          <w:szCs w:val="26"/>
        </w:rPr>
        <w:t xml:space="preserve"> оцениваются:</w:t>
      </w:r>
    </w:p>
    <w:p w:rsidR="00B7215E" w:rsidRPr="00743494" w:rsidRDefault="007F5BAE">
      <w:pPr>
        <w:shd w:val="clear" w:color="auto" w:fill="FFFFFF"/>
        <w:spacing w:before="60"/>
        <w:ind w:firstLine="709"/>
        <w:jc w:val="both"/>
      </w:pPr>
      <w:proofErr w:type="gramStart"/>
      <w:r w:rsidRPr="00743494">
        <w:rPr>
          <w:sz w:val="26"/>
          <w:szCs w:val="26"/>
        </w:rPr>
        <w:t>1</w:t>
      </w:r>
      <w:r w:rsidR="0040578D" w:rsidRPr="00743494">
        <w:rPr>
          <w:sz w:val="26"/>
          <w:szCs w:val="26"/>
        </w:rPr>
        <w:t>) характер, частота и причины нарушений прав застрахованных лиц на получение медицинской помощи по обязательному медицинскому страхованию в установленных договором на оказание и оплату медицинской помощи по обязательному медицинскому страхованию объеме, сроках, качестве и условиях;</w:t>
      </w:r>
      <w:proofErr w:type="gramEnd"/>
    </w:p>
    <w:p w:rsidR="00B7215E" w:rsidRPr="00743494" w:rsidRDefault="007F5BAE">
      <w:pPr>
        <w:shd w:val="clear" w:color="auto" w:fill="FFFFFF"/>
        <w:spacing w:before="60"/>
        <w:ind w:firstLine="709"/>
        <w:jc w:val="both"/>
      </w:pPr>
      <w:r w:rsidRPr="00743494">
        <w:rPr>
          <w:sz w:val="26"/>
          <w:szCs w:val="26"/>
        </w:rPr>
        <w:t>2</w:t>
      </w:r>
      <w:r w:rsidR="0040578D" w:rsidRPr="00743494">
        <w:rPr>
          <w:sz w:val="26"/>
          <w:szCs w:val="26"/>
        </w:rPr>
        <w:t>) объем оказанной медицинской организацией медицинской помощи и его соответствие установленному решением комиссии по разработке территориальной программы обязательного медицинского страхования объему, подлежащему оплате за счет средств обязательного медицинского страхования;</w:t>
      </w:r>
    </w:p>
    <w:p w:rsidR="00BC7DB4" w:rsidRPr="00743494" w:rsidRDefault="007F5BAE" w:rsidP="00F52726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3</w:t>
      </w:r>
      <w:r w:rsidR="0040578D" w:rsidRPr="00743494">
        <w:rPr>
          <w:sz w:val="26"/>
          <w:szCs w:val="26"/>
        </w:rPr>
        <w:t>) частота и характер нар</w:t>
      </w:r>
      <w:r w:rsidR="00BC7DB4" w:rsidRPr="00743494">
        <w:rPr>
          <w:sz w:val="26"/>
          <w:szCs w:val="26"/>
        </w:rPr>
        <w:t>ушений медицинской организацией, связанных с</w:t>
      </w:r>
      <w:r w:rsidR="0040578D" w:rsidRPr="00743494">
        <w:rPr>
          <w:sz w:val="26"/>
          <w:szCs w:val="26"/>
        </w:rPr>
        <w:t xml:space="preserve"> формирован</w:t>
      </w:r>
      <w:r w:rsidR="00BC7DB4" w:rsidRPr="00743494">
        <w:rPr>
          <w:sz w:val="26"/>
          <w:szCs w:val="26"/>
        </w:rPr>
        <w:t>ием реестров счетов;</w:t>
      </w:r>
    </w:p>
    <w:p w:rsidR="000F2BA2" w:rsidRPr="00743494" w:rsidRDefault="00BC7DB4" w:rsidP="00F52726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4) соответствие оказанной застрахованному лицу медицинской помощи по профилю «онкология» клиническим рекомендациям, порядкам оказания медицинской помощи, стандартам медицинской помощи, в том числе своевременность проведения диагностических исследований и лечебных мероприятий;</w:t>
      </w:r>
    </w:p>
    <w:p w:rsidR="00E2235A" w:rsidRPr="00743494" w:rsidRDefault="000F2BA2" w:rsidP="00F52726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proofErr w:type="gramStart"/>
      <w:r w:rsidRPr="00743494">
        <w:rPr>
          <w:sz w:val="26"/>
          <w:szCs w:val="26"/>
        </w:rPr>
        <w:t xml:space="preserve">5) наличие записей лечащего врача в медицинской документации о рекомендациях по применению методов профилактики, диагностики, лечения и реабилитации, данных при проведении консультаций/консилиумов с применением </w:t>
      </w:r>
      <w:proofErr w:type="spellStart"/>
      <w:r w:rsidRPr="00743494">
        <w:rPr>
          <w:sz w:val="26"/>
          <w:szCs w:val="26"/>
        </w:rPr>
        <w:t>телемедицинских</w:t>
      </w:r>
      <w:proofErr w:type="spellEnd"/>
      <w:r w:rsidRPr="00743494">
        <w:rPr>
          <w:sz w:val="26"/>
          <w:szCs w:val="26"/>
        </w:rPr>
        <w:t xml:space="preserve"> технологий медицинскими работниками федеральных государственных учреждений, подведомственных Министерству здравоохранения Российской Федерации, участвующих в реализации федерального проекта «Развитие сети национальных медицинских исследовательских центров и внедрение инновационных медицинских технологий» национального проекта «Здравоохранение» (далее – национальные медицинские исследовательские</w:t>
      </w:r>
      <w:proofErr w:type="gramEnd"/>
      <w:r w:rsidRPr="00743494">
        <w:rPr>
          <w:sz w:val="26"/>
          <w:szCs w:val="26"/>
        </w:rPr>
        <w:t xml:space="preserve"> центры).</w:t>
      </w:r>
      <w:r w:rsidR="0040578D" w:rsidRPr="00743494">
        <w:rPr>
          <w:sz w:val="26"/>
          <w:szCs w:val="26"/>
        </w:rPr>
        <w:t xml:space="preserve"> </w:t>
      </w:r>
    </w:p>
    <w:p w:rsidR="002069FA" w:rsidRPr="00743494" w:rsidRDefault="002069FA" w:rsidP="00F5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43494">
        <w:rPr>
          <w:rFonts w:ascii="Times New Roman" w:hAnsi="Times New Roman" w:cs="Times New Roman"/>
          <w:sz w:val="26"/>
          <w:szCs w:val="26"/>
        </w:rPr>
        <w:t xml:space="preserve">Плановая медико-экономическая экспертиза осуществляется не позднее двух месяцев с рабочего дня, следующего за днем оформления акта медико-экономического контроля, за исключением случаев, предусмотренных подпунктом 5 пункта 96 настоящего Порядка, при которых плановая медико-экономическая экспертиза осуществляется в течение двух рабочих дней со дня получения страховой медицинской организацией  информации о случае проведения консультаций/консилиумов с применением </w:t>
      </w:r>
      <w:proofErr w:type="spellStart"/>
      <w:r w:rsidRPr="00743494">
        <w:rPr>
          <w:rFonts w:ascii="Times New Roman" w:hAnsi="Times New Roman" w:cs="Times New Roman"/>
          <w:sz w:val="26"/>
          <w:szCs w:val="26"/>
        </w:rPr>
        <w:t>телемедицинских</w:t>
      </w:r>
      <w:proofErr w:type="spellEnd"/>
      <w:r w:rsidRPr="00743494">
        <w:rPr>
          <w:rFonts w:ascii="Times New Roman" w:hAnsi="Times New Roman" w:cs="Times New Roman"/>
          <w:sz w:val="26"/>
          <w:szCs w:val="26"/>
        </w:rPr>
        <w:t xml:space="preserve"> технологий.</w:t>
      </w:r>
      <w:proofErr w:type="gramEnd"/>
    </w:p>
    <w:p w:rsidR="002069FA" w:rsidRPr="00743494" w:rsidRDefault="002069FA" w:rsidP="00F5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235A" w:rsidRPr="00743494" w:rsidRDefault="00637A98" w:rsidP="00F5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lastRenderedPageBreak/>
        <w:t>9</w:t>
      </w:r>
      <w:r w:rsidR="0095689A" w:rsidRPr="00743494">
        <w:rPr>
          <w:rFonts w:ascii="Times New Roman" w:hAnsi="Times New Roman" w:cs="Times New Roman"/>
          <w:sz w:val="26"/>
          <w:szCs w:val="26"/>
        </w:rPr>
        <w:t>7</w:t>
      </w:r>
      <w:r w:rsidR="0040578D" w:rsidRPr="00743494">
        <w:rPr>
          <w:rFonts w:ascii="Times New Roman" w:hAnsi="Times New Roman" w:cs="Times New Roman"/>
          <w:sz w:val="26"/>
          <w:szCs w:val="26"/>
        </w:rPr>
        <w:t>. Плановая</w:t>
      </w:r>
      <w:r w:rsidR="00E526F9" w:rsidRPr="00743494">
        <w:rPr>
          <w:rFonts w:ascii="Times New Roman" w:hAnsi="Times New Roman" w:cs="Times New Roman"/>
          <w:sz w:val="26"/>
          <w:szCs w:val="26"/>
        </w:rPr>
        <w:t xml:space="preserve"> МЭЭ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осуществляется в каждой медицинской организации (в том числе, территориально находящейся за пределами Республики Карелия, но включенной в Реестр медицинских организаций, осуществляющих деятельность в сфере обязательного медицинского страхования на территории Республики Карелия). </w:t>
      </w:r>
    </w:p>
    <w:p w:rsidR="003461DE" w:rsidRPr="00743494" w:rsidRDefault="003461DE" w:rsidP="00F5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2235A" w:rsidRPr="00743494" w:rsidRDefault="00DE1CA8" w:rsidP="00F5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9</w:t>
      </w:r>
      <w:r w:rsidR="0095689A" w:rsidRPr="00743494">
        <w:rPr>
          <w:rFonts w:ascii="Times New Roman" w:hAnsi="Times New Roman" w:cs="Times New Roman"/>
          <w:sz w:val="26"/>
          <w:szCs w:val="26"/>
        </w:rPr>
        <w:t>8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Плановая</w:t>
      </w:r>
      <w:proofErr w:type="gramEnd"/>
      <w:r w:rsidR="00F52726" w:rsidRPr="00743494">
        <w:rPr>
          <w:rFonts w:ascii="Times New Roman" w:hAnsi="Times New Roman" w:cs="Times New Roman"/>
          <w:sz w:val="26"/>
          <w:szCs w:val="26"/>
        </w:rPr>
        <w:t xml:space="preserve"> МЭЭ</w:t>
      </w:r>
      <w:r w:rsidR="00004A71" w:rsidRPr="00743494">
        <w:rPr>
          <w:rFonts w:ascii="Times New Roman" w:hAnsi="Times New Roman" w:cs="Times New Roman"/>
          <w:sz w:val="26"/>
          <w:szCs w:val="26"/>
        </w:rPr>
        <w:t xml:space="preserve"> проводится по принятым </w:t>
      </w:r>
      <w:r w:rsidR="0040578D" w:rsidRPr="00743494">
        <w:rPr>
          <w:rFonts w:ascii="Times New Roman" w:hAnsi="Times New Roman" w:cs="Times New Roman"/>
          <w:sz w:val="26"/>
          <w:szCs w:val="26"/>
        </w:rPr>
        <w:t>к оплате</w:t>
      </w:r>
      <w:r w:rsidR="00004A71" w:rsidRPr="00743494">
        <w:rPr>
          <w:rFonts w:ascii="Times New Roman" w:hAnsi="Times New Roman" w:cs="Times New Roman"/>
          <w:sz w:val="26"/>
          <w:szCs w:val="26"/>
        </w:rPr>
        <w:t xml:space="preserve"> случаям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оказан</w:t>
      </w:r>
      <w:r w:rsidR="00004A71" w:rsidRPr="00743494">
        <w:rPr>
          <w:rFonts w:ascii="Times New Roman" w:hAnsi="Times New Roman" w:cs="Times New Roman"/>
          <w:sz w:val="26"/>
          <w:szCs w:val="26"/>
        </w:rPr>
        <w:t>ия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застрахованному лицу медицинск</w:t>
      </w:r>
      <w:r w:rsidR="00004A71" w:rsidRPr="00743494">
        <w:rPr>
          <w:rFonts w:ascii="Times New Roman" w:hAnsi="Times New Roman" w:cs="Times New Roman"/>
          <w:sz w:val="26"/>
          <w:szCs w:val="26"/>
        </w:rPr>
        <w:t>ой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помощ</w:t>
      </w:r>
      <w:r w:rsidR="00004A71" w:rsidRPr="00743494">
        <w:rPr>
          <w:rFonts w:ascii="Times New Roman" w:hAnsi="Times New Roman" w:cs="Times New Roman"/>
          <w:sz w:val="26"/>
          <w:szCs w:val="26"/>
        </w:rPr>
        <w:t>и, отобранным:</w:t>
      </w:r>
    </w:p>
    <w:p w:rsidR="00004A71" w:rsidRPr="00743494" w:rsidRDefault="00004A71" w:rsidP="00F5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1) методом случайной выборки;</w:t>
      </w:r>
    </w:p>
    <w:p w:rsidR="00004A71" w:rsidRPr="00743494" w:rsidRDefault="00004A71" w:rsidP="00F5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2) по тематически однородной совокупности случаев (далее – </w:t>
      </w:r>
      <w:proofErr w:type="gramStart"/>
      <w:r w:rsidRPr="00743494">
        <w:rPr>
          <w:rFonts w:ascii="Times New Roman" w:hAnsi="Times New Roman" w:cs="Times New Roman"/>
          <w:sz w:val="26"/>
          <w:szCs w:val="26"/>
        </w:rPr>
        <w:t>плановая</w:t>
      </w:r>
      <w:proofErr w:type="gramEnd"/>
      <w:r w:rsidRPr="00743494">
        <w:rPr>
          <w:rFonts w:ascii="Times New Roman" w:hAnsi="Times New Roman" w:cs="Times New Roman"/>
          <w:sz w:val="26"/>
          <w:szCs w:val="26"/>
        </w:rPr>
        <w:t xml:space="preserve"> тематическая МЭЭ).</w:t>
      </w:r>
    </w:p>
    <w:p w:rsidR="003461DE" w:rsidRPr="00743494" w:rsidRDefault="003461DE" w:rsidP="00F5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7D3" w:rsidRPr="00743494" w:rsidRDefault="00637A98" w:rsidP="00E727D3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9</w:t>
      </w:r>
      <w:r w:rsidR="0095689A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9</w:t>
      </w:r>
      <w:r w:rsidR="00A9088E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proofErr w:type="gramStart"/>
      <w:r w:rsidR="00E727D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Плановая медико-экономическая экспертиза методом случайной выборки проводится для оценки характера, частоты и причин нарушений при оказании медицинской помощи при наступлении страхового случая в соответствии с порядками оказания медицинской помощи, на основе клинических рекомендаций и с учетом стандартов медицинской помощи, в рамках территориальной программы обязательного медицинского страхования и базовой программы обязательного медицинского страхования в медицинских организациях, осуществляющих деятельность в сфере обязательного</w:t>
      </w:r>
      <w:proofErr w:type="gramEnd"/>
      <w:r w:rsidR="00E727D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медицинского страхования, в сроки, установленные указанными программами.</w:t>
      </w:r>
    </w:p>
    <w:p w:rsidR="00E727D3" w:rsidRPr="00743494" w:rsidRDefault="0095689A" w:rsidP="00E727D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100</w:t>
      </w:r>
      <w:r w:rsidR="00A9088E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proofErr w:type="gramStart"/>
      <w:r w:rsidR="00E727D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Плановая тематическая медико-экономическая экспертиза проводится в отношении определенной совокупности принятых к оплате случаев оказания медицинской помощи, отобранных по тематическим признакам (например, частота и виды послеоперационных осложнений, продолжительность лечения, стоимость медицинских услуг) в каждой медицинской организации или группе медицинских организаций, предоставляющих медицинскую помощь по обязательному медицинскому страхованию одного вида или в одних условиях, в пределах одного года с даты предоставления к</w:t>
      </w:r>
      <w:proofErr w:type="gramEnd"/>
      <w:r w:rsidR="00E727D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оплате счетов и реестров счетов.</w:t>
      </w:r>
    </w:p>
    <w:p w:rsidR="00E727D3" w:rsidRPr="00743494" w:rsidRDefault="00E727D3" w:rsidP="00F5272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215E" w:rsidRPr="00743494" w:rsidRDefault="0095689A">
      <w:pPr>
        <w:pStyle w:val="ConsPlusNormal"/>
        <w:shd w:val="clear" w:color="auto" w:fill="FFFFFF"/>
        <w:ind w:firstLine="709"/>
        <w:jc w:val="both"/>
      </w:pPr>
      <w:r w:rsidRPr="00743494">
        <w:rPr>
          <w:rFonts w:ascii="Times New Roman" w:hAnsi="Times New Roman" w:cs="Times New Roman"/>
          <w:sz w:val="26"/>
          <w:szCs w:val="26"/>
        </w:rPr>
        <w:t>101</w:t>
      </w:r>
      <w:r w:rsidR="00927A3E" w:rsidRPr="00743494">
        <w:rPr>
          <w:rFonts w:ascii="Times New Roman" w:hAnsi="Times New Roman" w:cs="Times New Roman"/>
          <w:sz w:val="26"/>
          <w:szCs w:val="26"/>
        </w:rPr>
        <w:t>.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По итогам плановой или целевой</w:t>
      </w:r>
      <w:r w:rsidR="00F52726" w:rsidRPr="00743494">
        <w:rPr>
          <w:rFonts w:ascii="Times New Roman" w:hAnsi="Times New Roman" w:cs="Times New Roman"/>
          <w:sz w:val="26"/>
          <w:szCs w:val="26"/>
        </w:rPr>
        <w:t xml:space="preserve"> МЭЭ</w:t>
      </w:r>
      <w:r w:rsidR="003461DE" w:rsidRPr="00743494">
        <w:rPr>
          <w:rFonts w:ascii="Times New Roman" w:hAnsi="Times New Roman" w:cs="Times New Roman"/>
          <w:sz w:val="26"/>
          <w:szCs w:val="26"/>
        </w:rPr>
        <w:t xml:space="preserve"> СМО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специалистом-экспертом составляется акт медико-экономической экспертизы в бумажном виде в </w:t>
      </w:r>
      <w:r w:rsidR="003461DE" w:rsidRPr="00743494">
        <w:rPr>
          <w:rFonts w:ascii="Times New Roman" w:hAnsi="Times New Roman" w:cs="Times New Roman"/>
          <w:sz w:val="26"/>
          <w:szCs w:val="26"/>
        </w:rPr>
        <w:t>двух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экземплярах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: один </w:t>
      </w:r>
      <w:r w:rsidR="00AE1A7F" w:rsidRPr="00743494">
        <w:rPr>
          <w:rFonts w:ascii="Times New Roman" w:hAnsi="Times New Roman" w:cs="Times New Roman"/>
          <w:sz w:val="26"/>
          <w:szCs w:val="26"/>
        </w:rPr>
        <w:t xml:space="preserve">из </w:t>
      </w:r>
      <w:proofErr w:type="gramStart"/>
      <w:r w:rsidR="00AE1A7F" w:rsidRPr="00743494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="00AE1A7F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передается в МО, </w:t>
      </w:r>
      <w:r w:rsidR="00AE1A7F" w:rsidRPr="00743494">
        <w:rPr>
          <w:rFonts w:ascii="Times New Roman" w:hAnsi="Times New Roman" w:cs="Times New Roman"/>
          <w:sz w:val="26"/>
          <w:szCs w:val="26"/>
        </w:rPr>
        <w:t>другой -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остается в СМО.</w:t>
      </w:r>
    </w:p>
    <w:p w:rsidR="003461DE" w:rsidRPr="00743494" w:rsidRDefault="003461DE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215E" w:rsidRPr="00743494" w:rsidRDefault="00637A9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10</w:t>
      </w:r>
      <w:r w:rsidR="0095689A" w:rsidRPr="00743494">
        <w:rPr>
          <w:rFonts w:ascii="Times New Roman" w:hAnsi="Times New Roman" w:cs="Times New Roman"/>
          <w:sz w:val="26"/>
          <w:szCs w:val="26"/>
        </w:rPr>
        <w:t>2</w:t>
      </w:r>
      <w:r w:rsidR="003461DE" w:rsidRPr="00743494">
        <w:rPr>
          <w:rFonts w:ascii="Times New Roman" w:hAnsi="Times New Roman" w:cs="Times New Roman"/>
          <w:sz w:val="26"/>
          <w:szCs w:val="26"/>
        </w:rPr>
        <w:t xml:space="preserve">.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В случае выявления </w:t>
      </w:r>
      <w:r w:rsidR="00AE1A7F" w:rsidRPr="00743494">
        <w:rPr>
          <w:rFonts w:ascii="Times New Roman" w:hAnsi="Times New Roman" w:cs="Times New Roman"/>
          <w:sz w:val="26"/>
          <w:szCs w:val="26"/>
        </w:rPr>
        <w:t>нарушений при оказании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медицинской помощи </w:t>
      </w:r>
      <w:r w:rsidR="007A6BB8" w:rsidRPr="00743494">
        <w:rPr>
          <w:rFonts w:ascii="Times New Roman" w:hAnsi="Times New Roman" w:cs="Times New Roman"/>
          <w:sz w:val="26"/>
          <w:szCs w:val="26"/>
        </w:rPr>
        <w:t xml:space="preserve">в соответствии с приложением №8 Приказа ФФОМС №36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составляется акт медико-экономической экспертизы </w:t>
      </w:r>
      <w:r w:rsidR="00AE1A7F" w:rsidRPr="00743494">
        <w:rPr>
          <w:rFonts w:ascii="Times New Roman" w:hAnsi="Times New Roman" w:cs="Times New Roman"/>
          <w:sz w:val="26"/>
          <w:szCs w:val="26"/>
        </w:rPr>
        <w:t>по форме согласно п</w:t>
      </w:r>
      <w:r w:rsidR="0040578D" w:rsidRPr="00743494">
        <w:rPr>
          <w:rFonts w:ascii="Times New Roman" w:hAnsi="Times New Roman" w:cs="Times New Roman"/>
          <w:sz w:val="26"/>
          <w:szCs w:val="26"/>
        </w:rPr>
        <w:t>риложени</w:t>
      </w:r>
      <w:r w:rsidR="00AE1A7F" w:rsidRPr="00743494">
        <w:rPr>
          <w:rFonts w:ascii="Times New Roman" w:hAnsi="Times New Roman" w:cs="Times New Roman"/>
          <w:sz w:val="26"/>
          <w:szCs w:val="26"/>
        </w:rPr>
        <w:t>ю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782BF8" w:rsidRPr="00743494">
        <w:rPr>
          <w:rFonts w:ascii="Times New Roman" w:hAnsi="Times New Roman" w:cs="Times New Roman"/>
          <w:sz w:val="26"/>
          <w:szCs w:val="26"/>
        </w:rPr>
        <w:t>1</w:t>
      </w:r>
      <w:r w:rsidR="00493CF7" w:rsidRPr="00743494">
        <w:rPr>
          <w:rFonts w:ascii="Times New Roman" w:hAnsi="Times New Roman" w:cs="Times New Roman"/>
          <w:sz w:val="26"/>
          <w:szCs w:val="26"/>
        </w:rPr>
        <w:t>3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к настоящ</w:t>
      </w:r>
      <w:r w:rsidR="00AA7858" w:rsidRPr="00743494">
        <w:rPr>
          <w:rFonts w:ascii="Times New Roman" w:hAnsi="Times New Roman" w:cs="Times New Roman"/>
          <w:sz w:val="26"/>
          <w:szCs w:val="26"/>
        </w:rPr>
        <w:t>ему Порядку</w:t>
      </w:r>
      <w:r w:rsidR="0040578D" w:rsidRPr="00743494">
        <w:rPr>
          <w:rFonts w:ascii="Times New Roman" w:hAnsi="Times New Roman" w:cs="Times New Roman"/>
          <w:sz w:val="26"/>
          <w:szCs w:val="26"/>
        </w:rPr>
        <w:t>.</w:t>
      </w:r>
    </w:p>
    <w:p w:rsidR="00A9088E" w:rsidRPr="00743494" w:rsidRDefault="00A9088E" w:rsidP="00222093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222093" w:rsidRPr="00743494" w:rsidRDefault="00637A98" w:rsidP="00222093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10</w:t>
      </w:r>
      <w:r w:rsidR="0095689A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A9088E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proofErr w:type="gramStart"/>
      <w:r w:rsidR="0022209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При выявлении на основе сведений информационного ресурса территориального фонда за истекшие сутки случая непрофильной госпитализации застрахованного лица при оказании ему медицинской помощи в плановой форме акт медико-экономической экспертизы</w:t>
      </w:r>
      <w:r w:rsidR="006B2379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(приложение 1</w:t>
      </w:r>
      <w:r w:rsidR="00493CF7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6B2379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 настоящему Порядку)</w:t>
      </w:r>
      <w:r w:rsidR="0022209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, оформленный по пунктам 1 – 15 и 17</w:t>
      </w:r>
      <w:r w:rsidR="006B2379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22209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у</w:t>
      </w:r>
      <w:r w:rsidR="006B2379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каза</w:t>
      </w:r>
      <w:r w:rsidR="0022209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нной формы, дополнительно направляется руководителю медицинской организации, выдавшей направление на плановую госпитализацию и в орган государственной власти субъекта Российской Федерации</w:t>
      </w:r>
      <w:proofErr w:type="gramEnd"/>
      <w:r w:rsidR="0022209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="0022209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в сфере охраны здоровья для принятия мер по обеспечению профильной госпитализации в течение суток со дня</w:t>
      </w:r>
      <w:proofErr w:type="gramEnd"/>
      <w:r w:rsidR="0022209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выявления случая непрофильной госпитализации.</w:t>
      </w:r>
    </w:p>
    <w:p w:rsidR="00A9088E" w:rsidRPr="00743494" w:rsidRDefault="00A9088E" w:rsidP="00222093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222093" w:rsidRPr="00743494" w:rsidRDefault="00637A98" w:rsidP="00222093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10</w:t>
      </w:r>
      <w:r w:rsidR="0095689A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A9088E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proofErr w:type="gramStart"/>
      <w:r w:rsidR="0022209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 выявлении отсутствия в медицинской документации предусмотренных подпунктом 5 пункта </w:t>
      </w:r>
      <w:r w:rsidR="00493CF7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9</w:t>
      </w:r>
      <w:r w:rsidR="0095689A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6</w:t>
      </w:r>
      <w:r w:rsidR="0022209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 Порядка сведений о рекомендациях медицинских работников национальных медицинских исследовательских центров акт медико-экономической экспертизы, оформленный по пунктам 1 – 15 и 18 </w:t>
      </w:r>
      <w:r w:rsidR="00A9088E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22209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установленной формы </w:t>
      </w:r>
      <w:r w:rsidR="00782BF8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(</w:t>
      </w:r>
      <w:r w:rsidR="00493CF7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П</w:t>
      </w:r>
      <w:r w:rsidR="00782BF8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риложение 1</w:t>
      </w:r>
      <w:r w:rsidR="00493CF7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782BF8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 настоящему Порядку)</w:t>
      </w:r>
      <w:r w:rsidR="0022209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, дополнительно  направляется в Министерство здравоохранения Российской Федерации для принятия мер по достижению цели федерального проекта «Развитие сети национальных медицинских исследовательских центров</w:t>
      </w:r>
      <w:proofErr w:type="gramEnd"/>
      <w:r w:rsidR="0022209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внедрение инновационных медицинских технологий» национального проекта «Здравоохранение» в течение суток со дня выявления отсутствия в медицинской документации сведений о рекомендациях.</w:t>
      </w:r>
    </w:p>
    <w:p w:rsidR="00A9088E" w:rsidRPr="00743494" w:rsidRDefault="00A9088E" w:rsidP="00222093">
      <w:pPr>
        <w:spacing w:line="23" w:lineRule="atLeast"/>
        <w:ind w:firstLine="709"/>
        <w:jc w:val="both"/>
        <w:rPr>
          <w:sz w:val="26"/>
          <w:szCs w:val="26"/>
        </w:rPr>
      </w:pPr>
    </w:p>
    <w:p w:rsidR="00222093" w:rsidRPr="00743494" w:rsidRDefault="00637A98" w:rsidP="00222093">
      <w:pPr>
        <w:spacing w:line="23" w:lineRule="atLeast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10</w:t>
      </w:r>
      <w:r w:rsidR="0095689A" w:rsidRPr="00743494">
        <w:rPr>
          <w:sz w:val="26"/>
          <w:szCs w:val="26"/>
        </w:rPr>
        <w:t>5</w:t>
      </w:r>
      <w:r w:rsidR="00A9088E" w:rsidRPr="00743494">
        <w:rPr>
          <w:sz w:val="26"/>
          <w:szCs w:val="26"/>
        </w:rPr>
        <w:t>.</w:t>
      </w:r>
      <w:r w:rsidRPr="00743494">
        <w:rPr>
          <w:sz w:val="26"/>
          <w:szCs w:val="26"/>
        </w:rPr>
        <w:t xml:space="preserve"> </w:t>
      </w:r>
      <w:r w:rsidR="00222093" w:rsidRPr="00743494">
        <w:rPr>
          <w:sz w:val="26"/>
          <w:szCs w:val="26"/>
        </w:rPr>
        <w:t xml:space="preserve">В случае отсутствия нарушений при оказании медицинской помощи </w:t>
      </w:r>
      <w:r w:rsidR="00493CF7" w:rsidRPr="00743494">
        <w:rPr>
          <w:sz w:val="26"/>
          <w:szCs w:val="26"/>
        </w:rPr>
        <w:t xml:space="preserve">в соответствии с приложением №8 Приказа ФФОМС №36 </w:t>
      </w:r>
      <w:r w:rsidR="00222093" w:rsidRPr="00743494">
        <w:rPr>
          <w:sz w:val="26"/>
          <w:szCs w:val="26"/>
        </w:rPr>
        <w:t xml:space="preserve">составляется акт медико-экономической экспертизы по форме согласно </w:t>
      </w:r>
      <w:r w:rsidR="00493CF7" w:rsidRPr="00743494">
        <w:rPr>
          <w:sz w:val="26"/>
          <w:szCs w:val="26"/>
        </w:rPr>
        <w:t>П</w:t>
      </w:r>
      <w:r w:rsidR="00222093" w:rsidRPr="00743494">
        <w:rPr>
          <w:sz w:val="26"/>
          <w:szCs w:val="26"/>
        </w:rPr>
        <w:t xml:space="preserve">риложению </w:t>
      </w:r>
      <w:r w:rsidR="00CE3546" w:rsidRPr="00743494">
        <w:rPr>
          <w:sz w:val="26"/>
          <w:szCs w:val="26"/>
        </w:rPr>
        <w:t>1</w:t>
      </w:r>
      <w:r w:rsidR="00493CF7" w:rsidRPr="00743494">
        <w:rPr>
          <w:sz w:val="26"/>
          <w:szCs w:val="26"/>
        </w:rPr>
        <w:t>3</w:t>
      </w:r>
      <w:r w:rsidR="00222093" w:rsidRPr="00743494">
        <w:rPr>
          <w:sz w:val="26"/>
          <w:szCs w:val="26"/>
        </w:rPr>
        <w:t xml:space="preserve"> к настоящему Порядку.</w:t>
      </w:r>
    </w:p>
    <w:p w:rsidR="003461DE" w:rsidRPr="00743494" w:rsidRDefault="003461DE">
      <w:pPr>
        <w:pStyle w:val="ConsPlusNormal"/>
        <w:shd w:val="clear" w:color="auto" w:fill="FFFFFF"/>
        <w:ind w:firstLine="709"/>
        <w:jc w:val="both"/>
      </w:pPr>
    </w:p>
    <w:p w:rsidR="00B7215E" w:rsidRPr="00743494" w:rsidRDefault="00637A9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10</w:t>
      </w:r>
      <w:r w:rsidR="0095689A" w:rsidRPr="00743494">
        <w:rPr>
          <w:rFonts w:ascii="Times New Roman" w:hAnsi="Times New Roman" w:cs="Times New Roman"/>
          <w:sz w:val="26"/>
          <w:szCs w:val="26"/>
        </w:rPr>
        <w:t>6</w:t>
      </w:r>
      <w:r w:rsidR="00477DAB" w:rsidRPr="00743494">
        <w:rPr>
          <w:rFonts w:ascii="Times New Roman" w:hAnsi="Times New Roman" w:cs="Times New Roman"/>
          <w:sz w:val="26"/>
          <w:szCs w:val="26"/>
        </w:rPr>
        <w:t xml:space="preserve">. </w:t>
      </w:r>
      <w:r w:rsidR="0040578D" w:rsidRPr="00743494">
        <w:rPr>
          <w:rFonts w:ascii="Times New Roman" w:hAnsi="Times New Roman" w:cs="Times New Roman"/>
          <w:sz w:val="26"/>
          <w:szCs w:val="26"/>
        </w:rPr>
        <w:t>Акт</w:t>
      </w:r>
      <w:r w:rsidR="000E4E76" w:rsidRPr="00743494">
        <w:rPr>
          <w:rFonts w:ascii="Times New Roman" w:hAnsi="Times New Roman" w:cs="Times New Roman"/>
          <w:sz w:val="26"/>
          <w:szCs w:val="26"/>
        </w:rPr>
        <w:t xml:space="preserve"> МЭЭ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в электронном виде оформляется </w:t>
      </w:r>
      <w:r w:rsidR="003461DE" w:rsidRPr="00743494">
        <w:rPr>
          <w:rFonts w:ascii="Times New Roman" w:hAnsi="Times New Roman" w:cs="Times New Roman"/>
          <w:sz w:val="26"/>
          <w:szCs w:val="26"/>
        </w:rPr>
        <w:t xml:space="preserve">по </w:t>
      </w:r>
      <w:proofErr w:type="gramStart"/>
      <w:r w:rsidR="003461DE" w:rsidRPr="00743494">
        <w:rPr>
          <w:rFonts w:ascii="Times New Roman" w:hAnsi="Times New Roman" w:cs="Times New Roman"/>
          <w:sz w:val="26"/>
          <w:szCs w:val="26"/>
        </w:rPr>
        <w:t>форме</w:t>
      </w:r>
      <w:proofErr w:type="gramEnd"/>
      <w:r w:rsidR="003461DE" w:rsidRPr="00743494">
        <w:rPr>
          <w:rFonts w:ascii="Times New Roman" w:hAnsi="Times New Roman" w:cs="Times New Roman"/>
          <w:sz w:val="26"/>
          <w:szCs w:val="26"/>
        </w:rPr>
        <w:t xml:space="preserve"> утвержденной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в соответствии с Приложением №</w:t>
      </w:r>
      <w:r w:rsidR="00CE3546" w:rsidRPr="00743494">
        <w:rPr>
          <w:rFonts w:ascii="Times New Roman" w:hAnsi="Times New Roman" w:cs="Times New Roman"/>
          <w:sz w:val="26"/>
          <w:szCs w:val="26"/>
        </w:rPr>
        <w:t>1</w:t>
      </w:r>
      <w:r w:rsidR="00493CF7" w:rsidRPr="00743494">
        <w:rPr>
          <w:rFonts w:ascii="Times New Roman" w:hAnsi="Times New Roman" w:cs="Times New Roman"/>
          <w:sz w:val="26"/>
          <w:szCs w:val="26"/>
        </w:rPr>
        <w:t>4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к настоящ</w:t>
      </w:r>
      <w:r w:rsidR="00AA7858" w:rsidRPr="00743494">
        <w:rPr>
          <w:rFonts w:ascii="Times New Roman" w:hAnsi="Times New Roman" w:cs="Times New Roman"/>
          <w:sz w:val="26"/>
          <w:szCs w:val="26"/>
        </w:rPr>
        <w:t>ему Порядку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461DE" w:rsidRPr="00743494" w:rsidRDefault="003461DE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2B6D" w:rsidRPr="00743494" w:rsidRDefault="00637A98" w:rsidP="000912DB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10</w:t>
      </w:r>
      <w:r w:rsidR="0095689A" w:rsidRPr="00743494">
        <w:rPr>
          <w:sz w:val="26"/>
          <w:szCs w:val="26"/>
        </w:rPr>
        <w:t>7</w:t>
      </w:r>
      <w:r w:rsidR="004334F1" w:rsidRPr="00743494">
        <w:rPr>
          <w:sz w:val="26"/>
          <w:szCs w:val="26"/>
        </w:rPr>
        <w:t xml:space="preserve">. </w:t>
      </w:r>
      <w:r w:rsidR="000912DB" w:rsidRPr="00743494">
        <w:rPr>
          <w:sz w:val="26"/>
          <w:szCs w:val="26"/>
        </w:rPr>
        <w:t>Результаты МЭЭ являются основанием для проведения экспертизы качества медицинской помощи.</w:t>
      </w:r>
    </w:p>
    <w:p w:rsidR="003461DE" w:rsidRPr="00743494" w:rsidRDefault="003461DE" w:rsidP="000912DB">
      <w:pPr>
        <w:shd w:val="clear" w:color="auto" w:fill="FFFFFF"/>
        <w:spacing w:before="60"/>
        <w:ind w:firstLine="709"/>
        <w:jc w:val="both"/>
      </w:pPr>
    </w:p>
    <w:p w:rsidR="007A5A73" w:rsidRPr="00743494" w:rsidRDefault="00637A98" w:rsidP="00A0142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10</w:t>
      </w:r>
      <w:r w:rsidR="0095689A" w:rsidRPr="00743494">
        <w:rPr>
          <w:rFonts w:ascii="Times New Roman" w:hAnsi="Times New Roman" w:cs="Times New Roman"/>
          <w:sz w:val="26"/>
          <w:szCs w:val="26"/>
        </w:rPr>
        <w:t>8</w:t>
      </w:r>
      <w:r w:rsidR="00145C60" w:rsidRPr="00743494">
        <w:rPr>
          <w:rFonts w:ascii="Times New Roman" w:hAnsi="Times New Roman" w:cs="Times New Roman"/>
          <w:sz w:val="26"/>
          <w:szCs w:val="26"/>
        </w:rPr>
        <w:t>.</w:t>
      </w:r>
      <w:r w:rsidR="006D22F5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A5A73" w:rsidRPr="00743494">
        <w:rPr>
          <w:rFonts w:ascii="Times New Roman" w:hAnsi="Times New Roman" w:cs="Times New Roman"/>
          <w:sz w:val="26"/>
          <w:szCs w:val="26"/>
        </w:rPr>
        <w:t>В отношении определенной совокупности случаев оказания медицинской помощи, отобранных по тематическим признакам в соответствии с Приложением №</w:t>
      </w:r>
      <w:r w:rsidR="00B12D66" w:rsidRPr="00743494">
        <w:rPr>
          <w:rFonts w:ascii="Times New Roman" w:hAnsi="Times New Roman" w:cs="Times New Roman"/>
          <w:sz w:val="26"/>
          <w:szCs w:val="26"/>
        </w:rPr>
        <w:t>4</w:t>
      </w:r>
      <w:r w:rsidR="007A5A7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93CF7" w:rsidRPr="00743494">
        <w:rPr>
          <w:rFonts w:ascii="Times New Roman" w:hAnsi="Times New Roman" w:cs="Times New Roman"/>
          <w:sz w:val="26"/>
          <w:szCs w:val="26"/>
        </w:rPr>
        <w:t>к настоящему Порядку</w:t>
      </w:r>
      <w:r w:rsidR="007A5A73" w:rsidRPr="00743494">
        <w:rPr>
          <w:rFonts w:ascii="Times New Roman" w:hAnsi="Times New Roman" w:cs="Times New Roman"/>
          <w:sz w:val="26"/>
          <w:szCs w:val="26"/>
        </w:rPr>
        <w:t xml:space="preserve"> и планом, согласованным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7A5A73" w:rsidRPr="00743494">
        <w:rPr>
          <w:rFonts w:ascii="Times New Roman" w:hAnsi="Times New Roman" w:cs="Times New Roman"/>
          <w:sz w:val="26"/>
          <w:szCs w:val="26"/>
        </w:rPr>
        <w:t>, может проводиться плановая тематическая МЭЭ, для которой отбор случаев осуществляется в пределах одного года с даты предоставления счетов и реестров счетов к оплате.</w:t>
      </w:r>
      <w:proofErr w:type="gramEnd"/>
    </w:p>
    <w:p w:rsidR="0041065F" w:rsidRPr="00743494" w:rsidRDefault="0041065F">
      <w:pPr>
        <w:pStyle w:val="ConsPlusNormal"/>
        <w:shd w:val="clear" w:color="auto" w:fill="FFFFFF"/>
        <w:ind w:firstLine="709"/>
        <w:jc w:val="both"/>
      </w:pPr>
    </w:p>
    <w:p w:rsidR="00B7215E" w:rsidRPr="00743494" w:rsidRDefault="00637A9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10</w:t>
      </w:r>
      <w:r w:rsidR="0095689A" w:rsidRPr="00743494">
        <w:rPr>
          <w:rFonts w:ascii="Times New Roman" w:hAnsi="Times New Roman" w:cs="Times New Roman"/>
          <w:sz w:val="26"/>
          <w:szCs w:val="26"/>
        </w:rPr>
        <w:t>9</w:t>
      </w:r>
      <w:r w:rsidR="0041065F" w:rsidRPr="0074349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При отборе случаев оказания медицинской помощи для тематически</w:t>
      </w:r>
      <w:r w:rsidR="00A01421" w:rsidRPr="00743494">
        <w:rPr>
          <w:rFonts w:ascii="Times New Roman" w:hAnsi="Times New Roman" w:cs="Times New Roman"/>
          <w:sz w:val="26"/>
          <w:szCs w:val="26"/>
        </w:rPr>
        <w:t>х МЭЭ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СМО руководствуется Перечнем критериев отбора страховых случаев для проведения обязательных тематических экспертиз медицинской помощи</w:t>
      </w:r>
      <w:r w:rsidR="003A71E4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145C60" w:rsidRPr="00743494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BE16DC" w:rsidRPr="00743494">
        <w:rPr>
          <w:rFonts w:ascii="Times New Roman" w:hAnsi="Times New Roman" w:cs="Times New Roman"/>
          <w:sz w:val="26"/>
          <w:szCs w:val="26"/>
        </w:rPr>
        <w:t xml:space="preserve"> №</w:t>
      </w:r>
      <w:r w:rsidR="00B12D66" w:rsidRPr="00743494">
        <w:rPr>
          <w:rFonts w:ascii="Times New Roman" w:hAnsi="Times New Roman" w:cs="Times New Roman"/>
          <w:sz w:val="26"/>
          <w:szCs w:val="26"/>
        </w:rPr>
        <w:t>5</w:t>
      </w:r>
      <w:r w:rsidR="003A71E4" w:rsidRPr="00743494">
        <w:rPr>
          <w:rFonts w:ascii="Times New Roman" w:hAnsi="Times New Roman" w:cs="Times New Roman"/>
          <w:sz w:val="26"/>
          <w:szCs w:val="26"/>
        </w:rPr>
        <w:t xml:space="preserve"> к настоящему Порядку</w:t>
      </w:r>
      <w:r w:rsidR="0041065F" w:rsidRPr="00743494">
        <w:rPr>
          <w:rFonts w:ascii="Times New Roman" w:hAnsi="Times New Roman" w:cs="Times New Roman"/>
          <w:sz w:val="26"/>
          <w:szCs w:val="26"/>
        </w:rPr>
        <w:t xml:space="preserve"> в рамках</w:t>
      </w:r>
      <w:r w:rsidR="00CB700A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1065F" w:rsidRPr="00743494">
        <w:rPr>
          <w:rFonts w:ascii="Times New Roman" w:hAnsi="Times New Roman" w:cs="Times New Roman"/>
          <w:sz w:val="26"/>
          <w:szCs w:val="26"/>
        </w:rPr>
        <w:t xml:space="preserve"> планов</w:t>
      </w:r>
      <w:r w:rsidR="00CB700A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1065F" w:rsidRPr="00743494">
        <w:rPr>
          <w:rFonts w:ascii="Times New Roman" w:hAnsi="Times New Roman" w:cs="Times New Roman"/>
          <w:sz w:val="26"/>
          <w:szCs w:val="26"/>
        </w:rPr>
        <w:t>КОСКУ</w:t>
      </w:r>
      <w:r w:rsidR="00FC341A" w:rsidRPr="00743494">
        <w:rPr>
          <w:rFonts w:ascii="Times New Roman" w:hAnsi="Times New Roman" w:cs="Times New Roman"/>
          <w:sz w:val="26"/>
          <w:szCs w:val="26"/>
        </w:rPr>
        <w:t>,</w:t>
      </w:r>
      <w:r w:rsidR="0041065F" w:rsidRPr="00743494">
        <w:rPr>
          <w:rFonts w:ascii="Times New Roman" w:hAnsi="Times New Roman" w:cs="Times New Roman"/>
          <w:sz w:val="26"/>
          <w:szCs w:val="26"/>
        </w:rPr>
        <w:t xml:space="preserve"> утвержденным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3A71E4" w:rsidRPr="0074349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1065F" w:rsidRPr="00743494" w:rsidRDefault="0041065F">
      <w:pPr>
        <w:pStyle w:val="ConsPlusNormal"/>
        <w:shd w:val="clear" w:color="auto" w:fill="FFFFFF"/>
        <w:ind w:firstLine="709"/>
        <w:jc w:val="both"/>
      </w:pPr>
    </w:p>
    <w:p w:rsidR="00B7215E" w:rsidRPr="00743494" w:rsidRDefault="00637A9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1</w:t>
      </w:r>
      <w:r w:rsidR="0095689A" w:rsidRPr="00743494">
        <w:rPr>
          <w:sz w:val="26"/>
          <w:szCs w:val="26"/>
        </w:rPr>
        <w:t>1</w:t>
      </w:r>
      <w:r w:rsidRPr="00743494">
        <w:rPr>
          <w:sz w:val="26"/>
          <w:szCs w:val="26"/>
        </w:rPr>
        <w:t>0</w:t>
      </w:r>
      <w:r w:rsidR="000912DB" w:rsidRPr="00743494">
        <w:rPr>
          <w:sz w:val="26"/>
          <w:szCs w:val="26"/>
        </w:rPr>
        <w:t>.</w:t>
      </w:r>
      <w:r w:rsidR="0041065F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При отборе страховых случаев на предмет необоснованной/непрофильной госпитализации </w:t>
      </w:r>
      <w:r w:rsidR="0041065F" w:rsidRPr="00743494">
        <w:rPr>
          <w:sz w:val="26"/>
          <w:szCs w:val="26"/>
        </w:rPr>
        <w:t>СМО</w:t>
      </w:r>
      <w:r w:rsidR="0040578D" w:rsidRPr="00743494">
        <w:rPr>
          <w:sz w:val="26"/>
          <w:szCs w:val="26"/>
        </w:rPr>
        <w:t xml:space="preserve"> </w:t>
      </w:r>
      <w:r w:rsidR="0041065F" w:rsidRPr="00743494">
        <w:rPr>
          <w:sz w:val="26"/>
          <w:szCs w:val="26"/>
        </w:rPr>
        <w:t>учитывают</w:t>
      </w:r>
      <w:r w:rsidR="0040578D" w:rsidRPr="00743494">
        <w:rPr>
          <w:sz w:val="26"/>
          <w:szCs w:val="26"/>
        </w:rPr>
        <w:t xml:space="preserve"> проведение экспертизы медицинской помощи, оказанной на предыдущем этапе (в амбулаторно-поликлинических условиях, в условиях дневного стацио</w:t>
      </w:r>
      <w:r w:rsidR="0041065F" w:rsidRPr="00743494">
        <w:rPr>
          <w:sz w:val="26"/>
          <w:szCs w:val="26"/>
        </w:rPr>
        <w:t>нара, скорой медицинской помощи</w:t>
      </w:r>
      <w:r w:rsidR="006B395D" w:rsidRPr="00743494">
        <w:rPr>
          <w:sz w:val="26"/>
          <w:szCs w:val="26"/>
        </w:rPr>
        <w:t>).</w:t>
      </w:r>
    </w:p>
    <w:p w:rsidR="0041065F" w:rsidRPr="00743494" w:rsidRDefault="0041065F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7212D2" w:rsidRPr="00743494" w:rsidRDefault="00637A9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1</w:t>
      </w:r>
      <w:r w:rsidR="0095689A" w:rsidRPr="00743494">
        <w:rPr>
          <w:sz w:val="26"/>
          <w:szCs w:val="26"/>
        </w:rPr>
        <w:t>11</w:t>
      </w:r>
      <w:r w:rsidR="006B395D" w:rsidRPr="00743494">
        <w:rPr>
          <w:sz w:val="26"/>
          <w:szCs w:val="26"/>
        </w:rPr>
        <w:t xml:space="preserve">. </w:t>
      </w:r>
      <w:proofErr w:type="gramStart"/>
      <w:r w:rsidR="00145C60" w:rsidRPr="00743494">
        <w:rPr>
          <w:sz w:val="26"/>
          <w:szCs w:val="26"/>
        </w:rPr>
        <w:t>В отношении страховых случаев оказания меди</w:t>
      </w:r>
      <w:r w:rsidR="00F50D15" w:rsidRPr="00743494">
        <w:rPr>
          <w:sz w:val="26"/>
          <w:szCs w:val="26"/>
        </w:rPr>
        <w:t>цинской</w:t>
      </w:r>
      <w:r w:rsidR="00CF3147" w:rsidRPr="00743494">
        <w:rPr>
          <w:sz w:val="26"/>
          <w:szCs w:val="26"/>
        </w:rPr>
        <w:t xml:space="preserve"> помощи по профилю «онкология» СМО</w:t>
      </w:r>
      <w:r w:rsidR="007212D2" w:rsidRPr="00743494">
        <w:rPr>
          <w:sz w:val="26"/>
          <w:szCs w:val="26"/>
        </w:rPr>
        <w:t xml:space="preserve"> по результат</w:t>
      </w:r>
      <w:r w:rsidR="00115A19" w:rsidRPr="00743494">
        <w:rPr>
          <w:sz w:val="26"/>
          <w:szCs w:val="26"/>
        </w:rPr>
        <w:t xml:space="preserve">ам автоматизированного контроля, предусмотренного «Методическими рекомендациями по организации и проведению контроля объемов, сроков, качества и условий предоставления медицинской помощи, оказанной пациентам с подозрением на онкологическое заболевание и/или с установленным диагнозом онкологического заболевания», </w:t>
      </w:r>
      <w:r w:rsidR="007212D2" w:rsidRPr="00743494">
        <w:rPr>
          <w:sz w:val="26"/>
          <w:szCs w:val="26"/>
        </w:rPr>
        <w:t>организу</w:t>
      </w:r>
      <w:r w:rsidR="00477DAB" w:rsidRPr="00743494">
        <w:rPr>
          <w:sz w:val="26"/>
          <w:szCs w:val="26"/>
        </w:rPr>
        <w:t>ю</w:t>
      </w:r>
      <w:r w:rsidR="007212D2" w:rsidRPr="00743494">
        <w:rPr>
          <w:sz w:val="26"/>
          <w:szCs w:val="26"/>
        </w:rPr>
        <w:t>т проведение тематических МЭЭ</w:t>
      </w:r>
      <w:r w:rsidR="004C7F1C" w:rsidRPr="00743494">
        <w:rPr>
          <w:sz w:val="26"/>
          <w:szCs w:val="26"/>
        </w:rPr>
        <w:t xml:space="preserve"> и ЭКМП</w:t>
      </w:r>
      <w:r w:rsidR="007212D2" w:rsidRPr="00743494">
        <w:rPr>
          <w:sz w:val="26"/>
          <w:szCs w:val="26"/>
        </w:rPr>
        <w:t xml:space="preserve"> </w:t>
      </w:r>
      <w:r w:rsidR="006B395D" w:rsidRPr="00743494">
        <w:rPr>
          <w:sz w:val="26"/>
          <w:szCs w:val="26"/>
        </w:rPr>
        <w:t xml:space="preserve">в </w:t>
      </w:r>
      <w:r w:rsidR="007212D2" w:rsidRPr="00743494">
        <w:rPr>
          <w:sz w:val="26"/>
          <w:szCs w:val="26"/>
        </w:rPr>
        <w:t>целях:</w:t>
      </w:r>
      <w:proofErr w:type="gramEnd"/>
    </w:p>
    <w:p w:rsidR="007212D2" w:rsidRPr="00743494" w:rsidRDefault="0094793F" w:rsidP="007212D2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lastRenderedPageBreak/>
        <w:t>1</w:t>
      </w:r>
      <w:r w:rsidR="007212D2" w:rsidRPr="00743494">
        <w:rPr>
          <w:sz w:val="26"/>
          <w:szCs w:val="26"/>
        </w:rPr>
        <w:t>) выявления нарушений условий оказания медицинской помощи, в том числе сроков ожидания медицинской помощи, предоставляемой в плановом порядке, пациентам со злокачественными новообразованиями, соблюдения маршрутизации оказания медицинской помощи пациентам со злокачественными новообразованиями;</w:t>
      </w:r>
    </w:p>
    <w:p w:rsidR="007212D2" w:rsidRPr="00743494" w:rsidRDefault="0094793F" w:rsidP="007212D2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2</w:t>
      </w:r>
      <w:r w:rsidR="007212D2" w:rsidRPr="00743494">
        <w:rPr>
          <w:sz w:val="26"/>
          <w:szCs w:val="26"/>
        </w:rPr>
        <w:t xml:space="preserve">) своевременности диагностики онкологического заболевания, в том числе соблюдения сроков выполнения КТ, МРТ, ПЭТ в соответствие с территориальной программой обязательного медицинского страхования; </w:t>
      </w:r>
    </w:p>
    <w:p w:rsidR="0005087B" w:rsidRPr="00743494" w:rsidRDefault="0005087B" w:rsidP="007212D2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3) своевременность оказания специализированной (за исключением высокотехнологичной) медицинской помощи с момента гистологической верификации опухоли или с момента установления предварительного диагноза заболевания состояния.</w:t>
      </w:r>
    </w:p>
    <w:p w:rsidR="004C7F1C" w:rsidRDefault="00637A98" w:rsidP="004C7F1C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  <w:r w:rsidRPr="00F838AE">
        <w:rPr>
          <w:sz w:val="26"/>
          <w:szCs w:val="26"/>
        </w:rPr>
        <w:t>1</w:t>
      </w:r>
      <w:r w:rsidR="00A9088E" w:rsidRPr="00F838AE">
        <w:rPr>
          <w:sz w:val="26"/>
          <w:szCs w:val="26"/>
        </w:rPr>
        <w:t>1</w:t>
      </w:r>
      <w:r w:rsidR="0095689A" w:rsidRPr="00F838AE">
        <w:rPr>
          <w:sz w:val="26"/>
          <w:szCs w:val="26"/>
        </w:rPr>
        <w:t>2</w:t>
      </w:r>
      <w:r w:rsidR="004C7F1C" w:rsidRPr="00F838AE">
        <w:rPr>
          <w:sz w:val="26"/>
          <w:szCs w:val="26"/>
        </w:rPr>
        <w:t>. В рамках отбора случаев на ЭКМП по профилю «онкология» специалисту-эксперту рекомендуется оформлять «Протокол выполнения клинических рекомендаций» в соответствии с Приложением №1</w:t>
      </w:r>
      <w:r w:rsidR="00493CF7" w:rsidRPr="00F838AE">
        <w:rPr>
          <w:sz w:val="26"/>
          <w:szCs w:val="26"/>
        </w:rPr>
        <w:t>5</w:t>
      </w:r>
      <w:r w:rsidR="004C7F1C" w:rsidRPr="00F838AE">
        <w:rPr>
          <w:sz w:val="26"/>
          <w:szCs w:val="26"/>
        </w:rPr>
        <w:t xml:space="preserve"> к настоящему Порядку. «Протокол выполнения клинических рекомендаций» составляется в двух экземплярах. Один экземпляр является приложением к Акту МЭЭ, второй - передается эксперту качества медицинской помощи.</w:t>
      </w:r>
    </w:p>
    <w:p w:rsidR="0058779E" w:rsidRPr="00743494" w:rsidRDefault="0058779E" w:rsidP="003A2626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113. Основным критери</w:t>
      </w:r>
      <w:r w:rsidR="003A2626" w:rsidRPr="008832D9">
        <w:rPr>
          <w:sz w:val="26"/>
          <w:szCs w:val="26"/>
        </w:rPr>
        <w:t>е</w:t>
      </w:r>
      <w:r w:rsidRPr="008832D9">
        <w:rPr>
          <w:sz w:val="26"/>
          <w:szCs w:val="26"/>
        </w:rPr>
        <w:t>м оцен</w:t>
      </w:r>
      <w:r w:rsidR="003A2626" w:rsidRPr="008832D9">
        <w:rPr>
          <w:sz w:val="26"/>
          <w:szCs w:val="26"/>
        </w:rPr>
        <w:t>к</w:t>
      </w:r>
      <w:r w:rsidRPr="008832D9">
        <w:rPr>
          <w:sz w:val="26"/>
          <w:szCs w:val="26"/>
        </w:rPr>
        <w:t>и</w:t>
      </w:r>
      <w:r w:rsidR="003A2626" w:rsidRPr="008832D9">
        <w:rPr>
          <w:sz w:val="26"/>
          <w:szCs w:val="26"/>
        </w:rPr>
        <w:t xml:space="preserve"> </w:t>
      </w:r>
      <w:r w:rsidR="00C279F5" w:rsidRPr="008832D9">
        <w:rPr>
          <w:sz w:val="26"/>
          <w:szCs w:val="26"/>
        </w:rPr>
        <w:t>при проведении автоматизированного контроля и подготовк</w:t>
      </w:r>
      <w:r w:rsidR="0091743B" w:rsidRPr="008832D9">
        <w:rPr>
          <w:sz w:val="26"/>
          <w:szCs w:val="26"/>
        </w:rPr>
        <w:t>и</w:t>
      </w:r>
      <w:r w:rsidR="00C279F5" w:rsidRPr="008832D9">
        <w:rPr>
          <w:sz w:val="26"/>
          <w:szCs w:val="26"/>
        </w:rPr>
        <w:t xml:space="preserve"> «Протокола выполнения клинических рекомендаций» </w:t>
      </w:r>
      <w:r w:rsidR="003A2626" w:rsidRPr="008832D9">
        <w:rPr>
          <w:sz w:val="26"/>
          <w:szCs w:val="26"/>
        </w:rPr>
        <w:t>является соблюдение соответствующих порядков оказания медицинской помощи, стандартов медицинской помощи и клинических рекомендаций (протоколов лечения).</w:t>
      </w:r>
    </w:p>
    <w:p w:rsidR="006F761E" w:rsidRPr="00743494" w:rsidRDefault="00637A98" w:rsidP="00637A9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11</w:t>
      </w:r>
      <w:r w:rsidR="0058779E" w:rsidRPr="008832D9">
        <w:rPr>
          <w:sz w:val="26"/>
          <w:szCs w:val="26"/>
        </w:rPr>
        <w:t>4</w:t>
      </w:r>
      <w:r w:rsidR="006F761E" w:rsidRPr="008832D9">
        <w:rPr>
          <w:sz w:val="26"/>
          <w:szCs w:val="26"/>
        </w:rPr>
        <w:t>.</w:t>
      </w:r>
      <w:r w:rsidR="006F761E" w:rsidRPr="00743494">
        <w:rPr>
          <w:sz w:val="26"/>
          <w:szCs w:val="26"/>
        </w:rPr>
        <w:t xml:space="preserve"> В случае </w:t>
      </w:r>
      <w:proofErr w:type="gramStart"/>
      <w:r w:rsidR="006F761E" w:rsidRPr="00743494">
        <w:rPr>
          <w:sz w:val="26"/>
          <w:szCs w:val="26"/>
        </w:rPr>
        <w:t>выявления признаков нарушения качества медицинской помощи</w:t>
      </w:r>
      <w:proofErr w:type="gramEnd"/>
      <w:r w:rsidR="00613E1E" w:rsidRPr="00743494">
        <w:rPr>
          <w:sz w:val="26"/>
          <w:szCs w:val="26"/>
        </w:rPr>
        <w:t xml:space="preserve"> по профилю «онкология»</w:t>
      </w:r>
      <w:r w:rsidR="006F761E" w:rsidRPr="00743494">
        <w:rPr>
          <w:sz w:val="26"/>
          <w:szCs w:val="26"/>
        </w:rPr>
        <w:t>, специалист-эксперт передает случай на ЭКМП</w:t>
      </w:r>
      <w:r w:rsidR="0094793F" w:rsidRPr="00743494">
        <w:rPr>
          <w:sz w:val="26"/>
          <w:szCs w:val="26"/>
        </w:rPr>
        <w:t xml:space="preserve"> для оценки</w:t>
      </w:r>
      <w:r w:rsidR="006F761E" w:rsidRPr="00743494">
        <w:rPr>
          <w:sz w:val="26"/>
          <w:szCs w:val="26"/>
        </w:rPr>
        <w:t xml:space="preserve"> на предмет: </w:t>
      </w:r>
    </w:p>
    <w:p w:rsidR="006F761E" w:rsidRPr="00743494" w:rsidRDefault="00637A98" w:rsidP="00637A9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1) </w:t>
      </w:r>
      <w:r w:rsidR="006F761E" w:rsidRPr="00743494">
        <w:rPr>
          <w:sz w:val="26"/>
          <w:szCs w:val="26"/>
        </w:rPr>
        <w:t>соответствия выбранной схемы химиотерапии стадии заболевания</w:t>
      </w:r>
      <w:r w:rsidR="004C7F1C" w:rsidRPr="00743494">
        <w:rPr>
          <w:sz w:val="26"/>
          <w:szCs w:val="26"/>
        </w:rPr>
        <w:t>, клиническим  рекомендациям (стандартизированной  схеме  лечения)</w:t>
      </w:r>
      <w:r w:rsidR="006F761E" w:rsidRPr="00743494">
        <w:rPr>
          <w:sz w:val="26"/>
          <w:szCs w:val="26"/>
        </w:rPr>
        <w:t xml:space="preserve">; </w:t>
      </w:r>
    </w:p>
    <w:p w:rsidR="006F761E" w:rsidRPr="00743494" w:rsidRDefault="00637A98" w:rsidP="00637A9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2) </w:t>
      </w:r>
      <w:r w:rsidR="006F761E" w:rsidRPr="00743494">
        <w:rPr>
          <w:sz w:val="26"/>
          <w:szCs w:val="26"/>
        </w:rPr>
        <w:t xml:space="preserve">соответствия </w:t>
      </w:r>
      <w:proofErr w:type="gramStart"/>
      <w:r w:rsidR="006F761E" w:rsidRPr="00743494">
        <w:rPr>
          <w:sz w:val="26"/>
          <w:szCs w:val="26"/>
        </w:rPr>
        <w:t>расчета разовой дозы введенного химиопрепарата расчету дозы</w:t>
      </w:r>
      <w:proofErr w:type="gramEnd"/>
      <w:r w:rsidR="006F761E" w:rsidRPr="00743494">
        <w:rPr>
          <w:sz w:val="26"/>
          <w:szCs w:val="26"/>
        </w:rPr>
        <w:t xml:space="preserve"> по формуле с учетом массы тела или площади поверхности тела; </w:t>
      </w:r>
    </w:p>
    <w:p w:rsidR="006F761E" w:rsidRPr="00743494" w:rsidRDefault="00637A98" w:rsidP="00637A9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3) </w:t>
      </w:r>
      <w:r w:rsidR="006F761E" w:rsidRPr="00743494">
        <w:rPr>
          <w:sz w:val="26"/>
          <w:szCs w:val="26"/>
        </w:rPr>
        <w:t>соблюдения «</w:t>
      </w:r>
      <w:proofErr w:type="spellStart"/>
      <w:r w:rsidR="006F761E" w:rsidRPr="00743494">
        <w:rPr>
          <w:sz w:val="26"/>
          <w:szCs w:val="26"/>
        </w:rPr>
        <w:t>дозо-интервальных</w:t>
      </w:r>
      <w:proofErr w:type="spellEnd"/>
      <w:r w:rsidR="006F761E" w:rsidRPr="00743494">
        <w:rPr>
          <w:sz w:val="26"/>
          <w:szCs w:val="26"/>
        </w:rPr>
        <w:t xml:space="preserve"> требований» при применении лекарственной и лучевой терапии; </w:t>
      </w:r>
    </w:p>
    <w:p w:rsidR="006F761E" w:rsidRPr="00743494" w:rsidRDefault="00637A98" w:rsidP="00637A9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4) </w:t>
      </w:r>
      <w:r w:rsidR="006F761E" w:rsidRPr="00743494">
        <w:rPr>
          <w:sz w:val="26"/>
          <w:szCs w:val="26"/>
        </w:rPr>
        <w:t xml:space="preserve">полноты проведения диагностических исследований, направленных на своевременность диагностики осложнений лекарственной терапии (химиотерапии); </w:t>
      </w:r>
    </w:p>
    <w:p w:rsidR="006F761E" w:rsidRPr="00743494" w:rsidRDefault="00637A98" w:rsidP="00637A9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5) </w:t>
      </w:r>
      <w:r w:rsidR="006F761E" w:rsidRPr="00743494">
        <w:rPr>
          <w:sz w:val="26"/>
          <w:szCs w:val="26"/>
        </w:rPr>
        <w:t xml:space="preserve">своевременности и полноты проведения пациентам поддерживающей терапии и терапии, направленной на профилактику осложнений лекарственной (химиотерапии) (в том числе, тошноты и рвоты, тромбоэмболических осложнений, кардиоваскулярной токсичности, </w:t>
      </w:r>
      <w:proofErr w:type="spellStart"/>
      <w:r w:rsidR="006F761E" w:rsidRPr="00743494">
        <w:rPr>
          <w:sz w:val="26"/>
          <w:szCs w:val="26"/>
        </w:rPr>
        <w:t>гепатотоксичности</w:t>
      </w:r>
      <w:proofErr w:type="spellEnd"/>
      <w:r w:rsidR="006F761E" w:rsidRPr="00743494">
        <w:rPr>
          <w:sz w:val="26"/>
          <w:szCs w:val="26"/>
        </w:rPr>
        <w:t xml:space="preserve">, анемии и лейкопении, индуцированных противоопухолевой химиотерапией); </w:t>
      </w:r>
    </w:p>
    <w:p w:rsidR="006F761E" w:rsidRPr="00743494" w:rsidRDefault="00637A98" w:rsidP="00637A9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6) </w:t>
      </w:r>
      <w:r w:rsidR="006F761E" w:rsidRPr="00743494">
        <w:rPr>
          <w:sz w:val="26"/>
          <w:szCs w:val="26"/>
        </w:rPr>
        <w:t>отсутствия в медицинской документации определения прогноза пациента (в том числе в рамках консилиума и планируемого результата оказания медицинской помощи (в том числе с учетом изменения клинической группы).</w:t>
      </w:r>
    </w:p>
    <w:p w:rsidR="0094793F" w:rsidRPr="00743494" w:rsidRDefault="0094793F" w:rsidP="00DE00BD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</w:p>
    <w:p w:rsidR="0094793F" w:rsidRPr="00743494" w:rsidRDefault="00637A98" w:rsidP="00CF3147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11</w:t>
      </w:r>
      <w:r w:rsidR="003A2626" w:rsidRPr="008832D9">
        <w:rPr>
          <w:sz w:val="26"/>
          <w:szCs w:val="26"/>
        </w:rPr>
        <w:t>5</w:t>
      </w:r>
      <w:r w:rsidR="00F50D15" w:rsidRPr="008832D9">
        <w:rPr>
          <w:sz w:val="26"/>
          <w:szCs w:val="26"/>
        </w:rPr>
        <w:t>.</w:t>
      </w:r>
      <w:r w:rsidR="00F50D15" w:rsidRPr="00743494">
        <w:rPr>
          <w:sz w:val="26"/>
          <w:szCs w:val="26"/>
        </w:rPr>
        <w:t xml:space="preserve"> </w:t>
      </w:r>
      <w:r w:rsidR="007212D2" w:rsidRPr="00743494">
        <w:rPr>
          <w:sz w:val="26"/>
          <w:szCs w:val="26"/>
        </w:rPr>
        <w:t xml:space="preserve">СМО организует проведение </w:t>
      </w:r>
      <w:r w:rsidR="00F50D15" w:rsidRPr="00743494">
        <w:rPr>
          <w:sz w:val="26"/>
          <w:szCs w:val="26"/>
        </w:rPr>
        <w:t xml:space="preserve">МЭЭ </w:t>
      </w:r>
      <w:r w:rsidR="007212D2" w:rsidRPr="00743494">
        <w:rPr>
          <w:sz w:val="26"/>
          <w:szCs w:val="26"/>
        </w:rPr>
        <w:t>в 100%</w:t>
      </w:r>
      <w:r w:rsidR="00F50D15" w:rsidRPr="00743494">
        <w:rPr>
          <w:sz w:val="26"/>
          <w:szCs w:val="26"/>
        </w:rPr>
        <w:t xml:space="preserve"> страховых случаев оказания медицинской помощи по профилю «онкология» с применением </w:t>
      </w:r>
      <w:r w:rsidR="00304C89" w:rsidRPr="00743494">
        <w:rPr>
          <w:sz w:val="26"/>
          <w:szCs w:val="26"/>
        </w:rPr>
        <w:t xml:space="preserve">ЛТ </w:t>
      </w:r>
      <w:r w:rsidR="007212D2" w:rsidRPr="00743494">
        <w:rPr>
          <w:sz w:val="26"/>
          <w:szCs w:val="26"/>
        </w:rPr>
        <w:t xml:space="preserve">в </w:t>
      </w:r>
      <w:r w:rsidR="00DE00BD" w:rsidRPr="00743494">
        <w:rPr>
          <w:sz w:val="26"/>
          <w:szCs w:val="26"/>
        </w:rPr>
        <w:t xml:space="preserve">ДС и КС, в том числе </w:t>
      </w:r>
      <w:r w:rsidR="006F761E" w:rsidRPr="00743494">
        <w:rPr>
          <w:sz w:val="26"/>
          <w:szCs w:val="26"/>
        </w:rPr>
        <w:t>на предмет соблюдения своевременности начала, окончания и возобновления очередного цикла введения химиопрепаратов.</w:t>
      </w:r>
      <w:r w:rsidR="0094793F" w:rsidRPr="00743494">
        <w:rPr>
          <w:sz w:val="26"/>
          <w:szCs w:val="26"/>
        </w:rPr>
        <w:t xml:space="preserve"> </w:t>
      </w:r>
      <w:r w:rsidR="006F761E" w:rsidRPr="00743494">
        <w:rPr>
          <w:sz w:val="26"/>
          <w:szCs w:val="26"/>
        </w:rPr>
        <w:t>При несоблюдении этих т</w:t>
      </w:r>
      <w:r w:rsidR="00DE00BD" w:rsidRPr="00743494">
        <w:rPr>
          <w:sz w:val="26"/>
          <w:szCs w:val="26"/>
        </w:rPr>
        <w:t>ребований и отсутствии противопоказани</w:t>
      </w:r>
      <w:r w:rsidR="00EE4FEB" w:rsidRPr="00743494">
        <w:rPr>
          <w:sz w:val="26"/>
          <w:szCs w:val="26"/>
        </w:rPr>
        <w:t>й к проведению Л</w:t>
      </w:r>
      <w:r w:rsidR="00DE00BD" w:rsidRPr="00743494">
        <w:rPr>
          <w:sz w:val="26"/>
          <w:szCs w:val="26"/>
        </w:rPr>
        <w:t>Т</w:t>
      </w:r>
      <w:r w:rsidR="006F761E" w:rsidRPr="00743494">
        <w:rPr>
          <w:sz w:val="26"/>
          <w:szCs w:val="26"/>
        </w:rPr>
        <w:t xml:space="preserve"> или отказ</w:t>
      </w:r>
      <w:r w:rsidR="00DE00BD" w:rsidRPr="00743494">
        <w:rPr>
          <w:sz w:val="26"/>
          <w:szCs w:val="26"/>
        </w:rPr>
        <w:t>а пациента</w:t>
      </w:r>
      <w:r w:rsidR="006F761E" w:rsidRPr="00743494">
        <w:rPr>
          <w:sz w:val="26"/>
          <w:szCs w:val="26"/>
        </w:rPr>
        <w:t xml:space="preserve"> </w:t>
      </w:r>
      <w:r w:rsidR="00EE4FEB" w:rsidRPr="00743494">
        <w:rPr>
          <w:sz w:val="26"/>
          <w:szCs w:val="26"/>
        </w:rPr>
        <w:t xml:space="preserve">от проведения </w:t>
      </w:r>
      <w:r w:rsidR="00EE4FEB" w:rsidRPr="00743494">
        <w:rPr>
          <w:sz w:val="26"/>
          <w:szCs w:val="26"/>
        </w:rPr>
        <w:lastRenderedPageBreak/>
        <w:t>Л</w:t>
      </w:r>
      <w:r w:rsidR="008C39FD" w:rsidRPr="00743494">
        <w:rPr>
          <w:sz w:val="26"/>
          <w:szCs w:val="26"/>
        </w:rPr>
        <w:t xml:space="preserve">Т </w:t>
      </w:r>
      <w:r w:rsidR="006F761E" w:rsidRPr="00743494">
        <w:rPr>
          <w:sz w:val="26"/>
          <w:szCs w:val="26"/>
        </w:rPr>
        <w:t>данные случаи подлежат ЭКМП для решения вопроса о причинах возникновения нарушений.</w:t>
      </w:r>
    </w:p>
    <w:p w:rsidR="00637A98" w:rsidRPr="00743494" w:rsidRDefault="00637A98" w:rsidP="00CF3147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</w:p>
    <w:p w:rsidR="00EE4FEB" w:rsidRPr="00743494" w:rsidRDefault="00637A98" w:rsidP="002B3C1A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11</w:t>
      </w:r>
      <w:r w:rsidR="003A2626" w:rsidRPr="008832D9">
        <w:rPr>
          <w:sz w:val="26"/>
          <w:szCs w:val="26"/>
        </w:rPr>
        <w:t>6</w:t>
      </w:r>
      <w:r w:rsidR="00EE4FEB" w:rsidRPr="008832D9">
        <w:rPr>
          <w:sz w:val="26"/>
          <w:szCs w:val="26"/>
        </w:rPr>
        <w:t>.</w:t>
      </w:r>
      <w:r w:rsidR="00EE4FEB" w:rsidRPr="00743494">
        <w:rPr>
          <w:sz w:val="26"/>
          <w:szCs w:val="26"/>
        </w:rPr>
        <w:t xml:space="preserve"> Все случаи оказания медицинской помощи по профилю «онкология»</w:t>
      </w:r>
      <w:r w:rsidR="0013302C" w:rsidRPr="00743494">
        <w:rPr>
          <w:sz w:val="26"/>
          <w:szCs w:val="26"/>
        </w:rPr>
        <w:t xml:space="preserve">, сопровождающиеся отказом пациента от проведения </w:t>
      </w:r>
      <w:r w:rsidR="00EC686E" w:rsidRPr="00743494">
        <w:rPr>
          <w:sz w:val="26"/>
          <w:szCs w:val="26"/>
        </w:rPr>
        <w:t>ЛТ или при наличии у пациента про</w:t>
      </w:r>
      <w:r w:rsidR="0013302C" w:rsidRPr="00743494">
        <w:rPr>
          <w:sz w:val="26"/>
          <w:szCs w:val="26"/>
        </w:rPr>
        <w:t>тивопоказаний к проведению ЛТ должны подвергаться экспертной оценке с целью контроля степени достижения запланированного результата при проведении химиотерапии.</w:t>
      </w:r>
    </w:p>
    <w:p w:rsidR="002B3C1A" w:rsidRPr="00743494" w:rsidRDefault="002B3C1A" w:rsidP="0096621C">
      <w:pPr>
        <w:shd w:val="clear" w:color="auto" w:fill="FFFFFF"/>
        <w:spacing w:before="60"/>
        <w:jc w:val="both"/>
        <w:rPr>
          <w:sz w:val="26"/>
          <w:szCs w:val="26"/>
        </w:rPr>
      </w:pPr>
    </w:p>
    <w:p w:rsidR="00B7215E" w:rsidRPr="00743494" w:rsidRDefault="0040578D">
      <w:pPr>
        <w:shd w:val="clear" w:color="auto" w:fill="FFFFFF"/>
        <w:spacing w:before="240" w:after="240"/>
        <w:ind w:firstLine="709"/>
        <w:jc w:val="center"/>
      </w:pPr>
      <w:r w:rsidRPr="00743494">
        <w:rPr>
          <w:b/>
          <w:sz w:val="26"/>
          <w:szCs w:val="26"/>
        </w:rPr>
        <w:t>V</w:t>
      </w:r>
      <w:r w:rsidR="00091FA0" w:rsidRPr="00743494">
        <w:rPr>
          <w:b/>
          <w:sz w:val="26"/>
          <w:szCs w:val="26"/>
          <w:lang w:val="en-US"/>
        </w:rPr>
        <w:t>II</w:t>
      </w:r>
      <w:r w:rsidRPr="00743494">
        <w:rPr>
          <w:b/>
          <w:sz w:val="26"/>
          <w:szCs w:val="26"/>
        </w:rPr>
        <w:t>. Экспертиза качества медицинской помощи</w:t>
      </w:r>
    </w:p>
    <w:p w:rsidR="00B7215E" w:rsidRPr="00743494" w:rsidRDefault="00637A9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11</w:t>
      </w:r>
      <w:r w:rsidR="003A2626" w:rsidRPr="008832D9">
        <w:rPr>
          <w:sz w:val="26"/>
          <w:szCs w:val="26"/>
        </w:rPr>
        <w:t>7</w:t>
      </w:r>
      <w:r w:rsidR="0040578D" w:rsidRPr="008832D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Экспертиза качества медицинской помощи - выявление нарушений при оказании медицинской помощи, в том числе оценка своевременности ее оказания, правильности выбора методов профилактики, диагностики, лечения и реабилитации, степени достижения запланированного результата.</w:t>
      </w:r>
    </w:p>
    <w:p w:rsidR="00BD29DF" w:rsidRPr="00743494" w:rsidRDefault="00BD29DF">
      <w:pPr>
        <w:shd w:val="clear" w:color="auto" w:fill="FFFFFF"/>
        <w:spacing w:before="60"/>
        <w:ind w:firstLine="709"/>
        <w:jc w:val="both"/>
      </w:pPr>
    </w:p>
    <w:p w:rsidR="00B7215E" w:rsidRPr="00743494" w:rsidRDefault="00637A9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11</w:t>
      </w:r>
      <w:r w:rsidR="003A2626" w:rsidRPr="008832D9">
        <w:rPr>
          <w:sz w:val="26"/>
          <w:szCs w:val="26"/>
        </w:rPr>
        <w:t>8</w:t>
      </w:r>
      <w:r w:rsidR="00BD29DF" w:rsidRPr="008832D9">
        <w:rPr>
          <w:sz w:val="26"/>
          <w:szCs w:val="26"/>
        </w:rPr>
        <w:t>.</w:t>
      </w:r>
      <w:r w:rsidR="00BD29DF" w:rsidRPr="00743494">
        <w:rPr>
          <w:sz w:val="26"/>
          <w:szCs w:val="26"/>
        </w:rPr>
        <w:t xml:space="preserve"> </w:t>
      </w:r>
      <w:r w:rsidR="00D547C0" w:rsidRPr="00743494">
        <w:rPr>
          <w:sz w:val="26"/>
          <w:szCs w:val="26"/>
        </w:rPr>
        <w:t>ЭКМП</w:t>
      </w:r>
      <w:r w:rsidR="0040578D" w:rsidRPr="00743494">
        <w:rPr>
          <w:sz w:val="26"/>
          <w:szCs w:val="26"/>
        </w:rPr>
        <w:t xml:space="preserve"> проводится путем проверки соответствия предоставленной застрахованному лицу медицинской помощи договору на оказание и оплату медицинской помощи по обязательному медицинскому страхованию, порядкам оказания медицинской помощи, клиническим рекомендациям</w:t>
      </w:r>
      <w:r w:rsidR="00CA2D78" w:rsidRPr="00743494">
        <w:rPr>
          <w:sz w:val="26"/>
          <w:szCs w:val="26"/>
        </w:rPr>
        <w:t>, стандартам медицинской помощи</w:t>
      </w:r>
      <w:r w:rsidR="0040578D" w:rsidRPr="00743494">
        <w:rPr>
          <w:sz w:val="26"/>
          <w:szCs w:val="26"/>
        </w:rPr>
        <w:t>.</w:t>
      </w:r>
    </w:p>
    <w:p w:rsidR="00A9088E" w:rsidRPr="00743494" w:rsidRDefault="00A9088E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635A00" w:rsidRPr="00743494" w:rsidRDefault="00637A9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11</w:t>
      </w:r>
      <w:r w:rsidR="003A2626" w:rsidRPr="008832D9">
        <w:rPr>
          <w:sz w:val="26"/>
          <w:szCs w:val="26"/>
        </w:rPr>
        <w:t>9</w:t>
      </w:r>
      <w:r w:rsidR="00A9088E" w:rsidRPr="008832D9">
        <w:rPr>
          <w:sz w:val="26"/>
          <w:szCs w:val="26"/>
        </w:rPr>
        <w:t>.</w:t>
      </w:r>
      <w:r w:rsidRPr="00743494">
        <w:rPr>
          <w:sz w:val="26"/>
          <w:szCs w:val="26"/>
        </w:rPr>
        <w:t xml:space="preserve"> </w:t>
      </w:r>
      <w:r w:rsidR="00635A00" w:rsidRPr="00743494">
        <w:rPr>
          <w:sz w:val="26"/>
          <w:szCs w:val="26"/>
        </w:rPr>
        <w:t>ЭКПМ проводится на основании критериев оценки качества медицинской помощи, утвержденных приказом Министерства здравоохранения Российской Федерации от 10 мая 2017 г. № 203</w:t>
      </w:r>
      <w:r w:rsidR="00640AA1" w:rsidRPr="00743494">
        <w:rPr>
          <w:sz w:val="26"/>
          <w:szCs w:val="26"/>
        </w:rPr>
        <w:t>н</w:t>
      </w:r>
      <w:r w:rsidR="00635A00" w:rsidRPr="00743494">
        <w:rPr>
          <w:sz w:val="26"/>
          <w:szCs w:val="26"/>
        </w:rPr>
        <w:t xml:space="preserve"> «Об утверждении критериев оценки качества медицинской помощи» (зарегистрирован Министерством юстиции Российской Федерации 17 мая 2017г., регистрационный № 46740)</w:t>
      </w:r>
      <w:r w:rsidR="00640AA1" w:rsidRPr="00743494">
        <w:rPr>
          <w:sz w:val="26"/>
          <w:szCs w:val="26"/>
        </w:rPr>
        <w:t xml:space="preserve"> (далее – Приказ МЗ РФ №203н)</w:t>
      </w:r>
      <w:r w:rsidR="00635A00" w:rsidRPr="00743494">
        <w:rPr>
          <w:sz w:val="26"/>
          <w:szCs w:val="26"/>
        </w:rPr>
        <w:t>.</w:t>
      </w:r>
    </w:p>
    <w:p w:rsidR="00BD29DF" w:rsidRPr="00743494" w:rsidRDefault="00BD29DF">
      <w:pPr>
        <w:shd w:val="clear" w:color="auto" w:fill="FFFFFF"/>
        <w:spacing w:before="60"/>
        <w:ind w:firstLine="709"/>
        <w:jc w:val="both"/>
      </w:pPr>
    </w:p>
    <w:p w:rsidR="00284A81" w:rsidRPr="00743494" w:rsidRDefault="00637A98" w:rsidP="00284A81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3A2626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20</w:t>
      </w:r>
      <w:r w:rsidR="00F17802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F17802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="00D547C0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ЭКМП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проводится</w:t>
      </w:r>
      <w:r w:rsidR="0040578D" w:rsidRPr="00743494">
        <w:rPr>
          <w:sz w:val="26"/>
          <w:szCs w:val="26"/>
        </w:rPr>
        <w:t xml:space="preserve"> </w:t>
      </w:r>
      <w:r w:rsidR="00284A81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экспертом качества медицинской помощи, являющимся врачом-специалистом, имеющим высшее профессиональное образование, свидетельство об аккредитации специалиста или сертификат специалиста, стаж работы по соответствующей врачебной специальности не менее десяти лет и прошедший подготовку по вопросам экспертной деятельности в сфере обязательного медицинского страхования, из числа экспертов качества медицинской помощи, включенных в территориальные реестры экспертов качества медицинской помощи.</w:t>
      </w:r>
      <w:proofErr w:type="gramEnd"/>
    </w:p>
    <w:p w:rsidR="00637A98" w:rsidRPr="00743494" w:rsidRDefault="00637A98" w:rsidP="00284A81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284A81" w:rsidRPr="00743494" w:rsidRDefault="00637A98" w:rsidP="00284A81">
      <w:pPr>
        <w:shd w:val="clear" w:color="auto" w:fill="FFFFFF"/>
        <w:spacing w:before="6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832D9">
        <w:rPr>
          <w:rFonts w:eastAsiaTheme="minorHAnsi"/>
          <w:sz w:val="26"/>
          <w:szCs w:val="26"/>
          <w:lang w:eastAsia="en-US"/>
        </w:rPr>
        <w:t>1</w:t>
      </w:r>
      <w:r w:rsidR="00693969" w:rsidRPr="008832D9">
        <w:rPr>
          <w:rFonts w:eastAsiaTheme="minorHAnsi"/>
          <w:sz w:val="26"/>
          <w:szCs w:val="26"/>
          <w:lang w:eastAsia="en-US"/>
        </w:rPr>
        <w:t>2</w:t>
      </w:r>
      <w:r w:rsidR="003A2626" w:rsidRPr="008832D9">
        <w:rPr>
          <w:rFonts w:eastAsiaTheme="minorHAnsi"/>
          <w:sz w:val="26"/>
          <w:szCs w:val="26"/>
          <w:lang w:eastAsia="en-US"/>
        </w:rPr>
        <w:t>1</w:t>
      </w:r>
      <w:r w:rsidR="00A9088E" w:rsidRPr="008832D9">
        <w:rPr>
          <w:rFonts w:eastAsiaTheme="minorHAnsi"/>
          <w:sz w:val="26"/>
          <w:szCs w:val="26"/>
          <w:lang w:eastAsia="en-US"/>
        </w:rPr>
        <w:t>.</w:t>
      </w:r>
      <w:r w:rsidR="00A9088E" w:rsidRPr="00743494">
        <w:rPr>
          <w:rFonts w:eastAsiaTheme="minorHAnsi"/>
          <w:sz w:val="26"/>
          <w:szCs w:val="26"/>
          <w:lang w:eastAsia="en-US"/>
        </w:rPr>
        <w:t xml:space="preserve"> </w:t>
      </w:r>
      <w:r w:rsidR="00284A81" w:rsidRPr="00743494">
        <w:rPr>
          <w:rFonts w:eastAsiaTheme="minorHAnsi"/>
          <w:sz w:val="26"/>
          <w:szCs w:val="26"/>
          <w:lang w:eastAsia="en-US"/>
        </w:rPr>
        <w:t>Экспертиза качества медицинской помощи проводится экспертом качества медицинской помощи по специальности в соответствии со свидетельством об аккредитации специалиста или сертификатом специалиста.</w:t>
      </w:r>
    </w:p>
    <w:p w:rsidR="006B2379" w:rsidRPr="00743494" w:rsidRDefault="006B2379" w:rsidP="00284A81">
      <w:pPr>
        <w:shd w:val="clear" w:color="auto" w:fill="FFFFFF"/>
        <w:spacing w:before="6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BD29DF" w:rsidRPr="00743494" w:rsidRDefault="00A9088E">
      <w:pPr>
        <w:shd w:val="clear" w:color="auto" w:fill="FFFFFF"/>
        <w:spacing w:before="6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8832D9">
        <w:rPr>
          <w:rFonts w:eastAsiaTheme="minorHAnsi"/>
          <w:sz w:val="26"/>
          <w:szCs w:val="26"/>
          <w:lang w:eastAsia="en-US"/>
        </w:rPr>
        <w:t>1</w:t>
      </w:r>
      <w:r w:rsidR="00693969" w:rsidRPr="008832D9">
        <w:rPr>
          <w:rFonts w:eastAsiaTheme="minorHAnsi"/>
          <w:sz w:val="26"/>
          <w:szCs w:val="26"/>
          <w:lang w:eastAsia="en-US"/>
        </w:rPr>
        <w:t>2</w:t>
      </w:r>
      <w:r w:rsidR="003A2626" w:rsidRPr="008832D9">
        <w:rPr>
          <w:rFonts w:eastAsiaTheme="minorHAnsi"/>
          <w:sz w:val="26"/>
          <w:szCs w:val="26"/>
          <w:lang w:eastAsia="en-US"/>
        </w:rPr>
        <w:t>2</w:t>
      </w:r>
      <w:r w:rsidRPr="008832D9">
        <w:rPr>
          <w:rFonts w:eastAsiaTheme="minorHAnsi"/>
          <w:sz w:val="26"/>
          <w:szCs w:val="26"/>
          <w:lang w:eastAsia="en-US"/>
        </w:rPr>
        <w:t>.</w:t>
      </w:r>
      <w:r w:rsidRPr="00743494">
        <w:rPr>
          <w:rFonts w:eastAsiaTheme="minorHAnsi"/>
          <w:sz w:val="26"/>
          <w:szCs w:val="26"/>
          <w:lang w:eastAsia="en-US"/>
        </w:rPr>
        <w:t xml:space="preserve"> </w:t>
      </w:r>
      <w:r w:rsidR="009066F5" w:rsidRPr="00743494">
        <w:rPr>
          <w:rFonts w:eastAsiaTheme="minorHAnsi"/>
          <w:sz w:val="26"/>
          <w:szCs w:val="26"/>
          <w:lang w:eastAsia="en-US"/>
        </w:rPr>
        <w:t xml:space="preserve">Экспертиза качества медицинской помощи проводится несколькими экспертами качества медицинской помощи разных специальностей, в случаях, предусмотренных пунктами </w:t>
      </w:r>
      <w:r w:rsidR="009066F5" w:rsidRPr="008832D9">
        <w:rPr>
          <w:rFonts w:eastAsiaTheme="minorHAnsi"/>
          <w:sz w:val="26"/>
          <w:szCs w:val="26"/>
          <w:lang w:eastAsia="en-US"/>
        </w:rPr>
        <w:t>1</w:t>
      </w:r>
      <w:r w:rsidR="00211321" w:rsidRPr="008832D9">
        <w:rPr>
          <w:rFonts w:eastAsiaTheme="minorHAnsi"/>
          <w:sz w:val="26"/>
          <w:szCs w:val="26"/>
          <w:lang w:eastAsia="en-US"/>
        </w:rPr>
        <w:t>7</w:t>
      </w:r>
      <w:r w:rsidR="00314653" w:rsidRPr="008832D9">
        <w:rPr>
          <w:rFonts w:eastAsiaTheme="minorHAnsi"/>
          <w:sz w:val="26"/>
          <w:szCs w:val="26"/>
          <w:lang w:eastAsia="en-US"/>
        </w:rPr>
        <w:t>1</w:t>
      </w:r>
      <w:r w:rsidR="009066F5" w:rsidRPr="008832D9">
        <w:rPr>
          <w:rFonts w:eastAsiaTheme="minorHAnsi"/>
          <w:sz w:val="26"/>
          <w:szCs w:val="26"/>
          <w:lang w:eastAsia="en-US"/>
        </w:rPr>
        <w:t xml:space="preserve"> и 1</w:t>
      </w:r>
      <w:r w:rsidR="00211321" w:rsidRPr="008832D9">
        <w:rPr>
          <w:rFonts w:eastAsiaTheme="minorHAnsi"/>
          <w:sz w:val="26"/>
          <w:szCs w:val="26"/>
          <w:lang w:eastAsia="en-US"/>
        </w:rPr>
        <w:t>7</w:t>
      </w:r>
      <w:r w:rsidR="00314653" w:rsidRPr="008832D9">
        <w:rPr>
          <w:rFonts w:eastAsiaTheme="minorHAnsi"/>
          <w:sz w:val="26"/>
          <w:szCs w:val="26"/>
          <w:lang w:eastAsia="en-US"/>
        </w:rPr>
        <w:t>2</w:t>
      </w:r>
      <w:r w:rsidR="009066F5" w:rsidRPr="00743494">
        <w:rPr>
          <w:rFonts w:eastAsiaTheme="minorHAnsi"/>
          <w:sz w:val="26"/>
          <w:szCs w:val="26"/>
          <w:lang w:eastAsia="en-US"/>
        </w:rPr>
        <w:t xml:space="preserve"> настоящего Порядка.</w:t>
      </w:r>
    </w:p>
    <w:p w:rsidR="009066F5" w:rsidRPr="00743494" w:rsidRDefault="009066F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953E22">
      <w:pPr>
        <w:shd w:val="clear" w:color="auto" w:fill="FFFFFF"/>
        <w:spacing w:before="60"/>
        <w:ind w:firstLine="709"/>
        <w:jc w:val="both"/>
      </w:pPr>
      <w:r w:rsidRPr="008832D9">
        <w:rPr>
          <w:sz w:val="26"/>
          <w:szCs w:val="26"/>
        </w:rPr>
        <w:lastRenderedPageBreak/>
        <w:t>1</w:t>
      </w:r>
      <w:r w:rsidR="00637A98" w:rsidRPr="008832D9">
        <w:rPr>
          <w:sz w:val="26"/>
          <w:szCs w:val="26"/>
        </w:rPr>
        <w:t>2</w:t>
      </w:r>
      <w:r w:rsidR="003A2626" w:rsidRPr="008832D9">
        <w:rPr>
          <w:sz w:val="26"/>
          <w:szCs w:val="26"/>
        </w:rPr>
        <w:t>3</w:t>
      </w:r>
      <w:r w:rsidR="00F17802" w:rsidRPr="008832D9">
        <w:rPr>
          <w:sz w:val="26"/>
          <w:szCs w:val="26"/>
        </w:rPr>
        <w:t>.</w:t>
      </w:r>
      <w:r w:rsidR="00F17802" w:rsidRPr="00743494">
        <w:rPr>
          <w:sz w:val="26"/>
          <w:szCs w:val="26"/>
        </w:rPr>
        <w:t xml:space="preserve"> </w:t>
      </w:r>
      <w:r w:rsidR="00D547C0" w:rsidRPr="00743494">
        <w:rPr>
          <w:sz w:val="26"/>
          <w:szCs w:val="26"/>
        </w:rPr>
        <w:t>ЭКМП</w:t>
      </w:r>
      <w:r w:rsidR="0040578D" w:rsidRPr="00743494">
        <w:rPr>
          <w:sz w:val="26"/>
          <w:szCs w:val="26"/>
        </w:rPr>
        <w:t xml:space="preserve"> осуществляется в виде: </w:t>
      </w:r>
    </w:p>
    <w:p w:rsidR="00B7215E" w:rsidRPr="00743494" w:rsidRDefault="00BD29DF">
      <w:pPr>
        <w:shd w:val="clear" w:color="auto" w:fill="FFFFFF"/>
        <w:spacing w:before="60"/>
        <w:ind w:firstLine="709"/>
        <w:jc w:val="both"/>
      </w:pPr>
      <w:r w:rsidRPr="00743494">
        <w:rPr>
          <w:sz w:val="26"/>
          <w:szCs w:val="26"/>
        </w:rPr>
        <w:t xml:space="preserve">1) </w:t>
      </w:r>
      <w:r w:rsidR="0040578D" w:rsidRPr="00743494">
        <w:rPr>
          <w:sz w:val="26"/>
          <w:szCs w:val="26"/>
        </w:rPr>
        <w:t>целевой экспертизы качества медицинской помощи;</w:t>
      </w:r>
    </w:p>
    <w:p w:rsidR="001F2B6D" w:rsidRPr="00743494" w:rsidRDefault="00BD29DF" w:rsidP="005E353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2) </w:t>
      </w:r>
      <w:r w:rsidR="0040578D" w:rsidRPr="00743494">
        <w:rPr>
          <w:sz w:val="26"/>
          <w:szCs w:val="26"/>
        </w:rPr>
        <w:t xml:space="preserve">плановой экспертизы качества медицинской помощи. </w:t>
      </w:r>
    </w:p>
    <w:p w:rsidR="00BD29DF" w:rsidRPr="00743494" w:rsidRDefault="00BD29DF" w:rsidP="005E353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953E22">
      <w:pPr>
        <w:shd w:val="clear" w:color="auto" w:fill="FFFFFF"/>
        <w:spacing w:before="60"/>
        <w:ind w:firstLine="709"/>
        <w:jc w:val="both"/>
      </w:pPr>
      <w:r w:rsidRPr="008832D9">
        <w:rPr>
          <w:sz w:val="26"/>
          <w:szCs w:val="26"/>
        </w:rPr>
        <w:t>12</w:t>
      </w:r>
      <w:r w:rsidR="003A2626" w:rsidRPr="008832D9">
        <w:rPr>
          <w:sz w:val="26"/>
          <w:szCs w:val="26"/>
        </w:rPr>
        <w:t>4</w:t>
      </w:r>
      <w:r w:rsidR="00F17802" w:rsidRPr="008832D9">
        <w:rPr>
          <w:sz w:val="26"/>
          <w:szCs w:val="26"/>
        </w:rPr>
        <w:t>.</w:t>
      </w:r>
      <w:r w:rsidR="00D547C0" w:rsidRPr="00743494">
        <w:rPr>
          <w:sz w:val="26"/>
          <w:szCs w:val="26"/>
        </w:rPr>
        <w:t xml:space="preserve"> </w:t>
      </w:r>
      <w:proofErr w:type="gramStart"/>
      <w:r w:rsidR="00D547C0" w:rsidRPr="00743494">
        <w:rPr>
          <w:sz w:val="26"/>
          <w:szCs w:val="26"/>
        </w:rPr>
        <w:t>Целевая</w:t>
      </w:r>
      <w:proofErr w:type="gramEnd"/>
      <w:r w:rsidR="00D547C0" w:rsidRPr="00743494">
        <w:rPr>
          <w:sz w:val="26"/>
          <w:szCs w:val="26"/>
        </w:rPr>
        <w:t xml:space="preserve"> ЭКМП</w:t>
      </w:r>
      <w:r w:rsidR="0040578D" w:rsidRPr="00743494">
        <w:rPr>
          <w:sz w:val="26"/>
          <w:szCs w:val="26"/>
        </w:rPr>
        <w:t xml:space="preserve"> проводится в течение месяца </w:t>
      </w:r>
      <w:r w:rsidR="00103AB4" w:rsidRPr="00743494">
        <w:rPr>
          <w:sz w:val="26"/>
          <w:szCs w:val="26"/>
        </w:rPr>
        <w:t>с рабочего дня, следующего за днем оформления акта МЭК (</w:t>
      </w:r>
      <w:r w:rsidR="009A694B" w:rsidRPr="00743494">
        <w:rPr>
          <w:sz w:val="26"/>
          <w:szCs w:val="26"/>
        </w:rPr>
        <w:t>П</w:t>
      </w:r>
      <w:r w:rsidR="00103AB4" w:rsidRPr="00743494">
        <w:rPr>
          <w:sz w:val="26"/>
          <w:szCs w:val="26"/>
        </w:rPr>
        <w:t xml:space="preserve">риложение </w:t>
      </w:r>
      <w:r w:rsidR="009A694B" w:rsidRPr="00743494">
        <w:rPr>
          <w:sz w:val="26"/>
          <w:szCs w:val="26"/>
        </w:rPr>
        <w:t>№</w:t>
      </w:r>
      <w:r w:rsidR="00C35E1D" w:rsidRPr="00743494">
        <w:rPr>
          <w:sz w:val="26"/>
          <w:szCs w:val="26"/>
        </w:rPr>
        <w:t>9</w:t>
      </w:r>
      <w:r w:rsidR="00103AB4" w:rsidRPr="00743494">
        <w:rPr>
          <w:sz w:val="26"/>
          <w:szCs w:val="26"/>
        </w:rPr>
        <w:t xml:space="preserve"> к настоящему Порядку)</w:t>
      </w:r>
      <w:r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за исключением случаев, установленных законодательством Российской Федерации, и случаев, указанных в подпункте </w:t>
      </w:r>
      <w:r w:rsidR="00B77E49" w:rsidRPr="00743494">
        <w:rPr>
          <w:sz w:val="26"/>
          <w:szCs w:val="26"/>
        </w:rPr>
        <w:t xml:space="preserve">4 </w:t>
      </w:r>
      <w:r w:rsidR="00B77E49" w:rsidRPr="008832D9">
        <w:rPr>
          <w:sz w:val="26"/>
          <w:szCs w:val="26"/>
        </w:rPr>
        <w:t xml:space="preserve">пункта </w:t>
      </w:r>
      <w:r w:rsidR="00392EB7" w:rsidRPr="008832D9">
        <w:rPr>
          <w:sz w:val="26"/>
          <w:szCs w:val="26"/>
        </w:rPr>
        <w:t>12</w:t>
      </w:r>
      <w:r w:rsidR="00386EB8" w:rsidRPr="008832D9">
        <w:rPr>
          <w:sz w:val="26"/>
          <w:szCs w:val="26"/>
        </w:rPr>
        <w:t>7</w:t>
      </w:r>
      <w:r w:rsidR="0040578D" w:rsidRPr="008832D9">
        <w:rPr>
          <w:sz w:val="26"/>
          <w:szCs w:val="26"/>
        </w:rPr>
        <w:t xml:space="preserve"> настоящего</w:t>
      </w:r>
      <w:r w:rsidR="0040578D" w:rsidRPr="00743494">
        <w:rPr>
          <w:sz w:val="26"/>
          <w:szCs w:val="26"/>
        </w:rPr>
        <w:t xml:space="preserve"> </w:t>
      </w:r>
      <w:r w:rsidR="00392EB7" w:rsidRPr="00743494">
        <w:rPr>
          <w:sz w:val="26"/>
          <w:szCs w:val="26"/>
        </w:rPr>
        <w:t>Порядка</w:t>
      </w:r>
      <w:r w:rsidR="0040578D" w:rsidRPr="00743494">
        <w:rPr>
          <w:sz w:val="26"/>
          <w:szCs w:val="26"/>
        </w:rPr>
        <w:t>.</w:t>
      </w:r>
    </w:p>
    <w:p w:rsidR="00953E22" w:rsidRPr="00743494" w:rsidRDefault="00953E22" w:rsidP="009066F5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9066F5" w:rsidRPr="00743494" w:rsidRDefault="009066F5" w:rsidP="009066F5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Сроки проведения целевой экспертизы качества медицинской помощи исчисляются в случаях, предусмотренных:</w:t>
      </w:r>
    </w:p>
    <w:p w:rsidR="009066F5" w:rsidRPr="00743494" w:rsidRDefault="009066F5" w:rsidP="009066F5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1) подпунктом 2 пункта </w:t>
      </w:r>
      <w:r w:rsidR="00392EB7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12</w:t>
      </w:r>
      <w:r w:rsidR="00386EB8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7</w:t>
      </w: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7A7A60" w:rsidRPr="00743494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настоящего Порядка, со дня получения в период </w:t>
      </w:r>
      <w:proofErr w:type="gramStart"/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проведения целевой экспертизы качества медицинской помощи результатов патологоанатомического</w:t>
      </w:r>
      <w:proofErr w:type="gramEnd"/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вскрытия (при его проведении);</w:t>
      </w:r>
    </w:p>
    <w:p w:rsidR="009066F5" w:rsidRPr="00743494" w:rsidRDefault="009066F5" w:rsidP="009066F5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2) подпунктом 3 </w:t>
      </w: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пункта </w:t>
      </w:r>
      <w:r w:rsidR="00392EB7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12</w:t>
      </w:r>
      <w:r w:rsidR="00386EB8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7</w:t>
      </w: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</w:t>
      </w: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Порядка, со дня получения в период проведения целевой экспертизы качества медицинской помощи санитарно-эпидемиологических заключений органов и учреждений, осуществляющих государственный санитарно-эпидемиологический надзор при внутрибольничном инфицировании (при проведении санитарно-эпидемиологической экспертизы).</w:t>
      </w:r>
    </w:p>
    <w:p w:rsidR="009066F5" w:rsidRPr="00743494" w:rsidRDefault="009066F5" w:rsidP="009066F5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Сроки проведения целевой экспертизы качества медицинской помощи в случаях, предусмотренных:</w:t>
      </w:r>
    </w:p>
    <w:p w:rsidR="009066F5" w:rsidRPr="00743494" w:rsidRDefault="009066F5" w:rsidP="009066F5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1) подпунктом 1 </w:t>
      </w: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пункта </w:t>
      </w:r>
      <w:r w:rsidR="00392EB7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12</w:t>
      </w:r>
      <w:r w:rsidR="00386EB8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7</w:t>
      </w: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</w:t>
      </w: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Порядка, исчисляются  со дня регистрации обращения застрахованного лица и могут быть продлены на срок не более 30 календарных дней;</w:t>
      </w:r>
    </w:p>
    <w:p w:rsidR="009066F5" w:rsidRPr="00743494" w:rsidRDefault="009066F5" w:rsidP="009066F5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2) подпунктами 6 и 7 пункта </w:t>
      </w:r>
      <w:r w:rsidR="00392EB7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12</w:t>
      </w:r>
      <w:r w:rsidR="00386EB8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7</w:t>
      </w: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 Порядка, не превышают шести месяцев с рабочего дня, следующего за днем оформления акта медико-экономической экспертизы (</w:t>
      </w:r>
      <w:r w:rsidR="00392EB7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П</w:t>
      </w: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риложения </w:t>
      </w:r>
      <w:r w:rsidR="00392EB7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№</w:t>
      </w:r>
      <w:r w:rsidR="00C35E1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392EB7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 настоящему Порядку).</w:t>
      </w:r>
    </w:p>
    <w:p w:rsidR="00BD29DF" w:rsidRPr="00743494" w:rsidRDefault="00BD29DF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953E22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7A7A60" w:rsidRPr="008832D9">
        <w:rPr>
          <w:sz w:val="26"/>
          <w:szCs w:val="26"/>
        </w:rPr>
        <w:t>2</w:t>
      </w:r>
      <w:r w:rsidR="003A2626" w:rsidRPr="008832D9">
        <w:rPr>
          <w:sz w:val="26"/>
          <w:szCs w:val="26"/>
        </w:rPr>
        <w:t>5</w:t>
      </w:r>
      <w:r w:rsidR="00BD29DF" w:rsidRPr="008832D9">
        <w:rPr>
          <w:sz w:val="26"/>
          <w:szCs w:val="26"/>
        </w:rPr>
        <w:t>.</w:t>
      </w:r>
      <w:r w:rsidR="00BD29DF" w:rsidRPr="00743494">
        <w:rPr>
          <w:sz w:val="26"/>
          <w:szCs w:val="26"/>
        </w:rPr>
        <w:t xml:space="preserve"> </w:t>
      </w:r>
      <w:proofErr w:type="gramStart"/>
      <w:r w:rsidR="00D547C0" w:rsidRPr="00743494">
        <w:rPr>
          <w:sz w:val="26"/>
          <w:szCs w:val="26"/>
        </w:rPr>
        <w:t>При выявлении СМО</w:t>
      </w:r>
      <w:r w:rsidR="0040578D" w:rsidRPr="00743494">
        <w:rPr>
          <w:sz w:val="26"/>
          <w:szCs w:val="26"/>
        </w:rPr>
        <w:t xml:space="preserve"> (по результатам жалобы, </w:t>
      </w:r>
      <w:r w:rsidR="00103AB4" w:rsidRPr="00743494">
        <w:rPr>
          <w:sz w:val="26"/>
          <w:szCs w:val="26"/>
        </w:rPr>
        <w:t>при организации экспертизы качества медицинской помощи,</w:t>
      </w:r>
      <w:r w:rsidR="0040578D" w:rsidRPr="00743494">
        <w:rPr>
          <w:sz w:val="26"/>
          <w:szCs w:val="26"/>
        </w:rPr>
        <w:t xml:space="preserve"> по</w:t>
      </w:r>
      <w:r w:rsidR="00103AB4" w:rsidRPr="00743494">
        <w:rPr>
          <w:sz w:val="26"/>
          <w:szCs w:val="26"/>
        </w:rPr>
        <w:t xml:space="preserve"> поступившей информации от</w:t>
      </w:r>
      <w:r w:rsidR="0040578D" w:rsidRPr="00743494">
        <w:rPr>
          <w:sz w:val="26"/>
          <w:szCs w:val="26"/>
        </w:rPr>
        <w:t xml:space="preserve"> органов прокур</w:t>
      </w:r>
      <w:r w:rsidR="00E07674" w:rsidRPr="00743494">
        <w:rPr>
          <w:sz w:val="26"/>
          <w:szCs w:val="26"/>
        </w:rPr>
        <w:t>о</w:t>
      </w:r>
      <w:r w:rsidR="0040578D" w:rsidRPr="00743494">
        <w:rPr>
          <w:sz w:val="26"/>
          <w:szCs w:val="26"/>
        </w:rPr>
        <w:t>р</w:t>
      </w:r>
      <w:r w:rsidR="00E07674" w:rsidRPr="00743494">
        <w:rPr>
          <w:sz w:val="26"/>
          <w:szCs w:val="26"/>
        </w:rPr>
        <w:t>ского надзора,</w:t>
      </w:r>
      <w:r w:rsidR="0040578D" w:rsidRPr="00743494">
        <w:rPr>
          <w:sz w:val="26"/>
          <w:szCs w:val="26"/>
        </w:rPr>
        <w:t xml:space="preserve"> Федера</w:t>
      </w:r>
      <w:r w:rsidR="00E07674" w:rsidRPr="00743494">
        <w:rPr>
          <w:sz w:val="26"/>
          <w:szCs w:val="26"/>
        </w:rPr>
        <w:t xml:space="preserve">льной службы по </w:t>
      </w:r>
      <w:r w:rsidR="0040578D" w:rsidRPr="00743494">
        <w:rPr>
          <w:sz w:val="26"/>
          <w:szCs w:val="26"/>
        </w:rPr>
        <w:t>надзор</w:t>
      </w:r>
      <w:r w:rsidR="00E07674" w:rsidRPr="00743494">
        <w:rPr>
          <w:sz w:val="26"/>
          <w:szCs w:val="26"/>
        </w:rPr>
        <w:t>у в сфере здравоохранения</w:t>
      </w:r>
      <w:r w:rsidR="0040578D" w:rsidRPr="00743494">
        <w:rPr>
          <w:sz w:val="26"/>
          <w:szCs w:val="26"/>
        </w:rPr>
        <w:t xml:space="preserve">, иных государственных органов и организаций, юридических лиц и индивидуальных предпринимателей) случаев летальных исходов, внутрибольничного инфицирования и осложнений заболеваний, первичного выхода на инвалидность лиц трудоспособного </w:t>
      </w:r>
      <w:r w:rsidR="00D547C0" w:rsidRPr="00743494">
        <w:rPr>
          <w:sz w:val="26"/>
          <w:szCs w:val="26"/>
        </w:rPr>
        <w:t>возраста и детей целевая ЭКМП</w:t>
      </w:r>
      <w:r w:rsidR="0040578D" w:rsidRPr="00743494">
        <w:rPr>
          <w:sz w:val="26"/>
          <w:szCs w:val="26"/>
        </w:rPr>
        <w:t xml:space="preserve"> проводится не зависимо от времени</w:t>
      </w:r>
      <w:proofErr w:type="gramEnd"/>
      <w:r w:rsidR="0040578D" w:rsidRPr="00743494">
        <w:rPr>
          <w:sz w:val="26"/>
          <w:szCs w:val="26"/>
        </w:rPr>
        <w:t>, прошедшего с момента оказания медицинской помощи.</w:t>
      </w:r>
    </w:p>
    <w:p w:rsidR="00BD29DF" w:rsidRPr="00743494" w:rsidRDefault="00BD29DF">
      <w:pPr>
        <w:shd w:val="clear" w:color="auto" w:fill="FFFFFF"/>
        <w:spacing w:before="60"/>
        <w:ind w:firstLine="709"/>
        <w:jc w:val="both"/>
      </w:pPr>
    </w:p>
    <w:p w:rsidR="001F2B6D" w:rsidRPr="00743494" w:rsidRDefault="00953E22" w:rsidP="00D547C0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7A7A60" w:rsidRPr="008832D9">
        <w:rPr>
          <w:sz w:val="26"/>
          <w:szCs w:val="26"/>
        </w:rPr>
        <w:t>2</w:t>
      </w:r>
      <w:r w:rsidR="003A2626" w:rsidRPr="008832D9">
        <w:rPr>
          <w:sz w:val="26"/>
          <w:szCs w:val="26"/>
        </w:rPr>
        <w:t>6</w:t>
      </w:r>
      <w:r w:rsidR="00BD29DF" w:rsidRPr="008832D9">
        <w:rPr>
          <w:sz w:val="26"/>
          <w:szCs w:val="26"/>
        </w:rPr>
        <w:t>.</w:t>
      </w:r>
      <w:r w:rsidR="00BD29DF" w:rsidRPr="00743494">
        <w:rPr>
          <w:sz w:val="26"/>
          <w:szCs w:val="26"/>
        </w:rPr>
        <w:t xml:space="preserve"> </w:t>
      </w:r>
      <w:r w:rsidR="00E07674" w:rsidRPr="00743494">
        <w:rPr>
          <w:sz w:val="26"/>
          <w:szCs w:val="26"/>
        </w:rPr>
        <w:t>Мероприятия по о</w:t>
      </w:r>
      <w:r w:rsidR="0040578D" w:rsidRPr="00743494">
        <w:rPr>
          <w:sz w:val="26"/>
          <w:szCs w:val="26"/>
        </w:rPr>
        <w:t>рганизаци</w:t>
      </w:r>
      <w:r w:rsidR="00E07674" w:rsidRPr="00743494">
        <w:rPr>
          <w:sz w:val="26"/>
          <w:szCs w:val="26"/>
        </w:rPr>
        <w:t>и</w:t>
      </w:r>
      <w:r w:rsidR="0040578D" w:rsidRPr="00743494">
        <w:rPr>
          <w:sz w:val="26"/>
          <w:szCs w:val="26"/>
        </w:rPr>
        <w:t xml:space="preserve"> эксперт</w:t>
      </w:r>
      <w:r w:rsidR="00E07674" w:rsidRPr="00743494">
        <w:rPr>
          <w:sz w:val="26"/>
          <w:szCs w:val="26"/>
        </w:rPr>
        <w:t>изы качества медицинской помощи, включая</w:t>
      </w:r>
      <w:r w:rsidR="0040578D" w:rsidRPr="00743494">
        <w:rPr>
          <w:sz w:val="26"/>
          <w:szCs w:val="26"/>
        </w:rPr>
        <w:t xml:space="preserve"> запрос материалов, н</w:t>
      </w:r>
      <w:r w:rsidR="00D547C0" w:rsidRPr="00743494">
        <w:rPr>
          <w:sz w:val="26"/>
          <w:szCs w:val="26"/>
        </w:rPr>
        <w:t xml:space="preserve">еобходимых для </w:t>
      </w:r>
      <w:r w:rsidR="00E07674" w:rsidRPr="00743494">
        <w:rPr>
          <w:sz w:val="26"/>
          <w:szCs w:val="26"/>
        </w:rPr>
        <w:t xml:space="preserve">ее </w:t>
      </w:r>
      <w:r w:rsidR="00D547C0" w:rsidRPr="00743494">
        <w:rPr>
          <w:sz w:val="26"/>
          <w:szCs w:val="26"/>
        </w:rPr>
        <w:t>проведения</w:t>
      </w:r>
      <w:r w:rsidR="00E07674" w:rsidRPr="00743494">
        <w:rPr>
          <w:sz w:val="26"/>
          <w:szCs w:val="26"/>
        </w:rPr>
        <w:t>, и</w:t>
      </w:r>
      <w:r w:rsidR="0040578D" w:rsidRPr="00743494">
        <w:rPr>
          <w:sz w:val="26"/>
          <w:szCs w:val="26"/>
        </w:rPr>
        <w:t xml:space="preserve"> их анализ, </w:t>
      </w:r>
      <w:r w:rsidR="00E07674" w:rsidRPr="00743494">
        <w:rPr>
          <w:sz w:val="26"/>
          <w:szCs w:val="26"/>
        </w:rPr>
        <w:t xml:space="preserve">отбор </w:t>
      </w:r>
      <w:r w:rsidR="0040578D" w:rsidRPr="00743494">
        <w:rPr>
          <w:sz w:val="26"/>
          <w:szCs w:val="26"/>
        </w:rPr>
        <w:t>эксперт</w:t>
      </w:r>
      <w:r w:rsidR="00E07674" w:rsidRPr="00743494">
        <w:rPr>
          <w:sz w:val="26"/>
          <w:szCs w:val="26"/>
        </w:rPr>
        <w:t>а</w:t>
      </w:r>
      <w:r w:rsidR="0040578D" w:rsidRPr="00743494">
        <w:rPr>
          <w:sz w:val="26"/>
          <w:szCs w:val="26"/>
        </w:rPr>
        <w:t xml:space="preserve"> качества</w:t>
      </w:r>
      <w:r w:rsidR="00E07674" w:rsidRPr="00743494">
        <w:rPr>
          <w:sz w:val="26"/>
          <w:szCs w:val="26"/>
        </w:rPr>
        <w:t xml:space="preserve"> медицинской помощи,</w:t>
      </w:r>
      <w:r w:rsidR="0040578D" w:rsidRPr="00743494">
        <w:rPr>
          <w:sz w:val="26"/>
          <w:szCs w:val="26"/>
        </w:rPr>
        <w:t xml:space="preserve"> осуществляются в течение месяца после предоставления реестров счетов и счетов на оплату медицинской помощи за оказанную медицинскую помощь застрахованным лицам.</w:t>
      </w:r>
    </w:p>
    <w:p w:rsidR="00BD29DF" w:rsidRPr="00743494" w:rsidRDefault="00BD29DF" w:rsidP="00D547C0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1F2B6D" w:rsidRPr="00743494" w:rsidRDefault="00953E22" w:rsidP="00D547C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7A7A60" w:rsidRPr="008832D9">
        <w:rPr>
          <w:rFonts w:ascii="Times New Roman" w:hAnsi="Times New Roman" w:cs="Times New Roman"/>
          <w:sz w:val="26"/>
          <w:szCs w:val="26"/>
        </w:rPr>
        <w:t>2</w:t>
      </w:r>
      <w:r w:rsidR="003A2626" w:rsidRPr="008832D9">
        <w:rPr>
          <w:rFonts w:ascii="Times New Roman" w:hAnsi="Times New Roman" w:cs="Times New Roman"/>
          <w:sz w:val="26"/>
          <w:szCs w:val="26"/>
        </w:rPr>
        <w:t>7</w:t>
      </w:r>
      <w:r w:rsidR="00D547C0" w:rsidRPr="008832D9">
        <w:rPr>
          <w:rFonts w:ascii="Times New Roman" w:hAnsi="Times New Roman" w:cs="Times New Roman"/>
          <w:sz w:val="26"/>
          <w:szCs w:val="26"/>
        </w:rPr>
        <w:t>.</w:t>
      </w:r>
      <w:r w:rsidR="00D547C0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547C0" w:rsidRPr="00743494">
        <w:rPr>
          <w:rFonts w:ascii="Times New Roman" w:hAnsi="Times New Roman" w:cs="Times New Roman"/>
          <w:sz w:val="26"/>
          <w:szCs w:val="26"/>
        </w:rPr>
        <w:t>Целевая</w:t>
      </w:r>
      <w:proofErr w:type="gramEnd"/>
      <w:r w:rsidR="00D547C0" w:rsidRPr="00743494">
        <w:rPr>
          <w:rFonts w:ascii="Times New Roman" w:hAnsi="Times New Roman" w:cs="Times New Roman"/>
          <w:sz w:val="26"/>
          <w:szCs w:val="26"/>
        </w:rPr>
        <w:t xml:space="preserve"> ЭКМП</w:t>
      </w:r>
      <w:r w:rsidR="007C18C6" w:rsidRPr="00743494">
        <w:rPr>
          <w:rFonts w:ascii="Times New Roman" w:hAnsi="Times New Roman" w:cs="Times New Roman"/>
          <w:sz w:val="26"/>
          <w:szCs w:val="26"/>
        </w:rPr>
        <w:t xml:space="preserve"> проводится в</w:t>
      </w:r>
      <w:r w:rsidR="00B91610" w:rsidRPr="00743494">
        <w:rPr>
          <w:rFonts w:ascii="Times New Roman" w:hAnsi="Times New Roman" w:cs="Times New Roman"/>
          <w:sz w:val="26"/>
          <w:szCs w:val="26"/>
        </w:rPr>
        <w:t>о</w:t>
      </w:r>
      <w:r w:rsidR="007C18C6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B91610" w:rsidRPr="00743494">
        <w:rPr>
          <w:rFonts w:ascii="Times New Roman" w:hAnsi="Times New Roman" w:cs="Times New Roman"/>
          <w:sz w:val="26"/>
          <w:szCs w:val="26"/>
        </w:rPr>
        <w:t>всех</w:t>
      </w:r>
      <w:r w:rsidR="007C18C6" w:rsidRPr="00743494">
        <w:rPr>
          <w:rFonts w:ascii="Times New Roman" w:hAnsi="Times New Roman" w:cs="Times New Roman"/>
          <w:sz w:val="26"/>
          <w:szCs w:val="26"/>
        </w:rPr>
        <w:t xml:space="preserve"> случаях:</w:t>
      </w:r>
    </w:p>
    <w:p w:rsidR="007C18C6" w:rsidRPr="00743494" w:rsidRDefault="00B77E49" w:rsidP="007C18C6">
      <w:pPr>
        <w:shd w:val="clear" w:color="auto" w:fill="FFFFFF"/>
        <w:spacing w:before="60"/>
        <w:ind w:firstLine="709"/>
        <w:jc w:val="both"/>
        <w:rPr>
          <w:strike/>
          <w:sz w:val="26"/>
          <w:szCs w:val="26"/>
        </w:rPr>
      </w:pPr>
      <w:r w:rsidRPr="00743494">
        <w:rPr>
          <w:sz w:val="26"/>
          <w:szCs w:val="26"/>
        </w:rPr>
        <w:t>1)</w:t>
      </w:r>
      <w:r w:rsidR="0040578D" w:rsidRPr="00743494">
        <w:rPr>
          <w:sz w:val="26"/>
          <w:szCs w:val="26"/>
        </w:rPr>
        <w:t xml:space="preserve"> </w:t>
      </w:r>
      <w:r w:rsidR="00B91610" w:rsidRPr="00743494">
        <w:rPr>
          <w:sz w:val="26"/>
          <w:szCs w:val="26"/>
        </w:rPr>
        <w:t>П</w:t>
      </w:r>
      <w:r w:rsidR="0040578D" w:rsidRPr="00743494">
        <w:rPr>
          <w:sz w:val="26"/>
          <w:szCs w:val="26"/>
        </w:rPr>
        <w:t>олучения жалоб от застрахованного лица или его представителя на доступность и качество медицинской помощи в медицинской организации.</w:t>
      </w:r>
      <w:r w:rsidRPr="00743494">
        <w:rPr>
          <w:sz w:val="26"/>
          <w:szCs w:val="26"/>
        </w:rPr>
        <w:t xml:space="preserve"> </w:t>
      </w:r>
    </w:p>
    <w:p w:rsidR="00B7215E" w:rsidRPr="00743494" w:rsidRDefault="00B77E49" w:rsidP="00B77E4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lastRenderedPageBreak/>
        <w:t>2)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Летальных исходов.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Страховые случаи с летальными исходами при оказании медицинской помощи</w:t>
      </w:r>
      <w:r w:rsidR="00D547C0" w:rsidRPr="00743494">
        <w:rPr>
          <w:rFonts w:ascii="Times New Roman" w:hAnsi="Times New Roman" w:cs="Times New Roman"/>
          <w:sz w:val="26"/>
          <w:szCs w:val="26"/>
        </w:rPr>
        <w:t xml:space="preserve"> в 100 % подлежат целевой ЭКМП</w:t>
      </w:r>
      <w:r w:rsidR="0040578D" w:rsidRPr="00743494">
        <w:rPr>
          <w:rFonts w:ascii="Times New Roman" w:hAnsi="Times New Roman" w:cs="Times New Roman"/>
          <w:sz w:val="26"/>
          <w:szCs w:val="26"/>
        </w:rPr>
        <w:t>, в том числе с целью оценки данных о причине смерти человека и диагнозе заболевания и данных патологоанатомического вскрытия.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Патологоанатомическое вскрытие не производится по религиозным мотивам при наличии письменного заявления супруга или близкого родственника (детей, родителей, усыновленных, усыновителей, родных братьев и родных сестер, внуков, дедушки, бабушки), а при их отсутствии иных родственников либо законного представителя умершего или при волеизъявлении самого умершего, сделанном им при жизни, за исключением случаев:</w:t>
      </w:r>
      <w:r w:rsidR="0040578D" w:rsidRPr="00743494">
        <w:rPr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подозрения на насильственную смерть;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невозможности установления заключительного клинического диагноза заболевания, приведшего к смерти, и (или) непосредственной причины смерти; оказания умершему пациенту медицинской организацией медицинской помощи в стационарных условиях менее одних суток; подозрения на передозировку или непереносимость лекарственных препаратов или диагностических препаратов; смерти: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а) связанной с проведением профилактических, диагностических, инструментальных, анестезиологических, реанимационных, лечебных мероприятий, во время или после операции переливания крови и (или) ее компонентов;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б) от инфекционного заболевания или при подозрении на него;</w:t>
      </w:r>
      <w:r w:rsidR="00EC686E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176A9E" w:rsidRPr="0074349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40578D" w:rsidRPr="00743494">
        <w:rPr>
          <w:rFonts w:ascii="Times New Roman" w:hAnsi="Times New Roman" w:cs="Times New Roman"/>
          <w:sz w:val="26"/>
          <w:szCs w:val="26"/>
        </w:rPr>
        <w:t>в) от онкологического заболевания при отсутствии гистологической верификации опухоли;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г) от заболевания, связанного с последствиями экологической катастрофы;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0578D" w:rsidRPr="00743494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="0040578D" w:rsidRPr="00743494">
        <w:rPr>
          <w:rFonts w:ascii="Times New Roman" w:hAnsi="Times New Roman" w:cs="Times New Roman"/>
          <w:sz w:val="26"/>
          <w:szCs w:val="26"/>
        </w:rPr>
        <w:t>) беременных, рожениц, родильниц (включая последний день послеродового периода) и детей в возрасте до двадцати восьми дней жизни включительно; рождения мертвого ребенка;</w:t>
      </w:r>
      <w:r w:rsidR="00CB700A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необходимости судебно-медицинского исследования.</w:t>
      </w:r>
    </w:p>
    <w:p w:rsidR="00B77E49" w:rsidRPr="00743494" w:rsidRDefault="00B77E49" w:rsidP="004401A0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 w:rsidRPr="00743494">
        <w:rPr>
          <w:sz w:val="26"/>
          <w:szCs w:val="26"/>
        </w:rPr>
        <w:tab/>
        <w:t xml:space="preserve">3) Внутрибольничного инфицирования и осложнения заболевания. Случаи внутрибольничного инфицирования и осложнений заболевания отбираются на </w:t>
      </w:r>
      <w:proofErr w:type="gramStart"/>
      <w:r w:rsidRPr="00743494">
        <w:rPr>
          <w:sz w:val="26"/>
          <w:szCs w:val="26"/>
        </w:rPr>
        <w:t>целевую</w:t>
      </w:r>
      <w:proofErr w:type="gramEnd"/>
      <w:r w:rsidRPr="00743494">
        <w:rPr>
          <w:sz w:val="26"/>
          <w:szCs w:val="26"/>
        </w:rPr>
        <w:t xml:space="preserve"> ЭКМП с учетом данных реестров счетов, в которые МО вносят данные о случаях внутрибольничного инфицирования и осложнений заболевания. </w:t>
      </w:r>
    </w:p>
    <w:p w:rsidR="00B77E49" w:rsidRPr="00743494" w:rsidRDefault="00B77E49" w:rsidP="00B77E49">
      <w:pPr>
        <w:pStyle w:val="ConsPlusNormal"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130"/>
      <w:bookmarkEnd w:id="0"/>
      <w:r w:rsidRPr="00743494">
        <w:rPr>
          <w:rFonts w:ascii="Times New Roman" w:hAnsi="Times New Roman" w:cs="Times New Roman"/>
          <w:sz w:val="26"/>
          <w:szCs w:val="26"/>
        </w:rPr>
        <w:t xml:space="preserve">4) Первичного выхода на инвалидность лиц трудоспособного возраста и детей. Целевые ЭКМП в связи с первичным выходом на инвалидность лиц трудоспособного возраста и детей проводятся с целью выявления нарушений при оказании медицинской помощи застрахованному лицу как возможных причин потери трудоспособности взрослых и </w:t>
      </w:r>
      <w:proofErr w:type="spellStart"/>
      <w:r w:rsidRPr="00743494">
        <w:rPr>
          <w:rFonts w:ascii="Times New Roman" w:hAnsi="Times New Roman" w:cs="Times New Roman"/>
          <w:sz w:val="26"/>
          <w:szCs w:val="26"/>
        </w:rPr>
        <w:t>инвалидизации</w:t>
      </w:r>
      <w:proofErr w:type="spellEnd"/>
      <w:r w:rsidRPr="00743494">
        <w:rPr>
          <w:rFonts w:ascii="Times New Roman" w:hAnsi="Times New Roman" w:cs="Times New Roman"/>
          <w:sz w:val="26"/>
          <w:szCs w:val="26"/>
        </w:rPr>
        <w:t xml:space="preserve"> детей, ранее не имевших хронических заболеваний и не состоявших на диспансерном учете. Отбор случаев первичного выхода на инвалидность для проведения ЭКМП осуществляется по признакам в счетах (реестрах счетов).</w:t>
      </w:r>
    </w:p>
    <w:p w:rsidR="00B77E49" w:rsidRPr="00743494" w:rsidRDefault="00B77E49" w:rsidP="00B77E49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5) Повторного обоснованного обращения по поводу одного и того же заболевания: в течение </w:t>
      </w:r>
      <w:r w:rsidR="00D065BA" w:rsidRPr="00743494">
        <w:rPr>
          <w:sz w:val="26"/>
          <w:szCs w:val="26"/>
        </w:rPr>
        <w:t>30</w:t>
      </w:r>
      <w:r w:rsidRPr="00743494">
        <w:rPr>
          <w:sz w:val="26"/>
          <w:szCs w:val="26"/>
        </w:rPr>
        <w:t xml:space="preserve"> дней - при оказании </w:t>
      </w:r>
      <w:r w:rsidR="00D065BA" w:rsidRPr="00743494">
        <w:rPr>
          <w:sz w:val="26"/>
          <w:szCs w:val="26"/>
        </w:rPr>
        <w:t xml:space="preserve">медицинской помощи </w:t>
      </w:r>
      <w:proofErr w:type="spellStart"/>
      <w:r w:rsidRPr="00743494">
        <w:rPr>
          <w:sz w:val="26"/>
          <w:szCs w:val="26"/>
        </w:rPr>
        <w:t>амбулаторно</w:t>
      </w:r>
      <w:proofErr w:type="spellEnd"/>
      <w:r w:rsidR="00D065BA" w:rsidRPr="00743494">
        <w:rPr>
          <w:sz w:val="26"/>
          <w:szCs w:val="26"/>
        </w:rPr>
        <w:t>, стационарно;</w:t>
      </w:r>
      <w:r w:rsidRPr="00743494">
        <w:rPr>
          <w:sz w:val="26"/>
          <w:szCs w:val="26"/>
        </w:rPr>
        <w:t xml:space="preserve"> в течение 24 часов от момента предшествующего вызова - при повторном вызове скорой медицинской помощи.</w:t>
      </w:r>
    </w:p>
    <w:p w:rsidR="00310AAB" w:rsidRPr="00743494" w:rsidRDefault="00310AAB" w:rsidP="00310AAB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6) Случаях, отобранных по результатам </w:t>
      </w:r>
      <w:proofErr w:type="gramStart"/>
      <w:r w:rsidRPr="00743494">
        <w:rPr>
          <w:sz w:val="26"/>
          <w:szCs w:val="26"/>
        </w:rPr>
        <w:t>целевой</w:t>
      </w:r>
      <w:proofErr w:type="gramEnd"/>
      <w:r w:rsidRPr="00743494">
        <w:rPr>
          <w:sz w:val="26"/>
          <w:szCs w:val="26"/>
        </w:rPr>
        <w:t xml:space="preserve"> МЭЭ. </w:t>
      </w:r>
      <w:proofErr w:type="gramStart"/>
      <w:r w:rsidRPr="00743494">
        <w:rPr>
          <w:sz w:val="26"/>
          <w:szCs w:val="26"/>
        </w:rPr>
        <w:t>Для целевой ЭКМП по поводу повторных обращений и госпитализаций, внутрибольничного инфицирования и осложнений заболевания необходимо отбирать случаи, признанные обоснованными по результатам целевой МЭЭ.</w:t>
      </w:r>
      <w:proofErr w:type="gramEnd"/>
      <w:r w:rsidR="00CB700A" w:rsidRPr="00743494">
        <w:rPr>
          <w:sz w:val="26"/>
          <w:szCs w:val="26"/>
        </w:rPr>
        <w:t xml:space="preserve"> </w:t>
      </w:r>
      <w:r w:rsidRPr="00743494">
        <w:rPr>
          <w:sz w:val="26"/>
          <w:szCs w:val="26"/>
        </w:rPr>
        <w:t>При проведении целевой ЭКМП по случаям, отобранным по результатам целевой МЭЭ, общие сроки проведения целевой ЭКМП могут увеличиваться до шести месяцев с момента предоставления счета на оплату.</w:t>
      </w:r>
    </w:p>
    <w:p w:rsidR="00310AAB" w:rsidRPr="00743494" w:rsidRDefault="00D065BA" w:rsidP="00310AA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7) Выявления по результатам целевой и тематической медико-экономической экспертизы нарушений при оказании медицинской помощи по профилю «онкология».</w:t>
      </w:r>
    </w:p>
    <w:p w:rsidR="00D065BA" w:rsidRPr="00743494" w:rsidRDefault="00D065BA" w:rsidP="00310AA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215E" w:rsidRPr="00743494" w:rsidRDefault="00953E22" w:rsidP="007A7A6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7A7A60" w:rsidRPr="008832D9">
        <w:rPr>
          <w:rFonts w:ascii="Times New Roman" w:hAnsi="Times New Roman" w:cs="Times New Roman"/>
          <w:sz w:val="26"/>
          <w:szCs w:val="26"/>
        </w:rPr>
        <w:t>2</w:t>
      </w:r>
      <w:r w:rsidR="003A2626" w:rsidRPr="008832D9">
        <w:rPr>
          <w:rFonts w:ascii="Times New Roman" w:hAnsi="Times New Roman" w:cs="Times New Roman"/>
          <w:sz w:val="26"/>
          <w:szCs w:val="26"/>
        </w:rPr>
        <w:t>8</w:t>
      </w:r>
      <w:r w:rsidR="00B77E49" w:rsidRPr="008832D9">
        <w:rPr>
          <w:rFonts w:ascii="Times New Roman" w:hAnsi="Times New Roman" w:cs="Times New Roman"/>
          <w:sz w:val="26"/>
          <w:szCs w:val="26"/>
        </w:rPr>
        <w:t>.</w:t>
      </w:r>
      <w:r w:rsidR="00B77E49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По результатам</w:t>
      </w:r>
      <w:r w:rsidR="00D547C0" w:rsidRPr="00743494">
        <w:rPr>
          <w:rFonts w:ascii="Times New Roman" w:hAnsi="Times New Roman" w:cs="Times New Roman"/>
          <w:sz w:val="26"/>
          <w:szCs w:val="26"/>
        </w:rPr>
        <w:t xml:space="preserve"> проведения целевой ЭКМП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летальных исходов при оказании медицинской помощи в экспертное заключение экспертом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СМО/</w:t>
      </w:r>
      <w:r w:rsidR="0066443F">
        <w:rPr>
          <w:rFonts w:ascii="Times New Roman" w:hAnsi="Times New Roman" w:cs="Times New Roman"/>
          <w:sz w:val="26"/>
          <w:szCs w:val="26"/>
        </w:rPr>
        <w:t>ГУ</w:t>
      </w:r>
      <w:proofErr w:type="gramEnd"/>
      <w:r w:rsidR="0066443F">
        <w:rPr>
          <w:rFonts w:ascii="Times New Roman" w:hAnsi="Times New Roman" w:cs="Times New Roman"/>
          <w:sz w:val="26"/>
          <w:szCs w:val="26"/>
        </w:rPr>
        <w:t xml:space="preserve">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включаются результаты оценки</w:t>
      </w:r>
      <w:r w:rsidR="007C18C6" w:rsidRPr="00743494">
        <w:rPr>
          <w:rFonts w:ascii="Times New Roman" w:hAnsi="Times New Roman" w:cs="Times New Roman"/>
          <w:sz w:val="26"/>
          <w:szCs w:val="26"/>
        </w:rPr>
        <w:t xml:space="preserve"> ПАВ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с указанием:</w:t>
      </w:r>
    </w:p>
    <w:p w:rsidR="00B7215E" w:rsidRPr="00743494" w:rsidRDefault="007A7A60" w:rsidP="007A7A6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1)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признака вскрытия (вскрытие не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производилось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>/производилось);</w:t>
      </w:r>
    </w:p>
    <w:p w:rsidR="00B7215E" w:rsidRPr="00743494" w:rsidRDefault="007A7A60" w:rsidP="007A7A6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2) </w:t>
      </w:r>
      <w:r w:rsidR="0040578D" w:rsidRPr="00743494">
        <w:rPr>
          <w:rFonts w:ascii="Times New Roman" w:hAnsi="Times New Roman" w:cs="Times New Roman"/>
          <w:sz w:val="26"/>
          <w:szCs w:val="26"/>
        </w:rPr>
        <w:t>категории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расхождения диагнозов (расхождение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есть/расхождения нет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>);</w:t>
      </w:r>
    </w:p>
    <w:p w:rsidR="001F2B6D" w:rsidRPr="00743494" w:rsidRDefault="007A7A60" w:rsidP="007A7A6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3) </w:t>
      </w:r>
      <w:r w:rsidR="0040578D" w:rsidRPr="00743494">
        <w:rPr>
          <w:rFonts w:ascii="Times New Roman" w:hAnsi="Times New Roman" w:cs="Times New Roman"/>
          <w:sz w:val="26"/>
          <w:szCs w:val="26"/>
        </w:rPr>
        <w:t>причины расхождения диагнозов.</w:t>
      </w:r>
    </w:p>
    <w:p w:rsidR="007A7A60" w:rsidRPr="00743494" w:rsidRDefault="007A7A60" w:rsidP="007A7A60">
      <w:pPr>
        <w:pStyle w:val="af3"/>
        <w:shd w:val="clear" w:color="auto" w:fill="FFFFFF"/>
        <w:spacing w:before="60"/>
        <w:ind w:left="1429"/>
        <w:jc w:val="both"/>
        <w:rPr>
          <w:sz w:val="26"/>
          <w:szCs w:val="26"/>
        </w:rPr>
      </w:pPr>
    </w:p>
    <w:p w:rsidR="00B7215E" w:rsidRPr="00743494" w:rsidRDefault="00953E22" w:rsidP="007A7A6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7A7A60" w:rsidRPr="008832D9">
        <w:rPr>
          <w:rFonts w:ascii="Times New Roman" w:hAnsi="Times New Roman" w:cs="Times New Roman"/>
          <w:sz w:val="26"/>
          <w:szCs w:val="26"/>
        </w:rPr>
        <w:t>2</w:t>
      </w:r>
      <w:r w:rsidR="003A2626" w:rsidRPr="008832D9">
        <w:rPr>
          <w:rFonts w:ascii="Times New Roman" w:hAnsi="Times New Roman" w:cs="Times New Roman"/>
          <w:sz w:val="26"/>
          <w:szCs w:val="26"/>
        </w:rPr>
        <w:t>9</w:t>
      </w:r>
      <w:r w:rsidR="00B77E49" w:rsidRPr="008832D9">
        <w:rPr>
          <w:rFonts w:ascii="Times New Roman" w:hAnsi="Times New Roman" w:cs="Times New Roman"/>
          <w:sz w:val="26"/>
          <w:szCs w:val="26"/>
        </w:rPr>
        <w:t>.</w:t>
      </w:r>
      <w:r w:rsidR="00B77E49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Для отбора страховых случаев с летальными исходами при оказании медицинской помощи устанавливается следующий порядок:</w:t>
      </w:r>
    </w:p>
    <w:p w:rsidR="00B7215E" w:rsidRPr="00743494" w:rsidRDefault="007A7A60" w:rsidP="007A7A6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1) н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а этапе проведения форматно-логического контроля реестров счетов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формирует реестр поводов целевых ЭКМП по случаям оказания медицинской помощи с летальным исходом (далее – Реестр) и направляет Реестр в СМО не позднее 10 числа каждого месяца.</w:t>
      </w:r>
    </w:p>
    <w:p w:rsidR="00B7215E" w:rsidRPr="00743494" w:rsidRDefault="007A7A60" w:rsidP="007A7A6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2)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СМО не позднее 12 числа каждого месяца направляют Реестр и Уведомление в МО для предоставления ПМД на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целевую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ЭКМП.</w:t>
      </w:r>
    </w:p>
    <w:p w:rsidR="00B7215E" w:rsidRPr="00743494" w:rsidRDefault="007A7A60" w:rsidP="007A7A6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3) 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опию Реестра и Уведомления СМО направляют в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не позднее 15 числа каждого месяца.</w:t>
      </w:r>
    </w:p>
    <w:p w:rsidR="00B7215E" w:rsidRPr="00743494" w:rsidRDefault="007A7A60" w:rsidP="007A7A6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4)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МО направляют в СМО ПМД в соответствии с запросом в срок не позднее 5 рабочих дней после получения запроса. </w:t>
      </w:r>
    </w:p>
    <w:p w:rsidR="00C6012B" w:rsidRPr="00743494" w:rsidRDefault="007A7A60" w:rsidP="007A7A6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5) </w:t>
      </w:r>
      <w:r w:rsidR="00C6012B" w:rsidRPr="00743494">
        <w:rPr>
          <w:rFonts w:ascii="Times New Roman" w:hAnsi="Times New Roman" w:cs="Times New Roman"/>
          <w:sz w:val="26"/>
          <w:szCs w:val="26"/>
        </w:rPr>
        <w:t xml:space="preserve">СМО проводит </w:t>
      </w:r>
      <w:proofErr w:type="gramStart"/>
      <w:r w:rsidR="00C6012B" w:rsidRPr="00743494">
        <w:rPr>
          <w:rFonts w:ascii="Times New Roman" w:hAnsi="Times New Roman" w:cs="Times New Roman"/>
          <w:sz w:val="26"/>
          <w:szCs w:val="26"/>
        </w:rPr>
        <w:t>целевую</w:t>
      </w:r>
      <w:proofErr w:type="gramEnd"/>
      <w:r w:rsidR="00C6012B" w:rsidRPr="00743494">
        <w:rPr>
          <w:rFonts w:ascii="Times New Roman" w:hAnsi="Times New Roman" w:cs="Times New Roman"/>
          <w:sz w:val="26"/>
          <w:szCs w:val="26"/>
        </w:rPr>
        <w:t xml:space="preserve"> ЭКМП в течение месяца после предоставления ПМД и возвращает ПМД в МО.</w:t>
      </w:r>
    </w:p>
    <w:p w:rsidR="00C6012B" w:rsidRPr="00743494" w:rsidRDefault="007A7A60" w:rsidP="007A7A6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6) п</w:t>
      </w:r>
      <w:r w:rsidR="00C6012B" w:rsidRPr="00743494">
        <w:rPr>
          <w:rFonts w:ascii="Times New Roman" w:hAnsi="Times New Roman" w:cs="Times New Roman"/>
          <w:sz w:val="26"/>
          <w:szCs w:val="26"/>
        </w:rPr>
        <w:t xml:space="preserve">осле проведения целевой ЭКМП СМО направляют копии актов в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C6012B" w:rsidRPr="00743494">
        <w:rPr>
          <w:rFonts w:ascii="Times New Roman" w:hAnsi="Times New Roman" w:cs="Times New Roman"/>
          <w:sz w:val="26"/>
          <w:szCs w:val="26"/>
        </w:rPr>
        <w:t xml:space="preserve"> не позднее 20 числа месяца, следующего за </w:t>
      </w:r>
      <w:proofErr w:type="gramStart"/>
      <w:r w:rsidR="00C6012B" w:rsidRPr="00743494"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 w:rsidR="00C6012B" w:rsidRPr="00743494">
        <w:rPr>
          <w:rFonts w:ascii="Times New Roman" w:hAnsi="Times New Roman" w:cs="Times New Roman"/>
          <w:sz w:val="26"/>
          <w:szCs w:val="26"/>
        </w:rPr>
        <w:t>.</w:t>
      </w:r>
    </w:p>
    <w:p w:rsidR="00C6012B" w:rsidRPr="00743494" w:rsidRDefault="007A7A60" w:rsidP="007A7A6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7)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C6012B" w:rsidRPr="00743494">
        <w:rPr>
          <w:rFonts w:ascii="Times New Roman" w:hAnsi="Times New Roman" w:cs="Times New Roman"/>
          <w:sz w:val="26"/>
          <w:szCs w:val="26"/>
        </w:rPr>
        <w:t xml:space="preserve"> ежемесячно направляет в адрес Министерства здравоохранения Республики Карелия результаты ЭКМП по случаям с летальным исходом с указанием выявленных дефектов.</w:t>
      </w:r>
    </w:p>
    <w:p w:rsidR="00C6012B" w:rsidRPr="00743494" w:rsidRDefault="00C6012B" w:rsidP="00C6012B">
      <w:pPr>
        <w:pStyle w:val="af3"/>
        <w:shd w:val="clear" w:color="auto" w:fill="FFFFFF"/>
        <w:spacing w:before="60"/>
        <w:ind w:left="1429"/>
        <w:jc w:val="both"/>
      </w:pPr>
    </w:p>
    <w:p w:rsidR="001F2B6D" w:rsidRPr="00743494" w:rsidRDefault="00DE1CA8" w:rsidP="00D547C0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3A2626" w:rsidRPr="008832D9">
        <w:rPr>
          <w:sz w:val="26"/>
          <w:szCs w:val="26"/>
        </w:rPr>
        <w:t>30</w:t>
      </w:r>
      <w:r w:rsidR="00B77E49" w:rsidRPr="008832D9">
        <w:rPr>
          <w:sz w:val="26"/>
          <w:szCs w:val="26"/>
        </w:rPr>
        <w:t>.</w:t>
      </w:r>
      <w:r w:rsidR="00B77E49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При невозможности предоставления ПМД по уважительным причинам, МО в Реестре указывает причину с приложением копии (скана) письма или запроса. </w:t>
      </w:r>
    </w:p>
    <w:p w:rsidR="00B77E49" w:rsidRPr="00743494" w:rsidRDefault="00B77E49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DE1CA8" w:rsidP="004401A0">
      <w:pPr>
        <w:shd w:val="clear" w:color="auto" w:fill="FFFFFF"/>
        <w:spacing w:before="60"/>
        <w:ind w:firstLine="709"/>
        <w:jc w:val="both"/>
      </w:pPr>
      <w:r w:rsidRPr="008832D9">
        <w:rPr>
          <w:sz w:val="26"/>
          <w:szCs w:val="26"/>
        </w:rPr>
        <w:t>1</w:t>
      </w:r>
      <w:r w:rsidR="00693969" w:rsidRPr="008832D9">
        <w:rPr>
          <w:sz w:val="26"/>
          <w:szCs w:val="26"/>
        </w:rPr>
        <w:t>3</w:t>
      </w:r>
      <w:r w:rsidR="003A2626" w:rsidRPr="008832D9">
        <w:rPr>
          <w:sz w:val="26"/>
          <w:szCs w:val="26"/>
        </w:rPr>
        <w:t>1</w:t>
      </w:r>
      <w:r w:rsidR="00B77E49" w:rsidRPr="008832D9">
        <w:rPr>
          <w:sz w:val="26"/>
          <w:szCs w:val="26"/>
        </w:rPr>
        <w:t>.</w:t>
      </w:r>
      <w:r w:rsidR="00B77E49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Уважительными причинами не</w:t>
      </w:r>
      <w:r w:rsidR="00C6012B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предоставления ПМД являются:</w:t>
      </w:r>
    </w:p>
    <w:p w:rsidR="00B7215E" w:rsidRPr="00743494" w:rsidRDefault="00B77E49" w:rsidP="007A7A60">
      <w:pPr>
        <w:shd w:val="clear" w:color="auto" w:fill="FFFFFF"/>
        <w:spacing w:before="60"/>
        <w:ind w:firstLine="708"/>
        <w:jc w:val="both"/>
      </w:pPr>
      <w:r w:rsidRPr="00743494">
        <w:rPr>
          <w:sz w:val="26"/>
          <w:szCs w:val="26"/>
        </w:rPr>
        <w:t>1</w:t>
      </w:r>
      <w:r w:rsidR="00885B22" w:rsidRPr="00743494">
        <w:rPr>
          <w:sz w:val="26"/>
          <w:szCs w:val="26"/>
        </w:rPr>
        <w:t>)</w:t>
      </w:r>
      <w:r w:rsidR="0040578D" w:rsidRPr="00743494">
        <w:rPr>
          <w:sz w:val="26"/>
          <w:szCs w:val="26"/>
        </w:rPr>
        <w:t xml:space="preserve"> получение результатов патологоанатомического вскрытия;</w:t>
      </w:r>
    </w:p>
    <w:p w:rsidR="00B7215E" w:rsidRPr="00743494" w:rsidRDefault="00B77E49" w:rsidP="007A7A60">
      <w:pPr>
        <w:shd w:val="clear" w:color="auto" w:fill="FFFFFF"/>
        <w:spacing w:before="60"/>
        <w:ind w:firstLine="708"/>
        <w:jc w:val="both"/>
      </w:pPr>
      <w:r w:rsidRPr="00743494">
        <w:rPr>
          <w:sz w:val="26"/>
          <w:szCs w:val="26"/>
        </w:rPr>
        <w:t>2</w:t>
      </w:r>
      <w:r w:rsidR="00885B22" w:rsidRPr="00743494">
        <w:rPr>
          <w:sz w:val="26"/>
          <w:szCs w:val="26"/>
        </w:rPr>
        <w:t xml:space="preserve">) </w:t>
      </w:r>
      <w:r w:rsidR="0040578D" w:rsidRPr="00743494">
        <w:rPr>
          <w:sz w:val="26"/>
          <w:szCs w:val="26"/>
        </w:rPr>
        <w:t xml:space="preserve">изъятие ПМД следственными органами в рамках </w:t>
      </w:r>
      <w:proofErr w:type="spellStart"/>
      <w:r w:rsidR="0040578D" w:rsidRPr="00743494">
        <w:rPr>
          <w:sz w:val="26"/>
          <w:szCs w:val="26"/>
        </w:rPr>
        <w:t>доследственной</w:t>
      </w:r>
      <w:proofErr w:type="spellEnd"/>
      <w:r w:rsidR="0040578D" w:rsidRPr="00743494">
        <w:rPr>
          <w:sz w:val="26"/>
          <w:szCs w:val="26"/>
        </w:rPr>
        <w:t xml:space="preserve"> проверки, органами прокуратуры;</w:t>
      </w:r>
    </w:p>
    <w:p w:rsidR="001F2B6D" w:rsidRPr="00743494" w:rsidRDefault="00B77E49" w:rsidP="007A7A60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3</w:t>
      </w:r>
      <w:r w:rsidR="00885B22" w:rsidRPr="00743494">
        <w:rPr>
          <w:sz w:val="26"/>
          <w:szCs w:val="26"/>
        </w:rPr>
        <w:t xml:space="preserve">) </w:t>
      </w:r>
      <w:r w:rsidR="0040578D" w:rsidRPr="00743494">
        <w:rPr>
          <w:sz w:val="26"/>
          <w:szCs w:val="26"/>
        </w:rPr>
        <w:t>проведение ведомственного контроля (рецензирования) специалистами Министерства здравоохранения Республики Карелия (далее – Министерство).</w:t>
      </w:r>
    </w:p>
    <w:p w:rsidR="00B77E49" w:rsidRPr="00743494" w:rsidRDefault="00B77E49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DE1CA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693969" w:rsidRPr="008832D9">
        <w:rPr>
          <w:sz w:val="26"/>
          <w:szCs w:val="26"/>
        </w:rPr>
        <w:t>3</w:t>
      </w:r>
      <w:r w:rsidR="003A2626" w:rsidRPr="008832D9">
        <w:rPr>
          <w:sz w:val="26"/>
          <w:szCs w:val="26"/>
        </w:rPr>
        <w:t>2</w:t>
      </w:r>
      <w:r w:rsidR="00B77E49" w:rsidRPr="008832D9">
        <w:rPr>
          <w:sz w:val="26"/>
          <w:szCs w:val="26"/>
        </w:rPr>
        <w:t>.</w:t>
      </w:r>
      <w:r w:rsidR="00B77E49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Вся ранее не предоставленная ПМД от МО в СМО представляется по мере её возврата с рецензирования, из следственных органов и других организаций.</w:t>
      </w:r>
    </w:p>
    <w:p w:rsidR="00B77E49" w:rsidRPr="00743494" w:rsidRDefault="00B77E49">
      <w:pPr>
        <w:shd w:val="clear" w:color="auto" w:fill="FFFFFF"/>
        <w:spacing w:before="60"/>
        <w:ind w:firstLine="709"/>
        <w:jc w:val="both"/>
      </w:pPr>
    </w:p>
    <w:p w:rsidR="006F0C26" w:rsidRPr="00743494" w:rsidRDefault="00C6012B" w:rsidP="004401A0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7A7A60" w:rsidRPr="008832D9">
        <w:rPr>
          <w:sz w:val="26"/>
          <w:szCs w:val="26"/>
        </w:rPr>
        <w:t>3</w:t>
      </w:r>
      <w:r w:rsidR="003A2626" w:rsidRPr="008832D9">
        <w:rPr>
          <w:sz w:val="26"/>
          <w:szCs w:val="26"/>
        </w:rPr>
        <w:t>3</w:t>
      </w:r>
      <w:r w:rsidRPr="008832D9">
        <w:rPr>
          <w:sz w:val="26"/>
          <w:szCs w:val="26"/>
        </w:rPr>
        <w:t>.</w:t>
      </w:r>
      <w:r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В данные реестра страховых случаев, </w:t>
      </w:r>
      <w:proofErr w:type="gramStart"/>
      <w:r w:rsidR="0040578D" w:rsidRPr="00743494">
        <w:rPr>
          <w:sz w:val="26"/>
          <w:szCs w:val="26"/>
        </w:rPr>
        <w:t>подлежащий</w:t>
      </w:r>
      <w:proofErr w:type="gramEnd"/>
      <w:r w:rsidR="0040578D" w:rsidRPr="00743494">
        <w:rPr>
          <w:sz w:val="26"/>
          <w:szCs w:val="26"/>
        </w:rPr>
        <w:t xml:space="preserve"> целевой ЭКМП</w:t>
      </w:r>
      <w:r w:rsidRPr="00743494">
        <w:rPr>
          <w:sz w:val="26"/>
          <w:szCs w:val="26"/>
        </w:rPr>
        <w:t xml:space="preserve"> при оказании медицинской помощи в амбулаторных условиях</w:t>
      </w:r>
      <w:r w:rsidR="0040578D" w:rsidRPr="00743494">
        <w:rPr>
          <w:sz w:val="26"/>
          <w:szCs w:val="26"/>
        </w:rPr>
        <w:t>, не включ</w:t>
      </w:r>
      <w:r w:rsidRPr="00743494">
        <w:rPr>
          <w:sz w:val="26"/>
          <w:szCs w:val="26"/>
        </w:rPr>
        <w:t>аются</w:t>
      </w:r>
      <w:r w:rsidR="0040578D" w:rsidRPr="00743494">
        <w:rPr>
          <w:sz w:val="26"/>
          <w:szCs w:val="26"/>
        </w:rPr>
        <w:t>:</w:t>
      </w:r>
    </w:p>
    <w:p w:rsidR="00B7215E" w:rsidRPr="00743494" w:rsidRDefault="00C6012B" w:rsidP="004401A0">
      <w:pPr>
        <w:shd w:val="clear" w:color="auto" w:fill="FFFFFF"/>
        <w:tabs>
          <w:tab w:val="left" w:pos="709"/>
        </w:tabs>
        <w:ind w:firstLine="709"/>
        <w:jc w:val="both"/>
      </w:pPr>
      <w:r w:rsidRPr="00743494">
        <w:rPr>
          <w:sz w:val="26"/>
          <w:szCs w:val="26"/>
        </w:rPr>
        <w:t>1</w:t>
      </w:r>
      <w:r w:rsidR="0040578D" w:rsidRPr="00743494">
        <w:rPr>
          <w:sz w:val="26"/>
          <w:szCs w:val="26"/>
        </w:rPr>
        <w:t>) случаи с кодами по МКБ-10 «</w:t>
      </w:r>
      <w:r w:rsidR="0040578D" w:rsidRPr="00743494">
        <w:rPr>
          <w:sz w:val="26"/>
          <w:szCs w:val="26"/>
          <w:lang w:val="en-US"/>
        </w:rPr>
        <w:t>Z</w:t>
      </w:r>
      <w:r w:rsidR="0040578D" w:rsidRPr="00743494">
        <w:rPr>
          <w:sz w:val="26"/>
          <w:szCs w:val="26"/>
        </w:rPr>
        <w:t xml:space="preserve">00 – </w:t>
      </w:r>
      <w:r w:rsidR="0040578D" w:rsidRPr="00743494">
        <w:rPr>
          <w:sz w:val="26"/>
          <w:szCs w:val="26"/>
          <w:lang w:val="en-US"/>
        </w:rPr>
        <w:t>Z</w:t>
      </w:r>
      <w:r w:rsidR="0040578D" w:rsidRPr="00743494">
        <w:rPr>
          <w:sz w:val="26"/>
          <w:szCs w:val="26"/>
        </w:rPr>
        <w:t>99.9» (факторы и поводы обращения);</w:t>
      </w:r>
    </w:p>
    <w:p w:rsidR="006F0C26" w:rsidRPr="00743494" w:rsidRDefault="00C6012B" w:rsidP="004401A0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2</w:t>
      </w:r>
      <w:r w:rsidR="0040578D" w:rsidRPr="00743494">
        <w:rPr>
          <w:sz w:val="26"/>
          <w:szCs w:val="26"/>
        </w:rPr>
        <w:t xml:space="preserve">) </w:t>
      </w:r>
      <w:r w:rsidRPr="00743494">
        <w:rPr>
          <w:sz w:val="26"/>
          <w:szCs w:val="26"/>
        </w:rPr>
        <w:t>случаи с повторными обращениями при заболеваниях, которые требуют постоянного динамического наблюдения и/или обусловлены</w:t>
      </w:r>
      <w:r w:rsidR="00CB700A" w:rsidRPr="00743494">
        <w:rPr>
          <w:sz w:val="26"/>
          <w:szCs w:val="26"/>
        </w:rPr>
        <w:t xml:space="preserve"> </w:t>
      </w:r>
      <w:r w:rsidRPr="00743494">
        <w:rPr>
          <w:sz w:val="26"/>
          <w:szCs w:val="26"/>
        </w:rPr>
        <w:t>кратностью лечебно-диагностических мероприятий, а именно</w:t>
      </w:r>
      <w:r w:rsidR="0040578D" w:rsidRPr="00743494">
        <w:rPr>
          <w:sz w:val="26"/>
          <w:szCs w:val="26"/>
        </w:rPr>
        <w:t>:</w:t>
      </w:r>
      <w:r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наблюдение во время беременности по </w:t>
      </w:r>
      <w:r w:rsidR="0040578D" w:rsidRPr="00743494">
        <w:rPr>
          <w:sz w:val="26"/>
          <w:szCs w:val="26"/>
        </w:rPr>
        <w:lastRenderedPageBreak/>
        <w:t>проф</w:t>
      </w:r>
      <w:r w:rsidR="006F0C26" w:rsidRPr="00743494">
        <w:rPr>
          <w:sz w:val="26"/>
          <w:szCs w:val="26"/>
        </w:rPr>
        <w:t>илю «акушерство и гинекология»</w:t>
      </w:r>
      <w:r w:rsidR="00413463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коды по МКБ10 «О» (все коды с </w:t>
      </w:r>
      <w:proofErr w:type="spellStart"/>
      <w:r w:rsidR="0040578D" w:rsidRPr="00743494">
        <w:rPr>
          <w:sz w:val="26"/>
          <w:szCs w:val="26"/>
        </w:rPr>
        <w:t>подрубриками</w:t>
      </w:r>
      <w:proofErr w:type="spellEnd"/>
      <w:r w:rsidR="0040578D" w:rsidRPr="00743494">
        <w:rPr>
          <w:sz w:val="26"/>
          <w:szCs w:val="26"/>
        </w:rPr>
        <w:t>);</w:t>
      </w:r>
      <w:r w:rsidR="00714CF3" w:rsidRPr="00743494">
        <w:rPr>
          <w:sz w:val="26"/>
          <w:szCs w:val="26"/>
        </w:rPr>
        <w:t xml:space="preserve"> </w:t>
      </w:r>
      <w:proofErr w:type="gramStart"/>
      <w:r w:rsidR="0040578D" w:rsidRPr="00743494">
        <w:rPr>
          <w:sz w:val="26"/>
          <w:szCs w:val="26"/>
        </w:rPr>
        <w:t xml:space="preserve">проведение гемодиализа или </w:t>
      </w:r>
      <w:proofErr w:type="spellStart"/>
      <w:r w:rsidR="0040578D" w:rsidRPr="00743494">
        <w:rPr>
          <w:sz w:val="26"/>
          <w:szCs w:val="26"/>
        </w:rPr>
        <w:t>перитонеального</w:t>
      </w:r>
      <w:proofErr w:type="spellEnd"/>
      <w:r w:rsidR="0040578D" w:rsidRPr="00743494">
        <w:rPr>
          <w:sz w:val="26"/>
          <w:szCs w:val="26"/>
        </w:rPr>
        <w:t xml:space="preserve"> диализа (диагноз хроническая почечная недостаточность, коды по МКБ-10</w:t>
      </w:r>
      <w:r w:rsidR="00413463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«</w:t>
      </w:r>
      <w:r w:rsidR="0040578D" w:rsidRPr="00743494">
        <w:rPr>
          <w:sz w:val="26"/>
          <w:szCs w:val="26"/>
          <w:lang w:val="en-US"/>
        </w:rPr>
        <w:t>N</w:t>
      </w:r>
      <w:r w:rsidR="0040578D" w:rsidRPr="00743494">
        <w:rPr>
          <w:sz w:val="26"/>
          <w:szCs w:val="26"/>
        </w:rPr>
        <w:t xml:space="preserve">17 – </w:t>
      </w:r>
      <w:r w:rsidR="0040578D" w:rsidRPr="00743494">
        <w:rPr>
          <w:sz w:val="26"/>
          <w:szCs w:val="26"/>
          <w:lang w:val="en-US"/>
        </w:rPr>
        <w:t>N</w:t>
      </w:r>
      <w:r w:rsidR="0040578D" w:rsidRPr="00743494">
        <w:rPr>
          <w:sz w:val="26"/>
          <w:szCs w:val="26"/>
        </w:rPr>
        <w:t xml:space="preserve">19» и код услуги в </w:t>
      </w:r>
      <w:r w:rsidR="0024462A" w:rsidRPr="00743494">
        <w:rPr>
          <w:sz w:val="26"/>
          <w:szCs w:val="26"/>
        </w:rPr>
        <w:t xml:space="preserve">соответствии с Приложением «Тарифы на медицинские услуги» Тарифного соглашения; </w:t>
      </w:r>
      <w:r w:rsidR="00A54A7F" w:rsidRPr="00743494">
        <w:rPr>
          <w:sz w:val="26"/>
          <w:szCs w:val="26"/>
        </w:rPr>
        <w:t>случаи медицинской помощи по специальности «стоматология» (профили «стоматология», «стоматология детская», стоматология профилактическая»</w:t>
      </w:r>
      <w:r w:rsidR="0024462A" w:rsidRPr="00743494">
        <w:rPr>
          <w:sz w:val="26"/>
          <w:szCs w:val="26"/>
        </w:rPr>
        <w:t>)</w:t>
      </w:r>
      <w:r w:rsidR="00A54A7F" w:rsidRPr="00743494">
        <w:rPr>
          <w:sz w:val="26"/>
          <w:szCs w:val="26"/>
        </w:rPr>
        <w:t>; случаи лечения в травматологическом пункте.</w:t>
      </w:r>
      <w:proofErr w:type="gramEnd"/>
    </w:p>
    <w:p w:rsidR="000F2729" w:rsidRPr="00743494" w:rsidRDefault="00C6012B" w:rsidP="00C6012B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7A7A60" w:rsidRPr="008832D9">
        <w:rPr>
          <w:sz w:val="26"/>
          <w:szCs w:val="26"/>
        </w:rPr>
        <w:t>3</w:t>
      </w:r>
      <w:r w:rsidR="003A2626" w:rsidRPr="008832D9">
        <w:rPr>
          <w:sz w:val="26"/>
          <w:szCs w:val="26"/>
        </w:rPr>
        <w:t>4</w:t>
      </w:r>
      <w:r w:rsidRPr="008832D9">
        <w:rPr>
          <w:sz w:val="26"/>
          <w:szCs w:val="26"/>
        </w:rPr>
        <w:t>.</w:t>
      </w:r>
      <w:r w:rsidRPr="00743494">
        <w:rPr>
          <w:sz w:val="26"/>
          <w:szCs w:val="26"/>
        </w:rPr>
        <w:t xml:space="preserve"> </w:t>
      </w:r>
      <w:proofErr w:type="gramStart"/>
      <w:r w:rsidRPr="00743494">
        <w:rPr>
          <w:sz w:val="26"/>
          <w:szCs w:val="26"/>
        </w:rPr>
        <w:t>В данные реестра страховых случаев, подлежащих целевой ЭКМП при оказании медицинской помощи в условиях дневного стационара, не включаются случаи с повторными обращениями при заболеваниях, которые требуют постоянного динамического наблюдения и/или обусловлены</w:t>
      </w:r>
      <w:r w:rsidR="00CB700A" w:rsidRPr="00743494">
        <w:rPr>
          <w:sz w:val="26"/>
          <w:szCs w:val="26"/>
        </w:rPr>
        <w:t xml:space="preserve"> </w:t>
      </w:r>
      <w:r w:rsidRPr="00743494">
        <w:rPr>
          <w:sz w:val="26"/>
          <w:szCs w:val="26"/>
        </w:rPr>
        <w:t xml:space="preserve">кратностью лечебно-диагностических мероприятий при: </w:t>
      </w:r>
      <w:r w:rsidR="0040578D" w:rsidRPr="00743494">
        <w:rPr>
          <w:sz w:val="26"/>
          <w:szCs w:val="26"/>
        </w:rPr>
        <w:t>проведени</w:t>
      </w:r>
      <w:r w:rsidRPr="00743494">
        <w:rPr>
          <w:sz w:val="26"/>
          <w:szCs w:val="26"/>
        </w:rPr>
        <w:t>и</w:t>
      </w:r>
      <w:r w:rsidR="0040578D" w:rsidRPr="00743494">
        <w:rPr>
          <w:sz w:val="26"/>
          <w:szCs w:val="26"/>
        </w:rPr>
        <w:t xml:space="preserve"> гемодиализа или </w:t>
      </w:r>
      <w:proofErr w:type="spellStart"/>
      <w:r w:rsidR="0040578D" w:rsidRPr="00743494">
        <w:rPr>
          <w:sz w:val="26"/>
          <w:szCs w:val="26"/>
        </w:rPr>
        <w:t>перитонеального</w:t>
      </w:r>
      <w:proofErr w:type="spellEnd"/>
      <w:r w:rsidR="0040578D" w:rsidRPr="00743494">
        <w:rPr>
          <w:sz w:val="26"/>
          <w:szCs w:val="26"/>
        </w:rPr>
        <w:t xml:space="preserve"> диализа (диагноз хроническая почечная недостаточность, коды по МКБ-10</w:t>
      </w:r>
      <w:r w:rsidR="00413463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«</w:t>
      </w:r>
      <w:r w:rsidR="0040578D" w:rsidRPr="00743494">
        <w:rPr>
          <w:sz w:val="26"/>
          <w:szCs w:val="26"/>
          <w:lang w:val="en-US"/>
        </w:rPr>
        <w:t>N</w:t>
      </w:r>
      <w:r w:rsidR="0040578D" w:rsidRPr="00743494">
        <w:rPr>
          <w:sz w:val="26"/>
          <w:szCs w:val="26"/>
        </w:rPr>
        <w:t xml:space="preserve">17 – </w:t>
      </w:r>
      <w:r w:rsidR="0040578D" w:rsidRPr="00743494">
        <w:rPr>
          <w:sz w:val="26"/>
          <w:szCs w:val="26"/>
          <w:lang w:val="en-US"/>
        </w:rPr>
        <w:t>N</w:t>
      </w:r>
      <w:r w:rsidR="0040578D" w:rsidRPr="00743494">
        <w:rPr>
          <w:sz w:val="26"/>
          <w:szCs w:val="26"/>
        </w:rPr>
        <w:t xml:space="preserve">19» и код услуги </w:t>
      </w:r>
      <w:r w:rsidR="004401A0" w:rsidRPr="00743494">
        <w:rPr>
          <w:sz w:val="26"/>
          <w:szCs w:val="26"/>
        </w:rPr>
        <w:t xml:space="preserve">в </w:t>
      </w:r>
      <w:r w:rsidR="00210E15" w:rsidRPr="00743494">
        <w:rPr>
          <w:sz w:val="26"/>
          <w:szCs w:val="26"/>
        </w:rPr>
        <w:t>соответствии с Приложением «Тарифы на медицинские</w:t>
      </w:r>
      <w:proofErr w:type="gramEnd"/>
      <w:r w:rsidR="00210E15" w:rsidRPr="00743494">
        <w:rPr>
          <w:sz w:val="26"/>
          <w:szCs w:val="26"/>
        </w:rPr>
        <w:t xml:space="preserve"> </w:t>
      </w:r>
      <w:proofErr w:type="gramStart"/>
      <w:r w:rsidR="00210E15" w:rsidRPr="00743494">
        <w:rPr>
          <w:sz w:val="26"/>
          <w:szCs w:val="26"/>
        </w:rPr>
        <w:t xml:space="preserve">услуги» Тарифного соглашения; </w:t>
      </w:r>
      <w:r w:rsidR="00BE0AF8" w:rsidRPr="00743494">
        <w:rPr>
          <w:sz w:val="26"/>
          <w:szCs w:val="26"/>
        </w:rPr>
        <w:t xml:space="preserve"> а также случаи с КСГ «Лекарственная терапия у пациентов, получающих диализ» </w:t>
      </w:r>
      <w:r w:rsidR="0082404A" w:rsidRPr="00743494">
        <w:rPr>
          <w:sz w:val="26"/>
          <w:szCs w:val="26"/>
        </w:rPr>
        <w:t>(</w:t>
      </w:r>
      <w:proofErr w:type="spellStart"/>
      <w:r w:rsidR="0082404A" w:rsidRPr="00743494">
        <w:rPr>
          <w:sz w:val="26"/>
          <w:szCs w:val="26"/>
          <w:lang w:val="en-US"/>
        </w:rPr>
        <w:t>ds</w:t>
      </w:r>
      <w:proofErr w:type="spellEnd"/>
      <w:r w:rsidR="0082404A" w:rsidRPr="00743494">
        <w:rPr>
          <w:sz w:val="26"/>
          <w:szCs w:val="26"/>
        </w:rPr>
        <w:t xml:space="preserve">18.002) </w:t>
      </w:r>
      <w:r w:rsidR="00BE0AF8" w:rsidRPr="00743494">
        <w:rPr>
          <w:sz w:val="26"/>
          <w:szCs w:val="26"/>
        </w:rPr>
        <w:t>и «</w:t>
      </w:r>
      <w:proofErr w:type="spellStart"/>
      <w:r w:rsidR="00BE0AF8" w:rsidRPr="00743494">
        <w:rPr>
          <w:sz w:val="26"/>
          <w:szCs w:val="26"/>
        </w:rPr>
        <w:t>Гломерулярные</w:t>
      </w:r>
      <w:proofErr w:type="spellEnd"/>
      <w:r w:rsidR="00BE0AF8" w:rsidRPr="00743494">
        <w:rPr>
          <w:sz w:val="26"/>
          <w:szCs w:val="26"/>
        </w:rPr>
        <w:t xml:space="preserve"> болезни, почечная недостаточность (без диализа)</w:t>
      </w:r>
      <w:r w:rsidR="0082404A" w:rsidRPr="00743494">
        <w:rPr>
          <w:sz w:val="26"/>
          <w:szCs w:val="26"/>
        </w:rPr>
        <w:t xml:space="preserve"> (</w:t>
      </w:r>
      <w:proofErr w:type="spellStart"/>
      <w:r w:rsidR="0082404A" w:rsidRPr="00743494">
        <w:rPr>
          <w:sz w:val="26"/>
          <w:szCs w:val="26"/>
          <w:lang w:val="en-US"/>
        </w:rPr>
        <w:t>ds</w:t>
      </w:r>
      <w:proofErr w:type="spellEnd"/>
      <w:r w:rsidR="0082404A" w:rsidRPr="00743494">
        <w:rPr>
          <w:sz w:val="26"/>
          <w:szCs w:val="26"/>
        </w:rPr>
        <w:t>18.001)</w:t>
      </w:r>
      <w:r w:rsidR="00BE0AF8" w:rsidRPr="00743494">
        <w:rPr>
          <w:sz w:val="26"/>
          <w:szCs w:val="26"/>
        </w:rPr>
        <w:t>;</w:t>
      </w:r>
      <w:r w:rsidR="004401A0" w:rsidRPr="00743494">
        <w:rPr>
          <w:sz w:val="26"/>
          <w:szCs w:val="26"/>
        </w:rPr>
        <w:t xml:space="preserve"> </w:t>
      </w:r>
      <w:r w:rsidR="00BE0AF8" w:rsidRPr="00743494">
        <w:rPr>
          <w:sz w:val="26"/>
          <w:szCs w:val="26"/>
        </w:rPr>
        <w:t xml:space="preserve">по КСГ </w:t>
      </w:r>
      <w:proofErr w:type="spellStart"/>
      <w:r w:rsidR="006A24A6" w:rsidRPr="00743494">
        <w:rPr>
          <w:sz w:val="26"/>
          <w:szCs w:val="26"/>
          <w:lang w:val="en-US"/>
        </w:rPr>
        <w:t>ds</w:t>
      </w:r>
      <w:proofErr w:type="spellEnd"/>
      <w:r w:rsidR="006A24A6" w:rsidRPr="00743494">
        <w:rPr>
          <w:sz w:val="26"/>
          <w:szCs w:val="26"/>
        </w:rPr>
        <w:t>36.004 (</w:t>
      </w:r>
      <w:r w:rsidR="00BE0AF8" w:rsidRPr="00743494">
        <w:rPr>
          <w:sz w:val="26"/>
          <w:szCs w:val="26"/>
        </w:rPr>
        <w:t>«Лечение с применением генно-инженерных биологических препаратов</w:t>
      </w:r>
      <w:r w:rsidR="006A24A6" w:rsidRPr="00743494">
        <w:rPr>
          <w:sz w:val="26"/>
          <w:szCs w:val="26"/>
        </w:rPr>
        <w:t xml:space="preserve"> и селективных иммунодепрессантов</w:t>
      </w:r>
      <w:r w:rsidR="00ED51D9" w:rsidRPr="00743494">
        <w:rPr>
          <w:sz w:val="26"/>
          <w:szCs w:val="26"/>
        </w:rPr>
        <w:t>»</w:t>
      </w:r>
      <w:r w:rsidR="006A24A6" w:rsidRPr="00743494">
        <w:rPr>
          <w:sz w:val="26"/>
          <w:szCs w:val="26"/>
        </w:rPr>
        <w:t>)</w:t>
      </w:r>
      <w:r w:rsidR="00ED51D9" w:rsidRPr="00743494">
        <w:rPr>
          <w:sz w:val="26"/>
          <w:szCs w:val="26"/>
        </w:rPr>
        <w:t>;</w:t>
      </w:r>
      <w:r w:rsidR="00885B22" w:rsidRPr="00743494">
        <w:rPr>
          <w:sz w:val="26"/>
          <w:szCs w:val="26"/>
        </w:rPr>
        <w:t xml:space="preserve"> </w:t>
      </w:r>
      <w:r w:rsidR="00ED51D9" w:rsidRPr="00743494">
        <w:rPr>
          <w:sz w:val="26"/>
          <w:szCs w:val="26"/>
        </w:rPr>
        <w:t>случаи этапного лечения – операции на органе зрения;</w:t>
      </w:r>
      <w:r w:rsidR="00D119B7" w:rsidRPr="00743494">
        <w:rPr>
          <w:sz w:val="26"/>
          <w:szCs w:val="26"/>
        </w:rPr>
        <w:t xml:space="preserve"> </w:t>
      </w:r>
      <w:r w:rsidR="000F2729" w:rsidRPr="00743494">
        <w:rPr>
          <w:sz w:val="26"/>
          <w:szCs w:val="26"/>
        </w:rPr>
        <w:t xml:space="preserve">по КСГ </w:t>
      </w:r>
      <w:proofErr w:type="spellStart"/>
      <w:r w:rsidR="000F2729" w:rsidRPr="00743494">
        <w:rPr>
          <w:sz w:val="26"/>
          <w:szCs w:val="26"/>
          <w:lang w:val="en-US"/>
        </w:rPr>
        <w:t>ds</w:t>
      </w:r>
      <w:proofErr w:type="spellEnd"/>
      <w:r w:rsidR="000F2729" w:rsidRPr="00743494">
        <w:rPr>
          <w:sz w:val="26"/>
          <w:szCs w:val="26"/>
        </w:rPr>
        <w:t xml:space="preserve">24.001 (Системные поражения соединительной ткани, </w:t>
      </w:r>
      <w:proofErr w:type="spellStart"/>
      <w:r w:rsidR="000F2729" w:rsidRPr="00743494">
        <w:rPr>
          <w:sz w:val="26"/>
          <w:szCs w:val="26"/>
        </w:rPr>
        <w:t>артропатии</w:t>
      </w:r>
      <w:proofErr w:type="spellEnd"/>
      <w:r w:rsidR="000F2729" w:rsidRPr="00743494">
        <w:rPr>
          <w:sz w:val="26"/>
          <w:szCs w:val="26"/>
        </w:rPr>
        <w:t xml:space="preserve">, </w:t>
      </w:r>
      <w:proofErr w:type="spellStart"/>
      <w:r w:rsidR="000F2729" w:rsidRPr="00743494">
        <w:rPr>
          <w:sz w:val="26"/>
          <w:szCs w:val="26"/>
        </w:rPr>
        <w:t>спондилопатии</w:t>
      </w:r>
      <w:proofErr w:type="spellEnd"/>
      <w:r w:rsidR="000F2729" w:rsidRPr="00743494">
        <w:rPr>
          <w:sz w:val="26"/>
          <w:szCs w:val="26"/>
        </w:rPr>
        <w:t>, взрослые, профиль «ревматология»);</w:t>
      </w:r>
      <w:proofErr w:type="gramEnd"/>
      <w:r w:rsidR="00D119B7" w:rsidRPr="00743494">
        <w:rPr>
          <w:sz w:val="26"/>
          <w:szCs w:val="26"/>
        </w:rPr>
        <w:t xml:space="preserve"> </w:t>
      </w:r>
      <w:r w:rsidR="000F2729" w:rsidRPr="00743494">
        <w:rPr>
          <w:sz w:val="26"/>
          <w:szCs w:val="26"/>
        </w:rPr>
        <w:t xml:space="preserve">по КСГ </w:t>
      </w:r>
      <w:proofErr w:type="spellStart"/>
      <w:r w:rsidR="000F2729" w:rsidRPr="00743494">
        <w:rPr>
          <w:sz w:val="26"/>
          <w:szCs w:val="26"/>
          <w:lang w:val="en-US"/>
        </w:rPr>
        <w:t>ds</w:t>
      </w:r>
      <w:proofErr w:type="spellEnd"/>
      <w:r w:rsidR="000F2729" w:rsidRPr="00743494">
        <w:rPr>
          <w:sz w:val="26"/>
          <w:szCs w:val="26"/>
        </w:rPr>
        <w:t>05.001 (Болезни крови, уровень 1, профиль «гематология»</w:t>
      </w:r>
      <w:r w:rsidRPr="00743494">
        <w:rPr>
          <w:sz w:val="26"/>
          <w:szCs w:val="26"/>
        </w:rPr>
        <w:t xml:space="preserve"> за исключением </w:t>
      </w:r>
      <w:proofErr w:type="spellStart"/>
      <w:r w:rsidRPr="00743494">
        <w:rPr>
          <w:sz w:val="26"/>
          <w:szCs w:val="26"/>
        </w:rPr>
        <w:t>онкогематологических</w:t>
      </w:r>
      <w:proofErr w:type="spellEnd"/>
      <w:r w:rsidRPr="00743494">
        <w:rPr>
          <w:sz w:val="26"/>
          <w:szCs w:val="26"/>
        </w:rPr>
        <w:t xml:space="preserve"> нозологических форм</w:t>
      </w:r>
      <w:r w:rsidR="000F2729" w:rsidRPr="00743494">
        <w:rPr>
          <w:sz w:val="26"/>
          <w:szCs w:val="26"/>
        </w:rPr>
        <w:t>).</w:t>
      </w:r>
    </w:p>
    <w:p w:rsidR="00D119B7" w:rsidRPr="00743494" w:rsidRDefault="00D119B7" w:rsidP="00D119B7">
      <w:pPr>
        <w:shd w:val="clear" w:color="auto" w:fill="FFFFFF"/>
        <w:tabs>
          <w:tab w:val="left" w:pos="709"/>
        </w:tabs>
        <w:spacing w:line="276" w:lineRule="auto"/>
        <w:ind w:left="1069"/>
        <w:jc w:val="both"/>
      </w:pPr>
    </w:p>
    <w:p w:rsidR="00ED51D9" w:rsidRPr="00743494" w:rsidRDefault="00C6012B" w:rsidP="004401A0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953E22" w:rsidRPr="008832D9">
        <w:rPr>
          <w:sz w:val="26"/>
          <w:szCs w:val="26"/>
        </w:rPr>
        <w:t>3</w:t>
      </w:r>
      <w:r w:rsidR="003A2626" w:rsidRPr="008832D9">
        <w:rPr>
          <w:sz w:val="26"/>
          <w:szCs w:val="26"/>
        </w:rPr>
        <w:t>5</w:t>
      </w:r>
      <w:r w:rsidR="00885B22" w:rsidRPr="008832D9">
        <w:rPr>
          <w:sz w:val="26"/>
          <w:szCs w:val="26"/>
        </w:rPr>
        <w:t>.</w:t>
      </w:r>
      <w:r w:rsidR="00413463" w:rsidRPr="00743494">
        <w:rPr>
          <w:sz w:val="26"/>
          <w:szCs w:val="26"/>
        </w:rPr>
        <w:t xml:space="preserve"> </w:t>
      </w:r>
      <w:proofErr w:type="gramStart"/>
      <w:r w:rsidRPr="00743494">
        <w:rPr>
          <w:sz w:val="26"/>
          <w:szCs w:val="26"/>
        </w:rPr>
        <w:t xml:space="preserve">В данные реестра страховых случаев, подлежащих целевой ЭКМП при оказании медицинской помощи в условиях </w:t>
      </w:r>
      <w:r w:rsidR="004401A0" w:rsidRPr="00743494">
        <w:rPr>
          <w:sz w:val="26"/>
          <w:szCs w:val="26"/>
        </w:rPr>
        <w:t>круглосуточного</w:t>
      </w:r>
      <w:r w:rsidR="00EC686E" w:rsidRPr="00743494">
        <w:rPr>
          <w:sz w:val="26"/>
          <w:szCs w:val="26"/>
        </w:rPr>
        <w:t xml:space="preserve"> стационара</w:t>
      </w:r>
      <w:r w:rsidRPr="00743494">
        <w:rPr>
          <w:sz w:val="26"/>
          <w:szCs w:val="26"/>
        </w:rPr>
        <w:t>, не включаются случаи с повторными обращениями при заболеваниях, которые требуют постоянного динамического наблюдения и/или обусловлены</w:t>
      </w:r>
      <w:r w:rsidR="00CB700A" w:rsidRPr="00743494">
        <w:rPr>
          <w:sz w:val="26"/>
          <w:szCs w:val="26"/>
        </w:rPr>
        <w:t xml:space="preserve"> </w:t>
      </w:r>
      <w:r w:rsidRPr="00743494">
        <w:rPr>
          <w:sz w:val="26"/>
          <w:szCs w:val="26"/>
        </w:rPr>
        <w:t>кратностью лечебно-диагностических мероприятий при</w:t>
      </w:r>
      <w:r w:rsidR="000F2729" w:rsidRPr="00743494">
        <w:rPr>
          <w:sz w:val="26"/>
          <w:szCs w:val="26"/>
        </w:rPr>
        <w:t>:</w:t>
      </w:r>
      <w:r w:rsidR="00CB700A" w:rsidRPr="00743494">
        <w:rPr>
          <w:sz w:val="26"/>
          <w:szCs w:val="26"/>
        </w:rPr>
        <w:t xml:space="preserve"> </w:t>
      </w:r>
      <w:r w:rsidR="000F2729" w:rsidRPr="00743494">
        <w:rPr>
          <w:sz w:val="26"/>
          <w:szCs w:val="26"/>
        </w:rPr>
        <w:t>по КСГ st05.001– st</w:t>
      </w:r>
      <w:r w:rsidR="00ED5AAD" w:rsidRPr="00743494">
        <w:rPr>
          <w:sz w:val="26"/>
          <w:szCs w:val="26"/>
        </w:rPr>
        <w:t>05.005</w:t>
      </w:r>
      <w:r w:rsidR="000F2729" w:rsidRPr="00743494">
        <w:rPr>
          <w:sz w:val="26"/>
          <w:szCs w:val="26"/>
        </w:rPr>
        <w:t xml:space="preserve"> (профиль «гематология»</w:t>
      </w:r>
      <w:r w:rsidRPr="00743494">
        <w:rPr>
          <w:sz w:val="26"/>
          <w:szCs w:val="26"/>
        </w:rPr>
        <w:t xml:space="preserve">, за исключением </w:t>
      </w:r>
      <w:proofErr w:type="spellStart"/>
      <w:r w:rsidRPr="00743494">
        <w:rPr>
          <w:sz w:val="26"/>
          <w:szCs w:val="26"/>
        </w:rPr>
        <w:t>онкогемат</w:t>
      </w:r>
      <w:r w:rsidR="003F28D5" w:rsidRPr="00743494">
        <w:rPr>
          <w:sz w:val="26"/>
          <w:szCs w:val="26"/>
        </w:rPr>
        <w:t>ологических</w:t>
      </w:r>
      <w:proofErr w:type="spellEnd"/>
      <w:r w:rsidR="003F28D5" w:rsidRPr="00743494">
        <w:rPr>
          <w:sz w:val="26"/>
          <w:szCs w:val="26"/>
        </w:rPr>
        <w:t xml:space="preserve"> нозологических форм</w:t>
      </w:r>
      <w:r w:rsidR="000F2729" w:rsidRPr="00743494">
        <w:rPr>
          <w:sz w:val="26"/>
          <w:szCs w:val="26"/>
        </w:rPr>
        <w:t>)</w:t>
      </w:r>
      <w:r w:rsidR="00ED51D9" w:rsidRPr="00743494">
        <w:rPr>
          <w:sz w:val="26"/>
          <w:szCs w:val="26"/>
        </w:rPr>
        <w:t>;</w:t>
      </w:r>
      <w:r w:rsidR="00413463" w:rsidRPr="00743494">
        <w:rPr>
          <w:sz w:val="26"/>
          <w:szCs w:val="26"/>
        </w:rPr>
        <w:t xml:space="preserve"> </w:t>
      </w:r>
      <w:r w:rsidR="00ED51D9" w:rsidRPr="00743494">
        <w:rPr>
          <w:sz w:val="26"/>
          <w:szCs w:val="26"/>
        </w:rPr>
        <w:t>случаи этапного лечения</w:t>
      </w:r>
      <w:r w:rsidR="00D119B7" w:rsidRPr="00743494">
        <w:rPr>
          <w:sz w:val="26"/>
          <w:szCs w:val="26"/>
        </w:rPr>
        <w:t xml:space="preserve"> </w:t>
      </w:r>
      <w:r w:rsidR="00ED51D9" w:rsidRPr="00743494">
        <w:rPr>
          <w:sz w:val="26"/>
          <w:szCs w:val="26"/>
        </w:rPr>
        <w:t>- операции на органе зрения;</w:t>
      </w:r>
      <w:proofErr w:type="gramEnd"/>
      <w:r w:rsidRPr="00743494">
        <w:rPr>
          <w:sz w:val="26"/>
          <w:szCs w:val="26"/>
        </w:rPr>
        <w:t xml:space="preserve"> </w:t>
      </w:r>
      <w:r w:rsidR="00ED51D9" w:rsidRPr="00743494">
        <w:rPr>
          <w:sz w:val="26"/>
          <w:szCs w:val="26"/>
        </w:rPr>
        <w:t xml:space="preserve">случаи лечения по КСГ </w:t>
      </w:r>
      <w:r w:rsidR="00D119B7" w:rsidRPr="00743494">
        <w:rPr>
          <w:sz w:val="26"/>
          <w:szCs w:val="26"/>
        </w:rPr>
        <w:t xml:space="preserve">st24.001 </w:t>
      </w:r>
      <w:r w:rsidR="000F2729" w:rsidRPr="00743494">
        <w:rPr>
          <w:sz w:val="26"/>
          <w:szCs w:val="26"/>
        </w:rPr>
        <w:t>(Системные поражения соединительной тк</w:t>
      </w:r>
      <w:r w:rsidR="006A0AAA" w:rsidRPr="00743494">
        <w:rPr>
          <w:sz w:val="26"/>
          <w:szCs w:val="26"/>
        </w:rPr>
        <w:t xml:space="preserve">ани, </w:t>
      </w:r>
      <w:r w:rsidR="000F2729" w:rsidRPr="00743494">
        <w:rPr>
          <w:sz w:val="26"/>
          <w:szCs w:val="26"/>
        </w:rPr>
        <w:t>вз</w:t>
      </w:r>
      <w:r w:rsidR="00D119B7" w:rsidRPr="00743494">
        <w:rPr>
          <w:sz w:val="26"/>
          <w:szCs w:val="26"/>
        </w:rPr>
        <w:t>рослые, профиль «ревматология»)</w:t>
      </w:r>
      <w:r w:rsidR="00310AAB" w:rsidRPr="00743494">
        <w:rPr>
          <w:sz w:val="26"/>
          <w:szCs w:val="26"/>
        </w:rPr>
        <w:t>.</w:t>
      </w:r>
    </w:p>
    <w:p w:rsidR="00310AAB" w:rsidRPr="00743494" w:rsidRDefault="00310AAB">
      <w:pPr>
        <w:shd w:val="clear" w:color="auto" w:fill="FFFFFF"/>
        <w:spacing w:before="60"/>
        <w:ind w:firstLine="709"/>
        <w:jc w:val="both"/>
        <w:rPr>
          <w:strike/>
          <w:sz w:val="26"/>
          <w:szCs w:val="26"/>
        </w:rPr>
      </w:pPr>
    </w:p>
    <w:p w:rsidR="00B7215E" w:rsidRPr="00743494" w:rsidRDefault="00310AAB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7A7A60" w:rsidRPr="008832D9">
        <w:rPr>
          <w:sz w:val="26"/>
          <w:szCs w:val="26"/>
        </w:rPr>
        <w:t>3</w:t>
      </w:r>
      <w:r w:rsidR="003A2626" w:rsidRPr="008832D9">
        <w:rPr>
          <w:sz w:val="26"/>
          <w:szCs w:val="26"/>
        </w:rPr>
        <w:t>6</w:t>
      </w:r>
      <w:r w:rsidRPr="008832D9">
        <w:rPr>
          <w:sz w:val="26"/>
          <w:szCs w:val="26"/>
        </w:rPr>
        <w:t>.</w:t>
      </w:r>
      <w:r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При прове</w:t>
      </w:r>
      <w:r w:rsidR="0082404A" w:rsidRPr="00743494">
        <w:rPr>
          <w:sz w:val="26"/>
          <w:szCs w:val="26"/>
        </w:rPr>
        <w:t>дении ЭКМП</w:t>
      </w:r>
      <w:r w:rsidR="0040578D" w:rsidRPr="00743494">
        <w:rPr>
          <w:sz w:val="26"/>
          <w:szCs w:val="26"/>
        </w:rPr>
        <w:t xml:space="preserve"> по случаям повторного обращения (госпитализации) по поводу одного и того же заболевания установленные сроки исчисляются с момента предоставления на оплату счета, содержащего информацию о повторном обращении (госпитализации).</w:t>
      </w:r>
    </w:p>
    <w:p w:rsidR="001F2B6D" w:rsidRPr="00743494" w:rsidRDefault="001F2B6D">
      <w:pPr>
        <w:shd w:val="clear" w:color="auto" w:fill="FFFFFF"/>
        <w:spacing w:before="60"/>
        <w:ind w:firstLine="709"/>
        <w:jc w:val="both"/>
      </w:pPr>
    </w:p>
    <w:p w:rsidR="00B7215E" w:rsidRPr="00743494" w:rsidRDefault="00310AAB">
      <w:pPr>
        <w:shd w:val="clear" w:color="auto" w:fill="FFFFFF"/>
        <w:spacing w:before="60"/>
        <w:ind w:firstLine="709"/>
        <w:jc w:val="both"/>
      </w:pPr>
      <w:r w:rsidRPr="008832D9">
        <w:rPr>
          <w:sz w:val="26"/>
          <w:szCs w:val="26"/>
        </w:rPr>
        <w:t>1</w:t>
      </w:r>
      <w:r w:rsidR="007A7A60" w:rsidRPr="008832D9">
        <w:rPr>
          <w:sz w:val="26"/>
          <w:szCs w:val="26"/>
        </w:rPr>
        <w:t>3</w:t>
      </w:r>
      <w:r w:rsidR="003A2626" w:rsidRPr="008832D9">
        <w:rPr>
          <w:sz w:val="26"/>
          <w:szCs w:val="26"/>
        </w:rPr>
        <w:t>7</w:t>
      </w:r>
      <w:r w:rsidRPr="008832D9">
        <w:rPr>
          <w:sz w:val="26"/>
          <w:szCs w:val="26"/>
        </w:rPr>
        <w:t>.</w:t>
      </w:r>
      <w:r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При признаках неблагоприятного исхода заболевания, развития осложнений, летального исхода и т.д., в полученной жалобе на качество медицинской помощи, целесообразно проводить экспертизу качества медицинской помощи без этапа </w:t>
      </w:r>
      <w:r w:rsidR="0082404A" w:rsidRPr="00743494">
        <w:rPr>
          <w:sz w:val="26"/>
          <w:szCs w:val="26"/>
        </w:rPr>
        <w:t>МЭЭ</w:t>
      </w:r>
      <w:r w:rsidR="0040578D" w:rsidRPr="00743494">
        <w:rPr>
          <w:sz w:val="26"/>
          <w:szCs w:val="26"/>
        </w:rPr>
        <w:t>.</w:t>
      </w:r>
    </w:p>
    <w:p w:rsidR="00310AAB" w:rsidRPr="00743494" w:rsidRDefault="00310AAB">
      <w:pPr>
        <w:shd w:val="clear" w:color="auto" w:fill="FFFFFF"/>
        <w:spacing w:before="60"/>
        <w:ind w:firstLine="709"/>
        <w:jc w:val="both"/>
      </w:pPr>
    </w:p>
    <w:p w:rsidR="00B7215E" w:rsidRPr="00743494" w:rsidRDefault="00C55005">
      <w:pPr>
        <w:pStyle w:val="ConsPlusNormal"/>
        <w:shd w:val="clear" w:color="auto" w:fill="FFFFFF"/>
        <w:ind w:firstLine="709"/>
        <w:jc w:val="both"/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7A7A60" w:rsidRPr="008832D9">
        <w:rPr>
          <w:rFonts w:ascii="Times New Roman" w:hAnsi="Times New Roman" w:cs="Times New Roman"/>
          <w:sz w:val="26"/>
          <w:szCs w:val="26"/>
        </w:rPr>
        <w:t>3</w:t>
      </w:r>
      <w:r w:rsidR="003A2626" w:rsidRPr="008832D9">
        <w:rPr>
          <w:rFonts w:ascii="Times New Roman" w:hAnsi="Times New Roman" w:cs="Times New Roman"/>
          <w:sz w:val="26"/>
          <w:szCs w:val="26"/>
        </w:rPr>
        <w:t>8</w:t>
      </w:r>
      <w:r w:rsidR="00A24C00" w:rsidRPr="008832D9">
        <w:rPr>
          <w:rFonts w:ascii="Times New Roman" w:hAnsi="Times New Roman" w:cs="Times New Roman"/>
          <w:sz w:val="26"/>
          <w:szCs w:val="26"/>
        </w:rPr>
        <w:t>.</w:t>
      </w:r>
      <w:r w:rsidR="00A24C00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82404A" w:rsidRPr="00743494">
        <w:rPr>
          <w:rFonts w:ascii="Times New Roman" w:hAnsi="Times New Roman" w:cs="Times New Roman"/>
          <w:sz w:val="26"/>
          <w:szCs w:val="26"/>
        </w:rPr>
        <w:t>При проведении целевой ЭКМП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оценке подлежат все этапы и уровни оказания медицинской помощи.</w:t>
      </w:r>
    </w:p>
    <w:p w:rsidR="00C55005" w:rsidRPr="00743494" w:rsidRDefault="00C5500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215E" w:rsidRPr="00743494" w:rsidRDefault="00C55005" w:rsidP="00C5500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7A7A60" w:rsidRPr="008832D9">
        <w:rPr>
          <w:rFonts w:ascii="Times New Roman" w:hAnsi="Times New Roman" w:cs="Times New Roman"/>
          <w:sz w:val="26"/>
          <w:szCs w:val="26"/>
        </w:rPr>
        <w:t>3</w:t>
      </w:r>
      <w:r w:rsidR="003A2626" w:rsidRPr="008832D9">
        <w:rPr>
          <w:rFonts w:ascii="Times New Roman" w:hAnsi="Times New Roman" w:cs="Times New Roman"/>
          <w:sz w:val="26"/>
          <w:szCs w:val="26"/>
        </w:rPr>
        <w:t>9</w:t>
      </w:r>
      <w:r w:rsidRPr="008832D9">
        <w:rPr>
          <w:rFonts w:ascii="Times New Roman" w:hAnsi="Times New Roman" w:cs="Times New Roman"/>
          <w:sz w:val="26"/>
          <w:szCs w:val="26"/>
        </w:rPr>
        <w:t>.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Одновременное проведение нескольких экспертиз: целевых МЭЭ и целевых ЭКМП;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плановых и тематических МЭЭ;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плановых и тематических ЭКМП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по </w:t>
      </w:r>
      <w:r w:rsidR="0040578D" w:rsidRPr="00743494">
        <w:rPr>
          <w:rFonts w:ascii="Times New Roman" w:hAnsi="Times New Roman" w:cs="Times New Roman"/>
          <w:sz w:val="26"/>
          <w:szCs w:val="26"/>
        </w:rPr>
        <w:lastRenderedPageBreak/>
        <w:t>одному случаю оказания медицинской помощи, и, следовательно, одновременное оформление нескольких актов контроля не предусмотрено законодательством в сфере обязательного медицинского страхования.</w:t>
      </w:r>
    </w:p>
    <w:p w:rsidR="001F2B6D" w:rsidRPr="00743494" w:rsidRDefault="001F2B6D">
      <w:pPr>
        <w:pStyle w:val="ConsPlusNormal"/>
        <w:shd w:val="clear" w:color="auto" w:fill="FFFFFF"/>
        <w:ind w:firstLine="0"/>
        <w:jc w:val="both"/>
      </w:pPr>
    </w:p>
    <w:p w:rsidR="00B7215E" w:rsidRPr="00743494" w:rsidRDefault="00C5500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3A2626" w:rsidRPr="008832D9">
        <w:rPr>
          <w:rFonts w:ascii="Times New Roman" w:hAnsi="Times New Roman" w:cs="Times New Roman"/>
          <w:sz w:val="26"/>
          <w:szCs w:val="26"/>
        </w:rPr>
        <w:t>40</w:t>
      </w:r>
      <w:r w:rsidR="0040578D" w:rsidRPr="008832D9">
        <w:rPr>
          <w:rFonts w:ascii="Times New Roman" w:hAnsi="Times New Roman" w:cs="Times New Roman"/>
          <w:sz w:val="26"/>
          <w:szCs w:val="26"/>
        </w:rPr>
        <w:t>.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Плановая </w:t>
      </w:r>
      <w:r w:rsidR="00386847" w:rsidRPr="00743494">
        <w:rPr>
          <w:rFonts w:ascii="Times New Roman" w:hAnsi="Times New Roman" w:cs="Times New Roman"/>
          <w:sz w:val="26"/>
          <w:szCs w:val="26"/>
        </w:rPr>
        <w:t xml:space="preserve">ЭКМП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проводится с целью оценки соответствия объемов, сроков, качества и условий предоставления медицинской помощи группам застрахованных лиц, разделенным по возрасту, заболеванию или группе заболеваний, </w:t>
      </w:r>
      <w:r w:rsidR="009007F9" w:rsidRPr="00743494">
        <w:rPr>
          <w:rFonts w:ascii="Times New Roman" w:hAnsi="Times New Roman" w:cs="Times New Roman"/>
          <w:sz w:val="26"/>
          <w:szCs w:val="26"/>
        </w:rPr>
        <w:t xml:space="preserve">порядкам оказания </w:t>
      </w:r>
      <w:r w:rsidR="0040578D" w:rsidRPr="00743494">
        <w:rPr>
          <w:rFonts w:ascii="Times New Roman" w:hAnsi="Times New Roman" w:cs="Times New Roman"/>
          <w:sz w:val="26"/>
          <w:szCs w:val="26"/>
        </w:rPr>
        <w:t>медицинской помощи</w:t>
      </w:r>
      <w:r w:rsidR="009007F9" w:rsidRPr="00743494">
        <w:rPr>
          <w:rFonts w:ascii="Times New Roman" w:hAnsi="Times New Roman" w:cs="Times New Roman"/>
          <w:sz w:val="26"/>
          <w:szCs w:val="26"/>
        </w:rPr>
        <w:t>, клиническим рекомендациям и стандартам медицинской помощи,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условиям, предусмотренным договором на оказание и оплату медицинской помощи по обязательному медицинскому страхованию</w:t>
      </w:r>
      <w:r w:rsidR="009007F9" w:rsidRPr="00743494">
        <w:rPr>
          <w:rFonts w:ascii="Times New Roman" w:hAnsi="Times New Roman" w:cs="Times New Roman"/>
          <w:sz w:val="26"/>
          <w:szCs w:val="26"/>
        </w:rPr>
        <w:t>, в том числе с целью оценки полноты выполнения медицинскими организациями рекомендаций медицинских</w:t>
      </w:r>
      <w:proofErr w:type="gramEnd"/>
      <w:r w:rsidR="009007F9" w:rsidRPr="00743494">
        <w:rPr>
          <w:rFonts w:ascii="Times New Roman" w:hAnsi="Times New Roman" w:cs="Times New Roman"/>
          <w:sz w:val="26"/>
          <w:szCs w:val="26"/>
        </w:rPr>
        <w:t xml:space="preserve"> работников национальных медицинских исследовательских центров по применению методов профилактики, диагностики</w:t>
      </w:r>
      <w:r w:rsidR="008608CB" w:rsidRPr="00743494">
        <w:rPr>
          <w:rFonts w:ascii="Times New Roman" w:hAnsi="Times New Roman" w:cs="Times New Roman"/>
          <w:sz w:val="26"/>
          <w:szCs w:val="26"/>
        </w:rPr>
        <w:t>,</w:t>
      </w:r>
      <w:r w:rsidR="009007F9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8608CB" w:rsidRPr="00743494">
        <w:rPr>
          <w:rFonts w:ascii="Times New Roman" w:hAnsi="Times New Roman" w:cs="Times New Roman"/>
          <w:sz w:val="26"/>
          <w:szCs w:val="26"/>
        </w:rPr>
        <w:t xml:space="preserve">лечения и реабилитации, данных при проведении </w:t>
      </w:r>
      <w:proofErr w:type="spellStart"/>
      <w:r w:rsidR="008608CB" w:rsidRPr="00743494">
        <w:rPr>
          <w:rFonts w:ascii="Times New Roman" w:hAnsi="Times New Roman" w:cs="Times New Roman"/>
          <w:sz w:val="26"/>
          <w:szCs w:val="26"/>
        </w:rPr>
        <w:t>телемедицинских</w:t>
      </w:r>
      <w:proofErr w:type="spellEnd"/>
      <w:r w:rsidR="008608CB" w:rsidRPr="00743494">
        <w:rPr>
          <w:rFonts w:ascii="Times New Roman" w:hAnsi="Times New Roman" w:cs="Times New Roman"/>
          <w:sz w:val="26"/>
          <w:szCs w:val="26"/>
        </w:rPr>
        <w:t xml:space="preserve"> консультаций/консилиумов</w:t>
      </w:r>
      <w:r w:rsidR="0040578D" w:rsidRPr="00743494">
        <w:rPr>
          <w:rFonts w:ascii="Times New Roman" w:hAnsi="Times New Roman" w:cs="Times New Roman"/>
          <w:sz w:val="26"/>
          <w:szCs w:val="26"/>
        </w:rPr>
        <w:t>.</w:t>
      </w:r>
    </w:p>
    <w:p w:rsidR="007A7A60" w:rsidRPr="00743494" w:rsidRDefault="007A7A6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215E" w:rsidRPr="00743494" w:rsidRDefault="00C55005">
      <w:pPr>
        <w:shd w:val="clear" w:color="auto" w:fill="FFFFFF"/>
        <w:spacing w:before="60"/>
        <w:ind w:firstLine="709"/>
        <w:jc w:val="both"/>
      </w:pPr>
      <w:r w:rsidRPr="008832D9">
        <w:rPr>
          <w:sz w:val="26"/>
          <w:szCs w:val="26"/>
        </w:rPr>
        <w:t>1</w:t>
      </w:r>
      <w:r w:rsidR="00693969" w:rsidRPr="008832D9">
        <w:rPr>
          <w:sz w:val="26"/>
          <w:szCs w:val="26"/>
        </w:rPr>
        <w:t>4</w:t>
      </w:r>
      <w:r w:rsidR="003A2626" w:rsidRPr="008832D9">
        <w:rPr>
          <w:sz w:val="26"/>
          <w:szCs w:val="26"/>
        </w:rPr>
        <w:t>1</w:t>
      </w:r>
      <w:r w:rsidRPr="008832D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</w:t>
      </w:r>
      <w:proofErr w:type="gramStart"/>
      <w:r w:rsidR="0040578D" w:rsidRPr="00743494">
        <w:rPr>
          <w:sz w:val="26"/>
          <w:szCs w:val="26"/>
        </w:rPr>
        <w:t>Плановая</w:t>
      </w:r>
      <w:proofErr w:type="gramEnd"/>
      <w:r w:rsidR="0040578D" w:rsidRPr="00743494">
        <w:rPr>
          <w:sz w:val="26"/>
          <w:szCs w:val="26"/>
        </w:rPr>
        <w:t xml:space="preserve"> </w:t>
      </w:r>
      <w:r w:rsidR="00386847" w:rsidRPr="00743494">
        <w:rPr>
          <w:sz w:val="26"/>
          <w:szCs w:val="26"/>
        </w:rPr>
        <w:t xml:space="preserve">ЭКМП </w:t>
      </w:r>
      <w:r w:rsidR="0040578D" w:rsidRPr="00743494">
        <w:rPr>
          <w:sz w:val="26"/>
          <w:szCs w:val="26"/>
        </w:rPr>
        <w:t xml:space="preserve">проводится по </w:t>
      </w:r>
      <w:r w:rsidR="008608CB" w:rsidRPr="00743494">
        <w:rPr>
          <w:sz w:val="26"/>
          <w:szCs w:val="26"/>
        </w:rPr>
        <w:t xml:space="preserve">принятым к оплате страховым </w:t>
      </w:r>
      <w:r w:rsidR="0040578D" w:rsidRPr="00743494">
        <w:rPr>
          <w:sz w:val="26"/>
          <w:szCs w:val="26"/>
        </w:rPr>
        <w:t>случаям, отобранным:</w:t>
      </w:r>
    </w:p>
    <w:p w:rsidR="00B7215E" w:rsidRPr="00743494" w:rsidRDefault="00C55005">
      <w:pPr>
        <w:shd w:val="clear" w:color="auto" w:fill="FFFFFF"/>
        <w:spacing w:before="60"/>
        <w:ind w:firstLine="709"/>
        <w:jc w:val="both"/>
      </w:pPr>
      <w:r w:rsidRPr="00743494">
        <w:rPr>
          <w:sz w:val="26"/>
          <w:szCs w:val="26"/>
        </w:rPr>
        <w:t>1</w:t>
      </w:r>
      <w:r w:rsidR="0040578D" w:rsidRPr="00743494">
        <w:rPr>
          <w:sz w:val="26"/>
          <w:szCs w:val="26"/>
        </w:rPr>
        <w:t>) методом случайной выборки;</w:t>
      </w:r>
    </w:p>
    <w:p w:rsidR="00B7215E" w:rsidRPr="00743494" w:rsidRDefault="00C5500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>2</w:t>
      </w:r>
      <w:r w:rsidR="0040578D" w:rsidRPr="00743494">
        <w:rPr>
          <w:sz w:val="26"/>
          <w:szCs w:val="26"/>
        </w:rPr>
        <w:t>) по тематически однородной совокупности случаев</w:t>
      </w:r>
      <w:r w:rsidR="008608CB" w:rsidRPr="00743494">
        <w:rPr>
          <w:sz w:val="26"/>
          <w:szCs w:val="26"/>
        </w:rPr>
        <w:t xml:space="preserve"> (далее – тематическая экспертиза качества медицинской помощи)</w:t>
      </w:r>
      <w:r w:rsidR="0040578D" w:rsidRPr="00743494">
        <w:rPr>
          <w:sz w:val="26"/>
          <w:szCs w:val="26"/>
        </w:rPr>
        <w:t>.</w:t>
      </w:r>
    </w:p>
    <w:p w:rsidR="00C55005" w:rsidRPr="00743494" w:rsidRDefault="00C55005">
      <w:pPr>
        <w:shd w:val="clear" w:color="auto" w:fill="FFFFFF"/>
        <w:spacing w:before="60"/>
        <w:ind w:firstLine="709"/>
        <w:jc w:val="both"/>
      </w:pPr>
    </w:p>
    <w:p w:rsidR="00B7215E" w:rsidRPr="00743494" w:rsidRDefault="00C5500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693969" w:rsidRPr="008832D9">
        <w:rPr>
          <w:sz w:val="26"/>
          <w:szCs w:val="26"/>
        </w:rPr>
        <w:t>4</w:t>
      </w:r>
      <w:r w:rsidR="003A2626" w:rsidRPr="008832D9">
        <w:rPr>
          <w:sz w:val="26"/>
          <w:szCs w:val="26"/>
        </w:rPr>
        <w:t>2</w:t>
      </w:r>
      <w:r w:rsidRPr="008832D9">
        <w:rPr>
          <w:sz w:val="26"/>
          <w:szCs w:val="26"/>
        </w:rPr>
        <w:t>.</w:t>
      </w:r>
      <w:r w:rsidRPr="00743494">
        <w:rPr>
          <w:sz w:val="26"/>
          <w:szCs w:val="26"/>
        </w:rPr>
        <w:t xml:space="preserve"> </w:t>
      </w:r>
      <w:proofErr w:type="gramStart"/>
      <w:r w:rsidR="0040578D" w:rsidRPr="00743494">
        <w:rPr>
          <w:sz w:val="26"/>
          <w:szCs w:val="26"/>
        </w:rPr>
        <w:t xml:space="preserve">Плановая </w:t>
      </w:r>
      <w:r w:rsidR="00386847" w:rsidRPr="00743494">
        <w:rPr>
          <w:sz w:val="26"/>
          <w:szCs w:val="26"/>
        </w:rPr>
        <w:t xml:space="preserve">ЭКМП </w:t>
      </w:r>
      <w:r w:rsidR="0040578D" w:rsidRPr="00743494">
        <w:rPr>
          <w:sz w:val="26"/>
          <w:szCs w:val="26"/>
        </w:rPr>
        <w:t>методом случайной выборки проводится для оценки характера, частоты и причин нарушений прав</w:t>
      </w:r>
      <w:r w:rsidR="008608CB" w:rsidRPr="00743494">
        <w:rPr>
          <w:sz w:val="26"/>
          <w:szCs w:val="26"/>
        </w:rPr>
        <w:t xml:space="preserve"> при оказании медицинской помощи при наступлении страхового случая в соответствии с порядками оказания медицинской помощи, на основе клинических рекомендаций и с учетом стандартов медицинской помощи, в рамках территориальной программы обязательного медицинского страхования и базовой программы обязательного медицинского страхования в</w:t>
      </w:r>
      <w:r w:rsidR="00283D0B" w:rsidRPr="00743494">
        <w:rPr>
          <w:sz w:val="26"/>
          <w:szCs w:val="26"/>
        </w:rPr>
        <w:t xml:space="preserve"> МО</w:t>
      </w:r>
      <w:r w:rsidR="008608CB" w:rsidRPr="00743494">
        <w:rPr>
          <w:sz w:val="26"/>
          <w:szCs w:val="26"/>
        </w:rPr>
        <w:t xml:space="preserve">, </w:t>
      </w:r>
      <w:r w:rsidR="00283D0B" w:rsidRPr="00743494">
        <w:rPr>
          <w:sz w:val="26"/>
          <w:szCs w:val="26"/>
        </w:rPr>
        <w:t>осуществляющих деятельность в сфере обязательного медицинского</w:t>
      </w:r>
      <w:proofErr w:type="gramEnd"/>
      <w:r w:rsidR="00283D0B" w:rsidRPr="00743494">
        <w:rPr>
          <w:sz w:val="26"/>
          <w:szCs w:val="26"/>
        </w:rPr>
        <w:t xml:space="preserve"> </w:t>
      </w:r>
      <w:proofErr w:type="gramStart"/>
      <w:r w:rsidR="00283D0B" w:rsidRPr="00743494">
        <w:rPr>
          <w:sz w:val="26"/>
          <w:szCs w:val="26"/>
        </w:rPr>
        <w:t xml:space="preserve">страхования, в сроки, установленные указанными программами, в том числе приведших к ухудшению состояния здоровья застрахованного лица, создавших риск прогрессирования имеющегося заболевания, создавших риск возникновения нового заболевания, приведших к </w:t>
      </w:r>
      <w:proofErr w:type="spellStart"/>
      <w:r w:rsidR="00283D0B" w:rsidRPr="00743494">
        <w:rPr>
          <w:sz w:val="26"/>
          <w:szCs w:val="26"/>
        </w:rPr>
        <w:t>инвалидизации</w:t>
      </w:r>
      <w:proofErr w:type="spellEnd"/>
      <w:r w:rsidR="00283D0B" w:rsidRPr="00743494">
        <w:rPr>
          <w:sz w:val="26"/>
          <w:szCs w:val="26"/>
        </w:rPr>
        <w:t>, к летальному исходу, а также к неэффективному использованию ресурсов медицинской организации, неудовлетворенности медицинской помощью застрахованных лиц</w:t>
      </w:r>
      <w:r w:rsidR="0040578D" w:rsidRPr="00743494">
        <w:rPr>
          <w:sz w:val="26"/>
          <w:szCs w:val="26"/>
        </w:rPr>
        <w:t>.</w:t>
      </w:r>
      <w:proofErr w:type="gramEnd"/>
    </w:p>
    <w:p w:rsidR="00C55005" w:rsidRPr="00743494" w:rsidRDefault="00C5500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1F2B6D" w:rsidRPr="00743494" w:rsidRDefault="00C55005" w:rsidP="00AD0DB6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7A7A60" w:rsidRPr="008832D9">
        <w:rPr>
          <w:sz w:val="26"/>
          <w:szCs w:val="26"/>
        </w:rPr>
        <w:t>4</w:t>
      </w:r>
      <w:r w:rsidR="003A2626" w:rsidRPr="008832D9">
        <w:rPr>
          <w:sz w:val="26"/>
          <w:szCs w:val="26"/>
        </w:rPr>
        <w:t>3</w:t>
      </w:r>
      <w:r w:rsidRPr="008832D9">
        <w:rPr>
          <w:sz w:val="26"/>
          <w:szCs w:val="26"/>
        </w:rPr>
        <w:t>.</w:t>
      </w:r>
      <w:r w:rsidR="00B926B4" w:rsidRPr="00743494">
        <w:rPr>
          <w:sz w:val="26"/>
          <w:szCs w:val="26"/>
        </w:rPr>
        <w:t xml:space="preserve"> </w:t>
      </w:r>
      <w:proofErr w:type="gramStart"/>
      <w:r w:rsidR="00AD0DB6" w:rsidRPr="00743494">
        <w:rPr>
          <w:sz w:val="26"/>
          <w:szCs w:val="26"/>
        </w:rPr>
        <w:t>Плановая</w:t>
      </w:r>
      <w:proofErr w:type="gramEnd"/>
      <w:r w:rsidR="00AD0DB6" w:rsidRPr="00743494">
        <w:rPr>
          <w:sz w:val="26"/>
          <w:szCs w:val="26"/>
        </w:rPr>
        <w:t xml:space="preserve"> ЭКМП проводится в каждой медицинской организации</w:t>
      </w:r>
      <w:r w:rsidR="0054003B" w:rsidRPr="00743494">
        <w:rPr>
          <w:sz w:val="26"/>
          <w:szCs w:val="26"/>
        </w:rPr>
        <w:t>, оказывающей МП</w:t>
      </w:r>
      <w:r w:rsidR="00AD0DB6" w:rsidRPr="00743494">
        <w:rPr>
          <w:sz w:val="26"/>
          <w:szCs w:val="26"/>
        </w:rPr>
        <w:t xml:space="preserve"> по обязательному медицинскому страхованию, не реже одного раза в течение календарного года в сроки, определенные планом проверок.</w:t>
      </w:r>
    </w:p>
    <w:p w:rsidR="00953E22" w:rsidRPr="00743494" w:rsidRDefault="00953E22" w:rsidP="0054003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5005" w:rsidRPr="00743494" w:rsidRDefault="00953E22" w:rsidP="0054003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7A7A60" w:rsidRPr="008832D9">
        <w:rPr>
          <w:rFonts w:ascii="Times New Roman" w:hAnsi="Times New Roman" w:cs="Times New Roman"/>
          <w:sz w:val="26"/>
          <w:szCs w:val="26"/>
        </w:rPr>
        <w:t>4</w:t>
      </w:r>
      <w:r w:rsidR="003A2626" w:rsidRPr="008832D9">
        <w:rPr>
          <w:rFonts w:ascii="Times New Roman" w:hAnsi="Times New Roman" w:cs="Times New Roman"/>
          <w:sz w:val="26"/>
          <w:szCs w:val="26"/>
        </w:rPr>
        <w:t>4</w:t>
      </w:r>
      <w:r w:rsidRPr="008832D9">
        <w:rPr>
          <w:rFonts w:ascii="Times New Roman" w:hAnsi="Times New Roman" w:cs="Times New Roman"/>
          <w:sz w:val="26"/>
          <w:szCs w:val="26"/>
        </w:rPr>
        <w:t>.</w:t>
      </w:r>
      <w:r w:rsidR="00BE3EA4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E3EA4" w:rsidRPr="00743494">
        <w:rPr>
          <w:rFonts w:ascii="Times New Roman" w:hAnsi="Times New Roman" w:cs="Times New Roman"/>
          <w:sz w:val="26"/>
          <w:szCs w:val="26"/>
        </w:rPr>
        <w:t>Плановая</w:t>
      </w:r>
      <w:proofErr w:type="gramEnd"/>
      <w:r w:rsidR="00BE3EA4" w:rsidRPr="00743494">
        <w:rPr>
          <w:rFonts w:ascii="Times New Roman" w:hAnsi="Times New Roman" w:cs="Times New Roman"/>
          <w:sz w:val="26"/>
          <w:szCs w:val="26"/>
        </w:rPr>
        <w:t xml:space="preserve"> ЭКМП в случаях, предусмотренных подпунктом 4 пункта </w:t>
      </w:r>
      <w:r w:rsidR="00BE3EA4" w:rsidRPr="008832D9">
        <w:rPr>
          <w:rFonts w:ascii="Times New Roman" w:hAnsi="Times New Roman" w:cs="Times New Roman"/>
          <w:sz w:val="26"/>
          <w:szCs w:val="26"/>
        </w:rPr>
        <w:t>1</w:t>
      </w:r>
      <w:r w:rsidR="00210E15" w:rsidRPr="008832D9">
        <w:rPr>
          <w:rFonts w:ascii="Times New Roman" w:hAnsi="Times New Roman" w:cs="Times New Roman"/>
          <w:sz w:val="26"/>
          <w:szCs w:val="26"/>
        </w:rPr>
        <w:t>4</w:t>
      </w:r>
      <w:r w:rsidR="00386EB8" w:rsidRPr="008832D9">
        <w:rPr>
          <w:rFonts w:ascii="Times New Roman" w:hAnsi="Times New Roman" w:cs="Times New Roman"/>
          <w:sz w:val="26"/>
          <w:szCs w:val="26"/>
        </w:rPr>
        <w:t>7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BE3EA4" w:rsidRPr="00743494">
        <w:rPr>
          <w:rFonts w:ascii="Times New Roman" w:hAnsi="Times New Roman" w:cs="Times New Roman"/>
          <w:sz w:val="26"/>
          <w:szCs w:val="26"/>
        </w:rPr>
        <w:t>настоящего Порядка, проводится не реже одного раза в шесть месяцев.</w:t>
      </w:r>
    </w:p>
    <w:p w:rsidR="00693969" w:rsidRPr="00743494" w:rsidRDefault="00693969" w:rsidP="0054003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4003B" w:rsidRPr="00743494" w:rsidRDefault="00C55005" w:rsidP="0054003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7A7A60" w:rsidRPr="008832D9">
        <w:rPr>
          <w:rFonts w:ascii="Times New Roman" w:hAnsi="Times New Roman" w:cs="Times New Roman"/>
          <w:sz w:val="26"/>
          <w:szCs w:val="26"/>
        </w:rPr>
        <w:t>4</w:t>
      </w:r>
      <w:r w:rsidR="003A2626" w:rsidRPr="008832D9">
        <w:rPr>
          <w:rFonts w:ascii="Times New Roman" w:hAnsi="Times New Roman" w:cs="Times New Roman"/>
          <w:sz w:val="26"/>
          <w:szCs w:val="26"/>
        </w:rPr>
        <w:t>5</w:t>
      </w:r>
      <w:r w:rsidRPr="008832D9">
        <w:rPr>
          <w:rFonts w:ascii="Times New Roman" w:hAnsi="Times New Roman" w:cs="Times New Roman"/>
          <w:sz w:val="26"/>
          <w:szCs w:val="26"/>
        </w:rPr>
        <w:t>.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54003B" w:rsidRPr="00743494">
        <w:rPr>
          <w:rFonts w:ascii="Times New Roman" w:hAnsi="Times New Roman" w:cs="Times New Roman"/>
          <w:sz w:val="26"/>
          <w:szCs w:val="26"/>
        </w:rPr>
        <w:t xml:space="preserve">Сроки </w:t>
      </w:r>
      <w:r w:rsidR="00FB252E" w:rsidRPr="00743494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="0054003B" w:rsidRPr="00743494">
        <w:rPr>
          <w:rFonts w:ascii="Times New Roman" w:hAnsi="Times New Roman" w:cs="Times New Roman"/>
          <w:sz w:val="26"/>
          <w:szCs w:val="26"/>
        </w:rPr>
        <w:t xml:space="preserve">и объемы </w:t>
      </w:r>
      <w:r w:rsidR="00FB252E" w:rsidRPr="00743494">
        <w:rPr>
          <w:rFonts w:ascii="Times New Roman" w:hAnsi="Times New Roman" w:cs="Times New Roman"/>
          <w:sz w:val="26"/>
          <w:szCs w:val="26"/>
        </w:rPr>
        <w:t xml:space="preserve">плановых </w:t>
      </w:r>
      <w:r w:rsidR="0054003B" w:rsidRPr="00743494">
        <w:rPr>
          <w:rFonts w:ascii="Times New Roman" w:hAnsi="Times New Roman" w:cs="Times New Roman"/>
          <w:sz w:val="26"/>
          <w:szCs w:val="26"/>
        </w:rPr>
        <w:t>ЭКМП устан</w:t>
      </w:r>
      <w:r w:rsidR="007A54BE" w:rsidRPr="00743494">
        <w:rPr>
          <w:rFonts w:ascii="Times New Roman" w:hAnsi="Times New Roman" w:cs="Times New Roman"/>
          <w:sz w:val="26"/>
          <w:szCs w:val="26"/>
        </w:rPr>
        <w:t>а</w:t>
      </w:r>
      <w:r w:rsidR="0054003B" w:rsidRPr="00743494">
        <w:rPr>
          <w:rFonts w:ascii="Times New Roman" w:hAnsi="Times New Roman" w:cs="Times New Roman"/>
          <w:sz w:val="26"/>
          <w:szCs w:val="26"/>
        </w:rPr>
        <w:t>вл</w:t>
      </w:r>
      <w:r w:rsidR="00FB252E" w:rsidRPr="00743494">
        <w:rPr>
          <w:rFonts w:ascii="Times New Roman" w:hAnsi="Times New Roman" w:cs="Times New Roman"/>
          <w:sz w:val="26"/>
          <w:szCs w:val="26"/>
        </w:rPr>
        <w:t>иваются</w:t>
      </w:r>
      <w:r w:rsidR="0054003B" w:rsidRPr="00743494">
        <w:rPr>
          <w:rFonts w:ascii="Times New Roman" w:hAnsi="Times New Roman" w:cs="Times New Roman"/>
          <w:sz w:val="26"/>
          <w:szCs w:val="26"/>
        </w:rPr>
        <w:t xml:space="preserve"> планами проверок СМО медицинских организаций</w:t>
      </w:r>
      <w:r w:rsidR="007A54BE" w:rsidRPr="00743494">
        <w:rPr>
          <w:rFonts w:ascii="Times New Roman" w:hAnsi="Times New Roman" w:cs="Times New Roman"/>
          <w:sz w:val="26"/>
          <w:szCs w:val="26"/>
        </w:rPr>
        <w:t xml:space="preserve"> по согласованию с</w:t>
      </w:r>
      <w:r w:rsidR="0054003B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54003B" w:rsidRPr="00743494">
        <w:rPr>
          <w:rFonts w:ascii="Times New Roman" w:hAnsi="Times New Roman" w:cs="Times New Roman"/>
          <w:sz w:val="26"/>
          <w:szCs w:val="26"/>
        </w:rPr>
        <w:t>.</w:t>
      </w:r>
    </w:p>
    <w:p w:rsidR="007A54BE" w:rsidRPr="00743494" w:rsidRDefault="007A54BE" w:rsidP="0054003B">
      <w:pPr>
        <w:pStyle w:val="ConsPlusNormal"/>
        <w:shd w:val="clear" w:color="auto" w:fill="FFFFFF"/>
        <w:ind w:firstLine="709"/>
        <w:jc w:val="both"/>
      </w:pPr>
    </w:p>
    <w:p w:rsidR="00B7215E" w:rsidRPr="00743494" w:rsidRDefault="00C5500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953E22" w:rsidRPr="008832D9">
        <w:rPr>
          <w:rFonts w:ascii="Times New Roman" w:hAnsi="Times New Roman" w:cs="Times New Roman"/>
          <w:sz w:val="26"/>
          <w:szCs w:val="26"/>
        </w:rPr>
        <w:t>4</w:t>
      </w:r>
      <w:r w:rsidR="003A2626" w:rsidRPr="008832D9">
        <w:rPr>
          <w:rFonts w:ascii="Times New Roman" w:hAnsi="Times New Roman" w:cs="Times New Roman"/>
          <w:sz w:val="26"/>
          <w:szCs w:val="26"/>
        </w:rPr>
        <w:t>6</w:t>
      </w:r>
      <w:r w:rsidRPr="008832D9">
        <w:rPr>
          <w:rFonts w:ascii="Times New Roman" w:hAnsi="Times New Roman" w:cs="Times New Roman"/>
          <w:sz w:val="26"/>
          <w:szCs w:val="26"/>
        </w:rPr>
        <w:t>.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Плановая тематическая </w:t>
      </w:r>
      <w:r w:rsidR="00386847" w:rsidRPr="00743494">
        <w:rPr>
          <w:rFonts w:ascii="Times New Roman" w:hAnsi="Times New Roman" w:cs="Times New Roman"/>
          <w:sz w:val="26"/>
          <w:szCs w:val="26"/>
        </w:rPr>
        <w:t xml:space="preserve">ЭКМП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проводится в отношении определенной совокупности </w:t>
      </w:r>
      <w:r w:rsidR="00283D0B" w:rsidRPr="00743494">
        <w:rPr>
          <w:rFonts w:ascii="Times New Roman" w:hAnsi="Times New Roman" w:cs="Times New Roman"/>
          <w:sz w:val="26"/>
          <w:szCs w:val="26"/>
        </w:rPr>
        <w:t xml:space="preserve">принятых к оплате </w:t>
      </w:r>
      <w:r w:rsidR="0040578D" w:rsidRPr="00743494">
        <w:rPr>
          <w:rFonts w:ascii="Times New Roman" w:hAnsi="Times New Roman" w:cs="Times New Roman"/>
          <w:sz w:val="26"/>
          <w:szCs w:val="26"/>
        </w:rPr>
        <w:t>слу</w:t>
      </w:r>
      <w:r w:rsidR="0054003B" w:rsidRPr="00743494">
        <w:rPr>
          <w:rFonts w:ascii="Times New Roman" w:hAnsi="Times New Roman" w:cs="Times New Roman"/>
          <w:sz w:val="26"/>
          <w:szCs w:val="26"/>
        </w:rPr>
        <w:t>чаев оказания МП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, отобранных по тематическим </w:t>
      </w:r>
      <w:r w:rsidR="0040578D" w:rsidRPr="00743494">
        <w:rPr>
          <w:rFonts w:ascii="Times New Roman" w:hAnsi="Times New Roman" w:cs="Times New Roman"/>
          <w:sz w:val="26"/>
          <w:szCs w:val="26"/>
        </w:rPr>
        <w:lastRenderedPageBreak/>
        <w:t xml:space="preserve">признакам в каждой </w:t>
      </w:r>
      <w:r w:rsidR="00283D0B" w:rsidRPr="00743494">
        <w:rPr>
          <w:rFonts w:ascii="Times New Roman" w:hAnsi="Times New Roman" w:cs="Times New Roman"/>
          <w:sz w:val="26"/>
          <w:szCs w:val="26"/>
        </w:rPr>
        <w:t>МО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или группе </w:t>
      </w:r>
      <w:r w:rsidR="00283D0B" w:rsidRPr="00743494">
        <w:rPr>
          <w:rFonts w:ascii="Times New Roman" w:hAnsi="Times New Roman" w:cs="Times New Roman"/>
          <w:sz w:val="26"/>
          <w:szCs w:val="26"/>
        </w:rPr>
        <w:t>МО</w:t>
      </w:r>
      <w:r w:rsidR="0040578D" w:rsidRPr="00743494">
        <w:rPr>
          <w:rFonts w:ascii="Times New Roman" w:hAnsi="Times New Roman" w:cs="Times New Roman"/>
          <w:sz w:val="26"/>
          <w:szCs w:val="26"/>
        </w:rPr>
        <w:t>, предоставляющих медицинскую помощь по обязательному медицинскому страхованию одного вида или в одних условиях.</w:t>
      </w:r>
      <w:proofErr w:type="gramEnd"/>
    </w:p>
    <w:p w:rsidR="00C55005" w:rsidRPr="00743494" w:rsidRDefault="00C55005">
      <w:pPr>
        <w:pStyle w:val="ConsPlusNormal"/>
        <w:shd w:val="clear" w:color="auto" w:fill="FFFFFF"/>
        <w:ind w:firstLine="709"/>
        <w:jc w:val="both"/>
      </w:pPr>
    </w:p>
    <w:p w:rsidR="00B7215E" w:rsidRPr="00743494" w:rsidRDefault="00C55005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7A7A60" w:rsidRPr="008832D9">
        <w:rPr>
          <w:sz w:val="26"/>
          <w:szCs w:val="26"/>
        </w:rPr>
        <w:t>4</w:t>
      </w:r>
      <w:r w:rsidR="003A2626" w:rsidRPr="008832D9">
        <w:rPr>
          <w:sz w:val="26"/>
          <w:szCs w:val="26"/>
        </w:rPr>
        <w:t>7</w:t>
      </w:r>
      <w:r w:rsidRPr="008832D9">
        <w:rPr>
          <w:sz w:val="26"/>
          <w:szCs w:val="26"/>
        </w:rPr>
        <w:t>.</w:t>
      </w:r>
      <w:r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Выбор тематики осуществляется на основании показателей деятельности</w:t>
      </w:r>
      <w:r w:rsidR="00EC77C7" w:rsidRPr="00743494">
        <w:rPr>
          <w:sz w:val="26"/>
          <w:szCs w:val="26"/>
        </w:rPr>
        <w:t xml:space="preserve"> МО</w:t>
      </w:r>
      <w:r w:rsidR="0040578D" w:rsidRPr="00743494">
        <w:rPr>
          <w:sz w:val="26"/>
          <w:szCs w:val="26"/>
        </w:rPr>
        <w:t>, их структурных подразделений</w:t>
      </w:r>
      <w:r w:rsidR="00EC77C7" w:rsidRPr="00743494">
        <w:rPr>
          <w:sz w:val="26"/>
          <w:szCs w:val="26"/>
        </w:rPr>
        <w:t>, с учетом предложений СМО</w:t>
      </w:r>
      <w:r w:rsidR="0040578D" w:rsidRPr="00743494">
        <w:rPr>
          <w:sz w:val="26"/>
          <w:szCs w:val="26"/>
        </w:rPr>
        <w:t>:</w:t>
      </w:r>
    </w:p>
    <w:p w:rsidR="00B7215E" w:rsidRPr="00743494" w:rsidRDefault="00241057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1) </w:t>
      </w:r>
      <w:r w:rsidR="0040578D" w:rsidRPr="00743494">
        <w:rPr>
          <w:sz w:val="26"/>
          <w:szCs w:val="26"/>
        </w:rPr>
        <w:t>больничной летальности, частоты послеоперационных осложнений, первичного выхода на инвалидность лиц трудоспособного возраста и детей, частоты повторных госпитализаций, средней продолжительности лечения, укороченных или удлиненных сроков лечения, стоимости медицинских услуг;</w:t>
      </w:r>
    </w:p>
    <w:p w:rsidR="00B7215E" w:rsidRPr="00743494" w:rsidRDefault="00241057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2) </w:t>
      </w:r>
      <w:r w:rsidR="0040578D" w:rsidRPr="00743494">
        <w:rPr>
          <w:sz w:val="26"/>
          <w:szCs w:val="26"/>
        </w:rPr>
        <w:t>результатов внутреннего и ведомственного контроля качества</w:t>
      </w:r>
      <w:r w:rsidR="00FB252E" w:rsidRPr="00743494">
        <w:rPr>
          <w:sz w:val="26"/>
          <w:szCs w:val="26"/>
        </w:rPr>
        <w:t xml:space="preserve"> и безопасности</w:t>
      </w:r>
      <w:r w:rsidR="0040578D" w:rsidRPr="00743494">
        <w:rPr>
          <w:sz w:val="26"/>
          <w:szCs w:val="26"/>
        </w:rPr>
        <w:t xml:space="preserve"> медицинской </w:t>
      </w:r>
      <w:r w:rsidR="00FB252E" w:rsidRPr="00743494">
        <w:rPr>
          <w:sz w:val="26"/>
          <w:szCs w:val="26"/>
        </w:rPr>
        <w:t>деятельности</w:t>
      </w:r>
      <w:r w:rsidR="0040578D" w:rsidRPr="00743494">
        <w:rPr>
          <w:sz w:val="26"/>
          <w:szCs w:val="26"/>
        </w:rPr>
        <w:t>;</w:t>
      </w:r>
    </w:p>
    <w:p w:rsidR="00B7215E" w:rsidRPr="00743494" w:rsidRDefault="00241057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proofErr w:type="gramStart"/>
      <w:r w:rsidRPr="00743494">
        <w:rPr>
          <w:sz w:val="26"/>
          <w:szCs w:val="26"/>
        </w:rPr>
        <w:t xml:space="preserve">3) </w:t>
      </w:r>
      <w:r w:rsidR="0040578D" w:rsidRPr="00743494">
        <w:rPr>
          <w:sz w:val="26"/>
          <w:szCs w:val="26"/>
        </w:rPr>
        <w:t>результатов проведенной</w:t>
      </w:r>
      <w:r w:rsidR="003E554B" w:rsidRPr="00743494">
        <w:rPr>
          <w:sz w:val="26"/>
          <w:szCs w:val="26"/>
        </w:rPr>
        <w:t xml:space="preserve"> МЭЭ, ЭКМП</w:t>
      </w:r>
      <w:r w:rsidR="0040578D" w:rsidRPr="00743494">
        <w:rPr>
          <w:sz w:val="26"/>
          <w:szCs w:val="26"/>
        </w:rPr>
        <w:t>,</w:t>
      </w:r>
      <w:r w:rsidR="00FB252E" w:rsidRPr="00743494">
        <w:rPr>
          <w:sz w:val="26"/>
          <w:szCs w:val="26"/>
        </w:rPr>
        <w:t xml:space="preserve"> свидетельствующих о типичных нарушениях при оказании медицинской помощи, тенденциях их нарастания</w:t>
      </w:r>
      <w:r w:rsidR="0040578D" w:rsidRPr="00743494">
        <w:rPr>
          <w:sz w:val="26"/>
          <w:szCs w:val="26"/>
        </w:rPr>
        <w:t>;</w:t>
      </w:r>
      <w:proofErr w:type="gramEnd"/>
    </w:p>
    <w:p w:rsidR="00FB252E" w:rsidRPr="00743494" w:rsidRDefault="00241057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proofErr w:type="gramStart"/>
      <w:r w:rsidRPr="00743494">
        <w:rPr>
          <w:sz w:val="26"/>
          <w:szCs w:val="26"/>
        </w:rPr>
        <w:t xml:space="preserve">4) </w:t>
      </w:r>
      <w:r w:rsidR="00FB252E" w:rsidRPr="00743494">
        <w:rPr>
          <w:sz w:val="26"/>
          <w:szCs w:val="26"/>
        </w:rPr>
        <w:t>выявления случаев не включения или несвоевременного включения в группу диспансерного наблюдения застрахованных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наблюдение, а также наблюдения установленной периодичности осмотров граждан, включенных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исследований.</w:t>
      </w:r>
      <w:proofErr w:type="gramEnd"/>
    </w:p>
    <w:p w:rsidR="00C55005" w:rsidRPr="00743494" w:rsidRDefault="00C55005" w:rsidP="003E554B">
      <w:pPr>
        <w:pStyle w:val="ConsPlusNormal"/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24E39" w:rsidRPr="00743494" w:rsidRDefault="00C55005" w:rsidP="00FA3E7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241057" w:rsidRPr="008832D9">
        <w:rPr>
          <w:rFonts w:ascii="Times New Roman" w:hAnsi="Times New Roman" w:cs="Times New Roman"/>
          <w:sz w:val="26"/>
          <w:szCs w:val="26"/>
        </w:rPr>
        <w:t>4</w:t>
      </w:r>
      <w:r w:rsidR="003A2626" w:rsidRPr="008832D9">
        <w:rPr>
          <w:rFonts w:ascii="Times New Roman" w:hAnsi="Times New Roman" w:cs="Times New Roman"/>
          <w:sz w:val="26"/>
          <w:szCs w:val="26"/>
        </w:rPr>
        <w:t>8</w:t>
      </w:r>
      <w:r w:rsidRPr="008832D9">
        <w:rPr>
          <w:rFonts w:ascii="Times New Roman" w:hAnsi="Times New Roman" w:cs="Times New Roman"/>
          <w:sz w:val="26"/>
          <w:szCs w:val="26"/>
        </w:rPr>
        <w:t>.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A24E39" w:rsidRPr="00743494">
        <w:rPr>
          <w:rFonts w:ascii="Times New Roman" w:hAnsi="Times New Roman" w:cs="Times New Roman"/>
          <w:sz w:val="26"/>
          <w:szCs w:val="26"/>
        </w:rPr>
        <w:t>При отборе случаев оказания медицинской помощи для тематических ЭКМП СМО руководствуется Перечнем критериев отбора страховых случаев для проведения обязательных тематических экспертиз медицинской помощи согласно Приложению №</w:t>
      </w:r>
      <w:r w:rsidR="00B12D66" w:rsidRPr="00743494">
        <w:rPr>
          <w:rFonts w:ascii="Times New Roman" w:hAnsi="Times New Roman" w:cs="Times New Roman"/>
          <w:sz w:val="26"/>
          <w:szCs w:val="26"/>
        </w:rPr>
        <w:t>5</w:t>
      </w:r>
      <w:r w:rsidR="00A24E39" w:rsidRPr="00743494">
        <w:rPr>
          <w:rFonts w:ascii="Times New Roman" w:hAnsi="Times New Roman" w:cs="Times New Roman"/>
          <w:sz w:val="26"/>
          <w:szCs w:val="26"/>
        </w:rPr>
        <w:t xml:space="preserve"> к настоящему Порядку</w:t>
      </w:r>
      <w:r w:rsidR="00FA3E7A" w:rsidRPr="00743494">
        <w:rPr>
          <w:rFonts w:ascii="Times New Roman" w:hAnsi="Times New Roman" w:cs="Times New Roman"/>
          <w:sz w:val="26"/>
          <w:szCs w:val="26"/>
        </w:rPr>
        <w:t>.</w:t>
      </w:r>
    </w:p>
    <w:p w:rsidR="00C55005" w:rsidRPr="00743494" w:rsidRDefault="00C55005" w:rsidP="00FA3E7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3C1A" w:rsidRPr="00743494" w:rsidRDefault="00C55005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241057" w:rsidRPr="008832D9">
        <w:rPr>
          <w:sz w:val="26"/>
          <w:szCs w:val="26"/>
        </w:rPr>
        <w:t>4</w:t>
      </w:r>
      <w:r w:rsidR="003A2626" w:rsidRPr="008832D9">
        <w:rPr>
          <w:sz w:val="26"/>
          <w:szCs w:val="26"/>
        </w:rPr>
        <w:t>9</w:t>
      </w:r>
      <w:r w:rsidRPr="008832D9">
        <w:rPr>
          <w:sz w:val="26"/>
          <w:szCs w:val="26"/>
        </w:rPr>
        <w:t>.</w:t>
      </w:r>
      <w:r w:rsidRPr="00743494">
        <w:rPr>
          <w:sz w:val="26"/>
          <w:szCs w:val="26"/>
        </w:rPr>
        <w:t xml:space="preserve"> </w:t>
      </w:r>
      <w:proofErr w:type="gramStart"/>
      <w:r w:rsidR="00FA3E7A" w:rsidRPr="00743494">
        <w:rPr>
          <w:sz w:val="26"/>
          <w:szCs w:val="26"/>
        </w:rPr>
        <w:t>В отношении страховых случаев оказания МП</w:t>
      </w:r>
      <w:r w:rsidR="00DD5DEE" w:rsidRPr="00743494">
        <w:rPr>
          <w:sz w:val="26"/>
          <w:szCs w:val="26"/>
        </w:rPr>
        <w:t xml:space="preserve"> по профилю «онкология» </w:t>
      </w:r>
      <w:r w:rsidR="002B3C1A" w:rsidRPr="00743494">
        <w:rPr>
          <w:sz w:val="26"/>
          <w:szCs w:val="26"/>
        </w:rPr>
        <w:t>СМО по результатам автоматизированного контроля</w:t>
      </w:r>
      <w:r w:rsidR="00AD0DB6" w:rsidRPr="00743494">
        <w:rPr>
          <w:sz w:val="26"/>
          <w:szCs w:val="26"/>
        </w:rPr>
        <w:t>, предусмотренного «Методическими рекомендациями по организации и проведению контроля объемов, сроков, качества и условий предоставления медицинской помощи, оказанной пациентам с подозрением на онкологическое заболевание и/или с установленным диагнозом онкологического заболевания»,</w:t>
      </w:r>
      <w:r w:rsidR="002B3C1A" w:rsidRPr="00743494">
        <w:rPr>
          <w:sz w:val="26"/>
          <w:szCs w:val="26"/>
        </w:rPr>
        <w:t xml:space="preserve"> и тематических МЭЭ по профилю «Онкология» организует проведение тематиче</w:t>
      </w:r>
      <w:r w:rsidR="00DD5DEE" w:rsidRPr="00743494">
        <w:rPr>
          <w:sz w:val="26"/>
          <w:szCs w:val="26"/>
        </w:rPr>
        <w:t>ских ЭКМП</w:t>
      </w:r>
      <w:r w:rsidR="00413463" w:rsidRPr="00743494">
        <w:rPr>
          <w:sz w:val="26"/>
          <w:szCs w:val="26"/>
        </w:rPr>
        <w:t xml:space="preserve"> </w:t>
      </w:r>
      <w:r w:rsidR="002B3C1A" w:rsidRPr="00743494">
        <w:rPr>
          <w:sz w:val="26"/>
          <w:szCs w:val="26"/>
        </w:rPr>
        <w:t>в целях определения причин возникновения нарушений</w:t>
      </w:r>
      <w:proofErr w:type="gramEnd"/>
      <w:r w:rsidR="002B3C1A" w:rsidRPr="00743494">
        <w:rPr>
          <w:sz w:val="26"/>
          <w:szCs w:val="26"/>
        </w:rPr>
        <w:t xml:space="preserve"> и для обеспечения прав пациентов на получение медицинской помощи в соответствии с порядками оказания медицинской помощи и клиническими рекомендациями, в том числе: </w:t>
      </w:r>
    </w:p>
    <w:p w:rsidR="002B3C1A" w:rsidRPr="00743494" w:rsidRDefault="00241057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1) </w:t>
      </w:r>
      <w:r w:rsidR="002B3C1A" w:rsidRPr="00743494">
        <w:rPr>
          <w:sz w:val="26"/>
          <w:szCs w:val="26"/>
        </w:rPr>
        <w:t xml:space="preserve">своевременности выявления новообразований на ранних клинических стадиях; </w:t>
      </w:r>
    </w:p>
    <w:p w:rsidR="002B3C1A" w:rsidRPr="00743494" w:rsidRDefault="00241057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2) </w:t>
      </w:r>
      <w:r w:rsidR="002B3C1A" w:rsidRPr="00743494">
        <w:rPr>
          <w:sz w:val="26"/>
          <w:szCs w:val="26"/>
        </w:rPr>
        <w:t xml:space="preserve">соблюдения маршрутизации пациентов; </w:t>
      </w:r>
    </w:p>
    <w:p w:rsidR="002B3C1A" w:rsidRPr="00743494" w:rsidRDefault="00241057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3) </w:t>
      </w:r>
      <w:r w:rsidR="002B3C1A" w:rsidRPr="00743494">
        <w:rPr>
          <w:sz w:val="26"/>
          <w:szCs w:val="26"/>
        </w:rPr>
        <w:t xml:space="preserve">своевременности госпитализации, в том числе соблюдения сроков цикловой химиотерапии и </w:t>
      </w:r>
      <w:proofErr w:type="spellStart"/>
      <w:r w:rsidR="002B3C1A" w:rsidRPr="00743494">
        <w:rPr>
          <w:sz w:val="26"/>
          <w:szCs w:val="26"/>
        </w:rPr>
        <w:t>таргетной</w:t>
      </w:r>
      <w:proofErr w:type="spellEnd"/>
      <w:r w:rsidR="002B3C1A" w:rsidRPr="00743494">
        <w:rPr>
          <w:sz w:val="26"/>
          <w:szCs w:val="26"/>
        </w:rPr>
        <w:t xml:space="preserve"> терапии; </w:t>
      </w:r>
    </w:p>
    <w:p w:rsidR="0096621C" w:rsidRPr="00743494" w:rsidRDefault="00241057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4) </w:t>
      </w:r>
      <w:r w:rsidR="002B3C1A" w:rsidRPr="00743494">
        <w:rPr>
          <w:sz w:val="26"/>
          <w:szCs w:val="26"/>
        </w:rPr>
        <w:t xml:space="preserve">предотвращения прогрессирования онкологического заболевания. </w:t>
      </w:r>
    </w:p>
    <w:p w:rsidR="00C55005" w:rsidRPr="00743494" w:rsidRDefault="00C55005" w:rsidP="0096621C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</w:p>
    <w:p w:rsidR="0096621C" w:rsidRPr="00743494" w:rsidRDefault="00C55005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3A2626" w:rsidRPr="008832D9">
        <w:rPr>
          <w:sz w:val="26"/>
          <w:szCs w:val="26"/>
        </w:rPr>
        <w:t>50</w:t>
      </w:r>
      <w:r w:rsidRPr="008832D9">
        <w:rPr>
          <w:sz w:val="26"/>
          <w:szCs w:val="26"/>
        </w:rPr>
        <w:t>.</w:t>
      </w:r>
      <w:r w:rsidR="0084777D" w:rsidRPr="00743494">
        <w:rPr>
          <w:sz w:val="26"/>
          <w:szCs w:val="26"/>
        </w:rPr>
        <w:t xml:space="preserve"> </w:t>
      </w:r>
      <w:r w:rsidR="0096621C" w:rsidRPr="00743494">
        <w:rPr>
          <w:sz w:val="26"/>
          <w:szCs w:val="26"/>
        </w:rPr>
        <w:t xml:space="preserve">Проведение </w:t>
      </w:r>
      <w:proofErr w:type="gramStart"/>
      <w:r w:rsidR="00DD5DEE" w:rsidRPr="00743494">
        <w:rPr>
          <w:sz w:val="26"/>
          <w:szCs w:val="26"/>
        </w:rPr>
        <w:t>тематической</w:t>
      </w:r>
      <w:proofErr w:type="gramEnd"/>
      <w:r w:rsidR="00DD5DEE" w:rsidRPr="00743494">
        <w:rPr>
          <w:sz w:val="26"/>
          <w:szCs w:val="26"/>
        </w:rPr>
        <w:t xml:space="preserve"> </w:t>
      </w:r>
      <w:r w:rsidR="0096621C" w:rsidRPr="00743494">
        <w:rPr>
          <w:sz w:val="26"/>
          <w:szCs w:val="26"/>
        </w:rPr>
        <w:t xml:space="preserve">ЭКМП </w:t>
      </w:r>
      <w:r w:rsidR="00DD5DEE" w:rsidRPr="00743494">
        <w:rPr>
          <w:sz w:val="26"/>
          <w:szCs w:val="26"/>
        </w:rPr>
        <w:t xml:space="preserve">по профилю «онкология» </w:t>
      </w:r>
      <w:r w:rsidR="0096621C" w:rsidRPr="00743494">
        <w:rPr>
          <w:sz w:val="26"/>
          <w:szCs w:val="26"/>
        </w:rPr>
        <w:t xml:space="preserve">включает следующие этапы: </w:t>
      </w:r>
    </w:p>
    <w:p w:rsidR="0096621C" w:rsidRPr="00743494" w:rsidRDefault="00241057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lastRenderedPageBreak/>
        <w:t xml:space="preserve">1) </w:t>
      </w:r>
      <w:r w:rsidR="0096621C" w:rsidRPr="00743494">
        <w:rPr>
          <w:sz w:val="26"/>
          <w:szCs w:val="26"/>
        </w:rPr>
        <w:t>оценка правильности выбора и выполнения диагностических, лечебных мероприятий при оказании медицинской помощи онкологическим больным, профилактики осложнений;</w:t>
      </w:r>
    </w:p>
    <w:p w:rsidR="0096621C" w:rsidRPr="00743494" w:rsidRDefault="00241057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2) </w:t>
      </w:r>
      <w:r w:rsidR="0096621C" w:rsidRPr="00743494">
        <w:rPr>
          <w:sz w:val="26"/>
          <w:szCs w:val="26"/>
        </w:rPr>
        <w:t xml:space="preserve">оценка исхода госпитализации, результата обращения; </w:t>
      </w:r>
    </w:p>
    <w:p w:rsidR="0096621C" w:rsidRPr="00743494" w:rsidRDefault="00241057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3) </w:t>
      </w:r>
      <w:r w:rsidR="0096621C" w:rsidRPr="00743494">
        <w:rPr>
          <w:sz w:val="26"/>
          <w:szCs w:val="26"/>
        </w:rPr>
        <w:t xml:space="preserve">подготовка экспертного заключения (протокола оценки качества медицинской помощи). </w:t>
      </w:r>
    </w:p>
    <w:p w:rsidR="0096621C" w:rsidRPr="00743494" w:rsidRDefault="00C55005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693969" w:rsidRPr="008832D9">
        <w:rPr>
          <w:sz w:val="26"/>
          <w:szCs w:val="26"/>
        </w:rPr>
        <w:t>5</w:t>
      </w:r>
      <w:r w:rsidR="003A2626" w:rsidRPr="008832D9">
        <w:rPr>
          <w:sz w:val="26"/>
          <w:szCs w:val="26"/>
        </w:rPr>
        <w:t>1</w:t>
      </w:r>
      <w:r w:rsidR="0084777D" w:rsidRPr="008832D9">
        <w:rPr>
          <w:sz w:val="26"/>
          <w:szCs w:val="26"/>
        </w:rPr>
        <w:t>.</w:t>
      </w:r>
      <w:r w:rsidR="0084777D" w:rsidRPr="00743494">
        <w:rPr>
          <w:sz w:val="26"/>
          <w:szCs w:val="26"/>
        </w:rPr>
        <w:t xml:space="preserve"> </w:t>
      </w:r>
      <w:r w:rsidR="0096621C" w:rsidRPr="00743494">
        <w:rPr>
          <w:sz w:val="26"/>
          <w:szCs w:val="26"/>
        </w:rPr>
        <w:t xml:space="preserve">Для оценки правильности выбора и выполнения диагностических, лечебных мероприятий, профилактики осложнений эксперт качества медицинской помощи проводит оценку предоставленной застрахованному лицу медицинской помощи на предмет соответствия: </w:t>
      </w:r>
    </w:p>
    <w:p w:rsidR="0096621C" w:rsidRPr="00743494" w:rsidRDefault="00241057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1) </w:t>
      </w:r>
      <w:r w:rsidR="0096621C" w:rsidRPr="00743494">
        <w:rPr>
          <w:sz w:val="26"/>
          <w:szCs w:val="26"/>
        </w:rPr>
        <w:t xml:space="preserve">порядкам оказания медицинской помощи; </w:t>
      </w:r>
    </w:p>
    <w:p w:rsidR="0096621C" w:rsidRPr="00743494" w:rsidRDefault="00241057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2) </w:t>
      </w:r>
      <w:r w:rsidR="0096621C" w:rsidRPr="00743494">
        <w:rPr>
          <w:sz w:val="26"/>
          <w:szCs w:val="26"/>
        </w:rPr>
        <w:t xml:space="preserve">стандартам медицинской помощи; </w:t>
      </w:r>
    </w:p>
    <w:p w:rsidR="0096621C" w:rsidRPr="00743494" w:rsidRDefault="00241057" w:rsidP="0024105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3) </w:t>
      </w:r>
      <w:r w:rsidR="0096621C" w:rsidRPr="00743494">
        <w:rPr>
          <w:sz w:val="26"/>
          <w:szCs w:val="26"/>
        </w:rPr>
        <w:t xml:space="preserve">клиническим рекомендациям, утвержденным Ассоциацией онкологов России. </w:t>
      </w:r>
    </w:p>
    <w:p w:rsidR="00285616" w:rsidRPr="00743494" w:rsidRDefault="00285616" w:rsidP="00285616">
      <w:pPr>
        <w:pStyle w:val="af3"/>
        <w:shd w:val="clear" w:color="auto" w:fill="FFFFFF"/>
        <w:spacing w:before="60"/>
        <w:ind w:left="1428"/>
        <w:jc w:val="both"/>
        <w:rPr>
          <w:sz w:val="26"/>
          <w:szCs w:val="26"/>
        </w:rPr>
      </w:pPr>
    </w:p>
    <w:p w:rsidR="0096621C" w:rsidRPr="00743494" w:rsidRDefault="00C55005" w:rsidP="0096621C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693969" w:rsidRPr="008832D9">
        <w:rPr>
          <w:sz w:val="26"/>
          <w:szCs w:val="26"/>
        </w:rPr>
        <w:t>5</w:t>
      </w:r>
      <w:r w:rsidR="003A2626" w:rsidRPr="008832D9">
        <w:rPr>
          <w:sz w:val="26"/>
          <w:szCs w:val="26"/>
        </w:rPr>
        <w:t>2</w:t>
      </w:r>
      <w:r w:rsidR="0084777D" w:rsidRPr="008832D9">
        <w:rPr>
          <w:sz w:val="26"/>
          <w:szCs w:val="26"/>
        </w:rPr>
        <w:t>.</w:t>
      </w:r>
      <w:r w:rsidR="0084777D" w:rsidRPr="00743494">
        <w:rPr>
          <w:sz w:val="26"/>
          <w:szCs w:val="26"/>
        </w:rPr>
        <w:t xml:space="preserve"> </w:t>
      </w:r>
      <w:r w:rsidR="0096621C" w:rsidRPr="00743494">
        <w:rPr>
          <w:sz w:val="26"/>
          <w:szCs w:val="26"/>
        </w:rPr>
        <w:t>При проведении ЭКМП эксперт качества медицинской помощи руководствуется критериями оценки качества медицинской помощи, утвержденными уполномоченным федеральным органом исполнительной власти (</w:t>
      </w:r>
      <w:r w:rsidR="00640AA1" w:rsidRPr="00743494">
        <w:rPr>
          <w:sz w:val="26"/>
          <w:szCs w:val="26"/>
        </w:rPr>
        <w:t>П</w:t>
      </w:r>
      <w:r w:rsidR="0096621C" w:rsidRPr="00743494">
        <w:rPr>
          <w:sz w:val="26"/>
          <w:szCs w:val="26"/>
        </w:rPr>
        <w:t>риказ М</w:t>
      </w:r>
      <w:r w:rsidR="00640AA1" w:rsidRPr="00743494">
        <w:rPr>
          <w:sz w:val="26"/>
          <w:szCs w:val="26"/>
        </w:rPr>
        <w:t>З РФ</w:t>
      </w:r>
      <w:r w:rsidR="0096621C" w:rsidRPr="00743494">
        <w:rPr>
          <w:sz w:val="26"/>
          <w:szCs w:val="26"/>
        </w:rPr>
        <w:t xml:space="preserve"> № 203н). Эксперт качества медицинской помощи при проведении ЭКМП также использует методические рекомендации, учебники, учебные пособия с грифом Министерства здравоохранения Российской Федерации. </w:t>
      </w:r>
    </w:p>
    <w:p w:rsidR="001F2B6D" w:rsidRPr="00743494" w:rsidRDefault="001F2B6D" w:rsidP="00285616">
      <w:pPr>
        <w:pStyle w:val="ConsPlusNormal"/>
        <w:shd w:val="clear" w:color="auto" w:fill="FFFFFF"/>
        <w:ind w:firstLine="0"/>
        <w:jc w:val="both"/>
      </w:pPr>
    </w:p>
    <w:p w:rsidR="00B7215E" w:rsidRPr="00743494" w:rsidRDefault="00C55005" w:rsidP="0084777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241057" w:rsidRPr="008832D9">
        <w:rPr>
          <w:rFonts w:ascii="Times New Roman" w:hAnsi="Times New Roman" w:cs="Times New Roman"/>
          <w:sz w:val="26"/>
          <w:szCs w:val="26"/>
        </w:rPr>
        <w:t>5</w:t>
      </w:r>
      <w:r w:rsidR="003A2626" w:rsidRPr="008832D9">
        <w:rPr>
          <w:rFonts w:ascii="Times New Roman" w:hAnsi="Times New Roman" w:cs="Times New Roman"/>
          <w:sz w:val="26"/>
          <w:szCs w:val="26"/>
        </w:rPr>
        <w:t>3</w:t>
      </w:r>
      <w:r w:rsidR="0084777D" w:rsidRPr="008832D9">
        <w:rPr>
          <w:rFonts w:ascii="Times New Roman" w:hAnsi="Times New Roman" w:cs="Times New Roman"/>
          <w:sz w:val="26"/>
          <w:szCs w:val="26"/>
        </w:rPr>
        <w:t>.</w:t>
      </w:r>
      <w:r w:rsidR="0084777D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При отборе случаев и определении вида экспертизы СМО руководствуются следующими</w:t>
      </w:r>
      <w:r w:rsidR="00413463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критериями приоритетности видов экспертиз:</w:t>
      </w:r>
    </w:p>
    <w:p w:rsidR="00B7215E" w:rsidRPr="00743494" w:rsidRDefault="00C55005">
      <w:pPr>
        <w:pStyle w:val="ConsPlusNormal"/>
        <w:shd w:val="clear" w:color="auto" w:fill="FFFFFF"/>
        <w:ind w:firstLine="709"/>
        <w:jc w:val="both"/>
      </w:pPr>
      <w:r w:rsidRPr="00743494">
        <w:rPr>
          <w:rFonts w:ascii="Times New Roman" w:hAnsi="Times New Roman" w:cs="Times New Roman"/>
          <w:sz w:val="26"/>
          <w:szCs w:val="26"/>
        </w:rPr>
        <w:t>1)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Целевая ЭКМП;</w:t>
      </w:r>
    </w:p>
    <w:p w:rsidR="00B7215E" w:rsidRPr="00743494" w:rsidRDefault="00C55005">
      <w:pPr>
        <w:pStyle w:val="ConsPlusNormal"/>
        <w:shd w:val="clear" w:color="auto" w:fill="FFFFFF"/>
        <w:ind w:firstLine="709"/>
        <w:jc w:val="both"/>
      </w:pPr>
      <w:r w:rsidRPr="00743494">
        <w:rPr>
          <w:rFonts w:ascii="Times New Roman" w:hAnsi="Times New Roman" w:cs="Times New Roman"/>
          <w:sz w:val="26"/>
          <w:szCs w:val="26"/>
        </w:rPr>
        <w:t>2)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Целевая МЭЭ;</w:t>
      </w:r>
    </w:p>
    <w:p w:rsidR="00B7215E" w:rsidRPr="00743494" w:rsidRDefault="00C55005">
      <w:pPr>
        <w:pStyle w:val="ConsPlusNormal"/>
        <w:shd w:val="clear" w:color="auto" w:fill="FFFFFF"/>
        <w:ind w:firstLine="709"/>
        <w:jc w:val="both"/>
      </w:pPr>
      <w:r w:rsidRPr="00743494">
        <w:rPr>
          <w:rFonts w:ascii="Times New Roman" w:hAnsi="Times New Roman" w:cs="Times New Roman"/>
          <w:sz w:val="26"/>
          <w:szCs w:val="26"/>
        </w:rPr>
        <w:t>3)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Тематическая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ЭКМП в соответствии с Перечнем критериев отбора страховых случаев для проведения обязательных тематических экспертиз медицинской помощи;</w:t>
      </w:r>
    </w:p>
    <w:p w:rsidR="00B7215E" w:rsidRPr="00743494" w:rsidRDefault="00B858BB">
      <w:pPr>
        <w:pStyle w:val="ConsPlusNormal"/>
        <w:shd w:val="clear" w:color="auto" w:fill="FFFFFF"/>
        <w:ind w:firstLine="709"/>
        <w:jc w:val="both"/>
      </w:pPr>
      <w:r w:rsidRPr="00743494">
        <w:rPr>
          <w:rFonts w:ascii="Times New Roman" w:hAnsi="Times New Roman" w:cs="Times New Roman"/>
          <w:sz w:val="26"/>
          <w:szCs w:val="26"/>
        </w:rPr>
        <w:t>4)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Тематическая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МЭЭ в соответствии с Перечнем критериев отбора страховых случаев для проведения обязательных тематических экспертиз медицинской помощи;</w:t>
      </w:r>
    </w:p>
    <w:p w:rsidR="00B7215E" w:rsidRPr="00743494" w:rsidRDefault="00B858BB">
      <w:pPr>
        <w:pStyle w:val="ConsPlusNormal"/>
        <w:shd w:val="clear" w:color="auto" w:fill="FFFFFF"/>
        <w:ind w:firstLine="709"/>
        <w:jc w:val="both"/>
      </w:pPr>
      <w:r w:rsidRPr="00743494">
        <w:rPr>
          <w:rFonts w:ascii="Times New Roman" w:hAnsi="Times New Roman" w:cs="Times New Roman"/>
          <w:sz w:val="26"/>
          <w:szCs w:val="26"/>
        </w:rPr>
        <w:t>6)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Тематическая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ЭКМП в соответствии с Перечнем дополнительных критериев отбора страховых случаев для проведения тематических экспертиз;</w:t>
      </w:r>
    </w:p>
    <w:p w:rsidR="00B7215E" w:rsidRPr="00743494" w:rsidRDefault="00B858BB">
      <w:pPr>
        <w:pStyle w:val="ConsPlusNormal"/>
        <w:shd w:val="clear" w:color="auto" w:fill="FFFFFF"/>
        <w:ind w:firstLine="709"/>
        <w:jc w:val="both"/>
      </w:pPr>
      <w:r w:rsidRPr="00743494">
        <w:rPr>
          <w:rFonts w:ascii="Times New Roman" w:hAnsi="Times New Roman" w:cs="Times New Roman"/>
          <w:sz w:val="26"/>
          <w:szCs w:val="26"/>
        </w:rPr>
        <w:t>7.)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Тематическая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МЭЭ в соответствии с Перечнем дополнительных критериев отбора страховых случаев для проведения тематических экспертиз;</w:t>
      </w:r>
    </w:p>
    <w:p w:rsidR="00B7215E" w:rsidRPr="00743494" w:rsidRDefault="00B858BB">
      <w:pPr>
        <w:pStyle w:val="ConsPlusNormal"/>
        <w:shd w:val="clear" w:color="auto" w:fill="FFFFFF"/>
        <w:ind w:firstLine="709"/>
        <w:jc w:val="both"/>
      </w:pPr>
      <w:r w:rsidRPr="00743494">
        <w:rPr>
          <w:rFonts w:ascii="Times New Roman" w:hAnsi="Times New Roman" w:cs="Times New Roman"/>
          <w:sz w:val="26"/>
          <w:szCs w:val="26"/>
        </w:rPr>
        <w:t xml:space="preserve">8) </w:t>
      </w:r>
      <w:r w:rsidR="0040578D" w:rsidRPr="00743494">
        <w:rPr>
          <w:rFonts w:ascii="Times New Roman" w:hAnsi="Times New Roman" w:cs="Times New Roman"/>
          <w:sz w:val="26"/>
          <w:szCs w:val="26"/>
        </w:rPr>
        <w:t>Плановая ЭКМП;</w:t>
      </w:r>
    </w:p>
    <w:p w:rsidR="00B7215E" w:rsidRPr="00743494" w:rsidRDefault="00B858B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9) </w:t>
      </w:r>
      <w:r w:rsidR="0040578D" w:rsidRPr="00743494">
        <w:rPr>
          <w:rFonts w:ascii="Times New Roman" w:hAnsi="Times New Roman" w:cs="Times New Roman"/>
          <w:sz w:val="26"/>
          <w:szCs w:val="26"/>
        </w:rPr>
        <w:t>Плановая МЭЭ.</w:t>
      </w:r>
    </w:p>
    <w:p w:rsidR="001F2B6D" w:rsidRPr="00743494" w:rsidRDefault="001F2B6D">
      <w:pPr>
        <w:pStyle w:val="ConsPlusNormal"/>
        <w:shd w:val="clear" w:color="auto" w:fill="FFFFFF"/>
        <w:ind w:firstLine="709"/>
        <w:jc w:val="both"/>
      </w:pPr>
    </w:p>
    <w:p w:rsidR="00B858BB" w:rsidRPr="00743494" w:rsidRDefault="00B858BB">
      <w:pPr>
        <w:shd w:val="clear" w:color="auto" w:fill="FFFFFF"/>
        <w:spacing w:before="60"/>
        <w:ind w:firstLine="709"/>
        <w:jc w:val="both"/>
      </w:pPr>
      <w:r w:rsidRPr="008832D9">
        <w:rPr>
          <w:sz w:val="26"/>
          <w:szCs w:val="26"/>
        </w:rPr>
        <w:t>1</w:t>
      </w:r>
      <w:r w:rsidR="00241057" w:rsidRPr="008832D9">
        <w:rPr>
          <w:sz w:val="26"/>
          <w:szCs w:val="26"/>
        </w:rPr>
        <w:t>5</w:t>
      </w:r>
      <w:r w:rsidR="003A2626" w:rsidRPr="008832D9">
        <w:rPr>
          <w:sz w:val="26"/>
          <w:szCs w:val="26"/>
        </w:rPr>
        <w:t>4</w:t>
      </w:r>
      <w:r w:rsidR="0040578D" w:rsidRPr="008832D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</w:t>
      </w:r>
      <w:proofErr w:type="gramStart"/>
      <w:r w:rsidR="00A24E39" w:rsidRPr="00743494">
        <w:rPr>
          <w:sz w:val="26"/>
          <w:szCs w:val="26"/>
        </w:rPr>
        <w:t xml:space="preserve">ЭКМП </w:t>
      </w:r>
      <w:r w:rsidR="0040578D" w:rsidRPr="00743494">
        <w:rPr>
          <w:sz w:val="26"/>
          <w:szCs w:val="26"/>
        </w:rPr>
        <w:t>проводится в период</w:t>
      </w:r>
      <w:r w:rsidR="0084777D" w:rsidRPr="00743494">
        <w:rPr>
          <w:sz w:val="26"/>
          <w:szCs w:val="26"/>
        </w:rPr>
        <w:t xml:space="preserve"> оказания застрахованному лицу МП</w:t>
      </w:r>
      <w:r w:rsidR="00A24E39" w:rsidRPr="00743494">
        <w:rPr>
          <w:sz w:val="26"/>
          <w:szCs w:val="26"/>
        </w:rPr>
        <w:t xml:space="preserve"> (далее - очная ЭКМП</w:t>
      </w:r>
      <w:r w:rsidR="0040578D" w:rsidRPr="00743494">
        <w:rPr>
          <w:sz w:val="26"/>
          <w:szCs w:val="26"/>
        </w:rPr>
        <w:t>), в том числе по обращению застрахованного лица или его представит</w:t>
      </w:r>
      <w:r w:rsidR="00EB7153" w:rsidRPr="00743494">
        <w:rPr>
          <w:sz w:val="26"/>
          <w:szCs w:val="26"/>
        </w:rPr>
        <w:t>еля, включающая обход подразделений медицинской организации с целью контроля условий оказания медицинской помощи, подготовки материалов для экспертного заключения, а также информирование застрахованного лица о степени соответствия оказываемой медицинской помощи порядкам оказания медицинской помощи и клиническим рекомендациям, договору на оказание и</w:t>
      </w:r>
      <w:proofErr w:type="gramEnd"/>
      <w:r w:rsidR="00EB7153" w:rsidRPr="00743494">
        <w:rPr>
          <w:sz w:val="26"/>
          <w:szCs w:val="26"/>
        </w:rPr>
        <w:t xml:space="preserve"> оплату медицинской помощи по обязательному медицинскому страхованию, а также о правах застрахованного</w:t>
      </w:r>
      <w:r w:rsidR="0084777D" w:rsidRPr="00743494">
        <w:rPr>
          <w:sz w:val="26"/>
          <w:szCs w:val="26"/>
        </w:rPr>
        <w:t xml:space="preserve"> </w:t>
      </w:r>
      <w:r w:rsidR="00CB37ED" w:rsidRPr="00743494">
        <w:rPr>
          <w:sz w:val="26"/>
          <w:szCs w:val="26"/>
        </w:rPr>
        <w:t xml:space="preserve">лица в сфере обязательного медицинского страхования, проводится </w:t>
      </w:r>
      <w:r w:rsidR="00CB37ED" w:rsidRPr="00743494">
        <w:rPr>
          <w:sz w:val="26"/>
          <w:szCs w:val="26"/>
        </w:rPr>
        <w:lastRenderedPageBreak/>
        <w:t xml:space="preserve">экспертом качества медицинской помощи с обязательным уведомлением руководителя МО в письменной форме о дате  проведения обхода подразделений МО. </w:t>
      </w:r>
    </w:p>
    <w:p w:rsidR="00B858BB" w:rsidRPr="00743494" w:rsidRDefault="00B858BB" w:rsidP="00A24E39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1F2B6D" w:rsidRPr="00743494" w:rsidRDefault="00B858BB" w:rsidP="00A24E39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241057" w:rsidRPr="008832D9">
        <w:rPr>
          <w:sz w:val="26"/>
          <w:szCs w:val="26"/>
        </w:rPr>
        <w:t>5</w:t>
      </w:r>
      <w:r w:rsidR="003A2626" w:rsidRPr="008832D9">
        <w:rPr>
          <w:sz w:val="26"/>
          <w:szCs w:val="26"/>
        </w:rPr>
        <w:t>5</w:t>
      </w:r>
      <w:r w:rsidRPr="008832D9">
        <w:rPr>
          <w:sz w:val="26"/>
          <w:szCs w:val="26"/>
        </w:rPr>
        <w:t>.</w:t>
      </w:r>
      <w:r w:rsidRPr="00743494">
        <w:rPr>
          <w:sz w:val="26"/>
          <w:szCs w:val="26"/>
        </w:rPr>
        <w:t xml:space="preserve"> </w:t>
      </w:r>
      <w:r w:rsidR="00A97A54" w:rsidRPr="00743494">
        <w:rPr>
          <w:sz w:val="26"/>
          <w:szCs w:val="26"/>
        </w:rPr>
        <w:t>По итогам проведения ЭКМП эксперт качества медицинской помощи выделяет наиболее значимые ошибки (нарушения при оказании медицинской помощи/дефекты медицинской помощи), повлия</w:t>
      </w:r>
      <w:r w:rsidR="0084777D" w:rsidRPr="00743494">
        <w:rPr>
          <w:sz w:val="26"/>
          <w:szCs w:val="26"/>
        </w:rPr>
        <w:t>вшие на исход оказания МП</w:t>
      </w:r>
      <w:r w:rsidR="00A97A54" w:rsidRPr="00743494">
        <w:rPr>
          <w:sz w:val="26"/>
          <w:szCs w:val="26"/>
        </w:rPr>
        <w:t xml:space="preserve">. </w:t>
      </w:r>
    </w:p>
    <w:p w:rsidR="00B858BB" w:rsidRPr="00743494" w:rsidRDefault="00B858BB" w:rsidP="00A24E39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</w:p>
    <w:p w:rsidR="00B7215E" w:rsidRPr="00743494" w:rsidRDefault="00B858BB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241057" w:rsidRPr="008832D9">
        <w:rPr>
          <w:sz w:val="26"/>
          <w:szCs w:val="26"/>
        </w:rPr>
        <w:t>5</w:t>
      </w:r>
      <w:r w:rsidR="003A2626" w:rsidRPr="008832D9">
        <w:rPr>
          <w:sz w:val="26"/>
          <w:szCs w:val="26"/>
        </w:rPr>
        <w:t>6</w:t>
      </w:r>
      <w:r w:rsidR="00805512" w:rsidRPr="008832D9">
        <w:rPr>
          <w:sz w:val="26"/>
          <w:szCs w:val="26"/>
        </w:rPr>
        <w:t>.</w:t>
      </w:r>
      <w:r w:rsidR="00805512" w:rsidRPr="00743494">
        <w:rPr>
          <w:sz w:val="26"/>
          <w:szCs w:val="26"/>
        </w:rPr>
        <w:t xml:space="preserve"> При проведении ЭКМП</w:t>
      </w:r>
      <w:r w:rsidR="0040578D" w:rsidRPr="00743494">
        <w:rPr>
          <w:sz w:val="26"/>
          <w:szCs w:val="26"/>
        </w:rPr>
        <w:t>, выявленные дефекты/нарушения должны подтверждаться положениями нормативных правовых актов - порядков оказания и стандартов медицинской помощи, клинических рекомендаций, приказов Министерства здравоохранения Российской Федерации и Министерства здравоохранения Республики Карелия.</w:t>
      </w:r>
    </w:p>
    <w:p w:rsidR="00B858BB" w:rsidRPr="00743494" w:rsidRDefault="00B858BB">
      <w:pPr>
        <w:shd w:val="clear" w:color="auto" w:fill="FFFFFF"/>
        <w:spacing w:before="60"/>
        <w:ind w:firstLine="709"/>
        <w:jc w:val="both"/>
      </w:pPr>
    </w:p>
    <w:p w:rsidR="00B7215E" w:rsidRPr="00743494" w:rsidRDefault="00B858BB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953E22" w:rsidRPr="008832D9">
        <w:rPr>
          <w:sz w:val="26"/>
          <w:szCs w:val="26"/>
        </w:rPr>
        <w:t>5</w:t>
      </w:r>
      <w:r w:rsidR="003A2626" w:rsidRPr="008832D9">
        <w:rPr>
          <w:sz w:val="26"/>
          <w:szCs w:val="26"/>
        </w:rPr>
        <w:t>7</w:t>
      </w:r>
      <w:r w:rsidR="00805512" w:rsidRPr="008832D9">
        <w:rPr>
          <w:sz w:val="26"/>
          <w:szCs w:val="26"/>
        </w:rPr>
        <w:t>.</w:t>
      </w:r>
      <w:r w:rsidR="00805512" w:rsidRPr="00743494">
        <w:rPr>
          <w:sz w:val="26"/>
          <w:szCs w:val="26"/>
        </w:rPr>
        <w:t xml:space="preserve"> </w:t>
      </w:r>
      <w:proofErr w:type="gramStart"/>
      <w:r w:rsidR="0040578D" w:rsidRPr="00743494">
        <w:rPr>
          <w:sz w:val="26"/>
          <w:szCs w:val="26"/>
        </w:rPr>
        <w:t xml:space="preserve">При оценке </w:t>
      </w:r>
      <w:proofErr w:type="spellStart"/>
      <w:r w:rsidR="0040578D" w:rsidRPr="00743494">
        <w:rPr>
          <w:sz w:val="26"/>
          <w:szCs w:val="26"/>
        </w:rPr>
        <w:t>этапности</w:t>
      </w:r>
      <w:proofErr w:type="spellEnd"/>
      <w:r w:rsidR="0040578D" w:rsidRPr="00743494">
        <w:rPr>
          <w:sz w:val="26"/>
          <w:szCs w:val="26"/>
        </w:rPr>
        <w:t xml:space="preserve"> (преемственности) и </w:t>
      </w:r>
      <w:proofErr w:type="spellStart"/>
      <w:r w:rsidR="0040578D" w:rsidRPr="00743494">
        <w:rPr>
          <w:sz w:val="26"/>
          <w:szCs w:val="26"/>
        </w:rPr>
        <w:t>профильности</w:t>
      </w:r>
      <w:proofErr w:type="spellEnd"/>
      <w:r w:rsidR="0040578D" w:rsidRPr="00743494">
        <w:rPr>
          <w:sz w:val="26"/>
          <w:szCs w:val="26"/>
        </w:rPr>
        <w:t xml:space="preserve"> оказания медицинской помощи используются порядки оказания медицинской помощи, разработанные по отдельным профилям медицинской помощи, утвержденные приказами Министерства здравоохранения Российской Федерации и зарегистрированные в Министерстве юстиции Российской Федерации.</w:t>
      </w:r>
      <w:proofErr w:type="gramEnd"/>
    </w:p>
    <w:p w:rsidR="00B858BB" w:rsidRPr="00743494" w:rsidRDefault="00B858BB">
      <w:pPr>
        <w:shd w:val="clear" w:color="auto" w:fill="FFFFFF"/>
        <w:spacing w:before="60"/>
        <w:ind w:firstLine="709"/>
        <w:jc w:val="both"/>
      </w:pPr>
    </w:p>
    <w:p w:rsidR="00B7215E" w:rsidRPr="00743494" w:rsidRDefault="00B858BB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241057" w:rsidRPr="008832D9">
        <w:rPr>
          <w:sz w:val="26"/>
          <w:szCs w:val="26"/>
        </w:rPr>
        <w:t>5</w:t>
      </w:r>
      <w:r w:rsidR="003A2626" w:rsidRPr="008832D9">
        <w:rPr>
          <w:sz w:val="26"/>
          <w:szCs w:val="26"/>
        </w:rPr>
        <w:t>8</w:t>
      </w:r>
      <w:r w:rsidR="00805512" w:rsidRPr="008832D9">
        <w:rPr>
          <w:sz w:val="26"/>
          <w:szCs w:val="26"/>
        </w:rPr>
        <w:t>.</w:t>
      </w:r>
      <w:r w:rsidR="00805512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При оценке объемов медицинской помощи применяются ссылки на действующие стандарты медицинской помощи, утвержденные приказами Министерства здравоохранения Российской Федерации и зарегистрированные в Министерстве юстиции Российской Федерации. </w:t>
      </w:r>
    </w:p>
    <w:p w:rsidR="00B858BB" w:rsidRPr="00743494" w:rsidRDefault="00B858BB">
      <w:pPr>
        <w:shd w:val="clear" w:color="auto" w:fill="FFFFFF"/>
        <w:spacing w:before="60"/>
        <w:ind w:firstLine="709"/>
        <w:jc w:val="both"/>
      </w:pPr>
    </w:p>
    <w:p w:rsidR="00B7215E" w:rsidRPr="00743494" w:rsidRDefault="00B858BB">
      <w:pPr>
        <w:shd w:val="clear" w:color="auto" w:fill="FFFFFF"/>
        <w:spacing w:before="60"/>
        <w:ind w:firstLine="709"/>
        <w:jc w:val="both"/>
      </w:pPr>
      <w:r w:rsidRPr="008832D9">
        <w:rPr>
          <w:sz w:val="26"/>
          <w:szCs w:val="26"/>
        </w:rPr>
        <w:t>1</w:t>
      </w:r>
      <w:r w:rsidR="00241057" w:rsidRPr="008832D9">
        <w:rPr>
          <w:sz w:val="26"/>
          <w:szCs w:val="26"/>
        </w:rPr>
        <w:t>5</w:t>
      </w:r>
      <w:r w:rsidR="003A2626" w:rsidRPr="008832D9">
        <w:rPr>
          <w:sz w:val="26"/>
          <w:szCs w:val="26"/>
        </w:rPr>
        <w:t>9</w:t>
      </w:r>
      <w:r w:rsidR="00805512" w:rsidRPr="008832D9">
        <w:rPr>
          <w:sz w:val="26"/>
          <w:szCs w:val="26"/>
        </w:rPr>
        <w:t>.</w:t>
      </w:r>
      <w:r w:rsidR="00805512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При отсутствии стандартов медицинской помощи объем лечебно-диагностических, профилактических, реабилитационных мероприятий оценивается исходя из общепринятой клинической практики в соответствии с установленным клиническим диагнозом, степенью тяжести заболевания, наличия сопутствующих заболеваний при их обострении и (или), если они влияют на тяжесть и течение основного заболевание.</w:t>
      </w:r>
    </w:p>
    <w:p w:rsidR="00B7215E" w:rsidRPr="00743494" w:rsidRDefault="00B858BB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3A2626" w:rsidRPr="008832D9">
        <w:rPr>
          <w:sz w:val="26"/>
          <w:szCs w:val="26"/>
        </w:rPr>
        <w:t>60</w:t>
      </w:r>
      <w:r w:rsidR="00805512" w:rsidRPr="008832D9">
        <w:rPr>
          <w:sz w:val="26"/>
          <w:szCs w:val="26"/>
        </w:rPr>
        <w:t>.</w:t>
      </w:r>
      <w:r w:rsidR="00FC341A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При отсутствии нормативных правовых актов оценка качества медицинской помощи осуществляется в соответствии с общепринятой клинической практикой.</w:t>
      </w:r>
    </w:p>
    <w:p w:rsidR="00A97A54" w:rsidRPr="00743494" w:rsidRDefault="00A97A54">
      <w:pPr>
        <w:shd w:val="clear" w:color="auto" w:fill="FFFFFF"/>
        <w:spacing w:before="60"/>
        <w:ind w:firstLine="709"/>
        <w:jc w:val="both"/>
      </w:pPr>
    </w:p>
    <w:p w:rsidR="001F2B6D" w:rsidRPr="00743494" w:rsidRDefault="00B858BB" w:rsidP="00001F15">
      <w:pPr>
        <w:pStyle w:val="ConsPlusNormal"/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2D11E0" w:rsidRPr="008832D9">
        <w:rPr>
          <w:rFonts w:ascii="Times New Roman" w:hAnsi="Times New Roman" w:cs="Times New Roman"/>
          <w:sz w:val="26"/>
          <w:szCs w:val="26"/>
        </w:rPr>
        <w:t>6</w:t>
      </w:r>
      <w:r w:rsidR="003A2626" w:rsidRPr="008832D9">
        <w:rPr>
          <w:rFonts w:ascii="Times New Roman" w:hAnsi="Times New Roman" w:cs="Times New Roman"/>
          <w:sz w:val="26"/>
          <w:szCs w:val="26"/>
        </w:rPr>
        <w:t>1</w:t>
      </w:r>
      <w:r w:rsidR="00805512" w:rsidRPr="008832D9">
        <w:rPr>
          <w:rFonts w:ascii="Times New Roman" w:hAnsi="Times New Roman" w:cs="Times New Roman"/>
          <w:sz w:val="26"/>
          <w:szCs w:val="26"/>
        </w:rPr>
        <w:t>.</w:t>
      </w:r>
      <w:r w:rsidR="00805512" w:rsidRPr="00743494">
        <w:rPr>
          <w:rFonts w:ascii="Times New Roman" w:hAnsi="Times New Roman" w:cs="Times New Roman"/>
          <w:sz w:val="26"/>
          <w:szCs w:val="26"/>
        </w:rPr>
        <w:t xml:space="preserve"> Срок проведения ЭКМП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(в том числе повторной) составляет не более 30 дней от момента </w:t>
      </w:r>
      <w:r w:rsidR="0040578D" w:rsidRPr="00743494">
        <w:rPr>
          <w:rFonts w:ascii="Times New Roman" w:eastAsia="Calibri" w:hAnsi="Times New Roman" w:cs="Times New Roman"/>
          <w:sz w:val="26"/>
          <w:szCs w:val="26"/>
          <w:lang w:eastAsia="en-US"/>
        </w:rPr>
        <w:t>уведомления медицинской организации о проведении экспертизы.</w:t>
      </w:r>
    </w:p>
    <w:p w:rsidR="00B858BB" w:rsidRPr="00743494" w:rsidRDefault="00B858BB" w:rsidP="00001F15">
      <w:pPr>
        <w:pStyle w:val="ConsPlusNormal"/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B7215E" w:rsidRPr="00743494" w:rsidRDefault="00A0797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2D11E0" w:rsidRPr="008832D9">
        <w:rPr>
          <w:rFonts w:ascii="Times New Roman" w:hAnsi="Times New Roman" w:cs="Times New Roman"/>
          <w:sz w:val="26"/>
          <w:szCs w:val="26"/>
        </w:rPr>
        <w:t>6</w:t>
      </w:r>
      <w:r w:rsidR="003A2626" w:rsidRPr="008832D9">
        <w:rPr>
          <w:rFonts w:ascii="Times New Roman" w:hAnsi="Times New Roman" w:cs="Times New Roman"/>
          <w:sz w:val="26"/>
          <w:szCs w:val="26"/>
        </w:rPr>
        <w:t>2</w:t>
      </w:r>
      <w:r w:rsidR="0040578D" w:rsidRPr="008832D9">
        <w:rPr>
          <w:rFonts w:ascii="Times New Roman" w:hAnsi="Times New Roman" w:cs="Times New Roman"/>
          <w:sz w:val="26"/>
          <w:szCs w:val="26"/>
        </w:rPr>
        <w:t>.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Экспертом качества медицинской помощи, осуществлявшим проведение экспертизы качества медицинской помощи, на бумажном носителе оформляется экспертное заключение, содержащее описани</w:t>
      </w:r>
      <w:r w:rsidR="00805512" w:rsidRPr="00743494">
        <w:rPr>
          <w:rFonts w:ascii="Times New Roman" w:hAnsi="Times New Roman" w:cs="Times New Roman"/>
          <w:sz w:val="26"/>
          <w:szCs w:val="26"/>
        </w:rPr>
        <w:t>е проведения и результаты ЭКМП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640AA1" w:rsidRPr="00743494">
        <w:rPr>
          <w:rFonts w:ascii="Times New Roman" w:hAnsi="Times New Roman" w:cs="Times New Roman"/>
          <w:sz w:val="26"/>
          <w:szCs w:val="26"/>
        </w:rPr>
        <w:t>П</w:t>
      </w:r>
      <w:r w:rsidR="0040578D" w:rsidRPr="00743494">
        <w:rPr>
          <w:rFonts w:ascii="Times New Roman" w:hAnsi="Times New Roman" w:cs="Times New Roman"/>
          <w:sz w:val="26"/>
          <w:szCs w:val="26"/>
        </w:rPr>
        <w:t>риложением №</w:t>
      </w:r>
      <w:r w:rsidR="00001F15" w:rsidRPr="00743494">
        <w:rPr>
          <w:rFonts w:ascii="Times New Roman" w:hAnsi="Times New Roman" w:cs="Times New Roman"/>
          <w:sz w:val="26"/>
          <w:szCs w:val="26"/>
        </w:rPr>
        <w:t>1</w:t>
      </w:r>
      <w:r w:rsidR="00640AA1" w:rsidRPr="00743494">
        <w:rPr>
          <w:rFonts w:ascii="Times New Roman" w:hAnsi="Times New Roman" w:cs="Times New Roman"/>
          <w:sz w:val="26"/>
          <w:szCs w:val="26"/>
        </w:rPr>
        <w:t>6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к настоящ</w:t>
      </w:r>
      <w:r w:rsidR="00AA7858" w:rsidRPr="00743494">
        <w:rPr>
          <w:rFonts w:ascii="Times New Roman" w:hAnsi="Times New Roman" w:cs="Times New Roman"/>
          <w:sz w:val="26"/>
          <w:szCs w:val="26"/>
        </w:rPr>
        <w:t>ему Порядку</w:t>
      </w:r>
      <w:r w:rsidR="0040578D" w:rsidRPr="00743494">
        <w:rPr>
          <w:rFonts w:ascii="Times New Roman" w:hAnsi="Times New Roman" w:cs="Times New Roman"/>
          <w:sz w:val="26"/>
          <w:szCs w:val="26"/>
        </w:rPr>
        <w:t>.</w:t>
      </w:r>
    </w:p>
    <w:p w:rsidR="00A07973" w:rsidRPr="00743494" w:rsidRDefault="00A07973">
      <w:pPr>
        <w:pStyle w:val="ConsPlusNormal"/>
        <w:shd w:val="clear" w:color="auto" w:fill="FFFFFF"/>
        <w:ind w:firstLine="709"/>
        <w:jc w:val="both"/>
      </w:pPr>
    </w:p>
    <w:p w:rsidR="00B7215E" w:rsidRPr="00743494" w:rsidRDefault="00A0797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241057" w:rsidRPr="008832D9">
        <w:rPr>
          <w:rFonts w:ascii="Times New Roman" w:hAnsi="Times New Roman" w:cs="Times New Roman"/>
          <w:sz w:val="26"/>
          <w:szCs w:val="26"/>
        </w:rPr>
        <w:t>6</w:t>
      </w:r>
      <w:r w:rsidR="003A2626" w:rsidRPr="008832D9">
        <w:rPr>
          <w:rFonts w:ascii="Times New Roman" w:hAnsi="Times New Roman" w:cs="Times New Roman"/>
          <w:sz w:val="26"/>
          <w:szCs w:val="26"/>
        </w:rPr>
        <w:t>3</w:t>
      </w:r>
      <w:r w:rsidR="00805512" w:rsidRPr="008832D9">
        <w:rPr>
          <w:rFonts w:ascii="Times New Roman" w:hAnsi="Times New Roman" w:cs="Times New Roman"/>
          <w:sz w:val="26"/>
          <w:szCs w:val="26"/>
        </w:rPr>
        <w:t>.</w:t>
      </w:r>
      <w:r w:rsidR="00805512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В случае отсутствия </w:t>
      </w:r>
      <w:r w:rsidR="006E58A5" w:rsidRPr="00743494">
        <w:rPr>
          <w:rFonts w:ascii="Times New Roman" w:hAnsi="Times New Roman" w:cs="Times New Roman"/>
          <w:sz w:val="26"/>
          <w:szCs w:val="26"/>
        </w:rPr>
        <w:t>нарушений при оказании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медицинской помощи </w:t>
      </w:r>
      <w:r w:rsidR="00640AA1" w:rsidRPr="00743494">
        <w:rPr>
          <w:rFonts w:ascii="Times New Roman" w:hAnsi="Times New Roman" w:cs="Times New Roman"/>
          <w:sz w:val="26"/>
          <w:szCs w:val="26"/>
        </w:rPr>
        <w:t xml:space="preserve">в соответствии с приложением №8 Приказа ФФОМС №36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составляется акт экспертизы качества медицинской помощи </w:t>
      </w:r>
      <w:r w:rsidR="006E58A5" w:rsidRPr="00743494">
        <w:rPr>
          <w:rFonts w:ascii="Times New Roman" w:hAnsi="Times New Roman" w:cs="Times New Roman"/>
          <w:sz w:val="26"/>
          <w:szCs w:val="26"/>
        </w:rPr>
        <w:t>по форме согласно</w:t>
      </w:r>
      <w:r w:rsidR="00083B9D" w:rsidRPr="007434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40AA1" w:rsidRPr="00743494">
        <w:rPr>
          <w:rFonts w:ascii="Times New Roman" w:hAnsi="Times New Roman" w:cs="Times New Roman"/>
          <w:sz w:val="26"/>
          <w:szCs w:val="26"/>
        </w:rPr>
        <w:t>П</w:t>
      </w:r>
      <w:r w:rsidR="0040578D" w:rsidRPr="00743494">
        <w:rPr>
          <w:rFonts w:ascii="Times New Roman" w:hAnsi="Times New Roman" w:cs="Times New Roman"/>
          <w:sz w:val="26"/>
          <w:szCs w:val="26"/>
        </w:rPr>
        <w:t>риложени</w:t>
      </w:r>
      <w:r w:rsidR="006E58A5" w:rsidRPr="00743494">
        <w:rPr>
          <w:rFonts w:ascii="Times New Roman" w:hAnsi="Times New Roman" w:cs="Times New Roman"/>
          <w:sz w:val="26"/>
          <w:szCs w:val="26"/>
        </w:rPr>
        <w:t>ю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№</w:t>
      </w:r>
      <w:r w:rsidR="00001F15" w:rsidRPr="00743494">
        <w:rPr>
          <w:rFonts w:ascii="Times New Roman" w:hAnsi="Times New Roman" w:cs="Times New Roman"/>
          <w:sz w:val="26"/>
          <w:szCs w:val="26"/>
        </w:rPr>
        <w:t>1</w:t>
      </w:r>
      <w:r w:rsidR="00640AA1" w:rsidRPr="00743494">
        <w:rPr>
          <w:rFonts w:ascii="Times New Roman" w:hAnsi="Times New Roman" w:cs="Times New Roman"/>
          <w:sz w:val="26"/>
          <w:szCs w:val="26"/>
        </w:rPr>
        <w:t>6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к настоящ</w:t>
      </w:r>
      <w:r w:rsidR="00AA7858" w:rsidRPr="00743494">
        <w:rPr>
          <w:rFonts w:ascii="Times New Roman" w:hAnsi="Times New Roman" w:cs="Times New Roman"/>
          <w:sz w:val="26"/>
          <w:szCs w:val="26"/>
        </w:rPr>
        <w:t>ему Порядку</w:t>
      </w:r>
      <w:r w:rsidR="0040578D" w:rsidRPr="00743494">
        <w:rPr>
          <w:rFonts w:ascii="Times New Roman" w:hAnsi="Times New Roman" w:cs="Times New Roman"/>
          <w:sz w:val="26"/>
          <w:szCs w:val="26"/>
        </w:rPr>
        <w:t>.</w:t>
      </w:r>
    </w:p>
    <w:p w:rsidR="00A07973" w:rsidRPr="00743494" w:rsidRDefault="00A07973">
      <w:pPr>
        <w:pStyle w:val="ConsPlusNormal"/>
        <w:shd w:val="clear" w:color="auto" w:fill="FFFFFF"/>
        <w:ind w:firstLine="709"/>
        <w:jc w:val="both"/>
      </w:pPr>
    </w:p>
    <w:p w:rsidR="00640AA1" w:rsidRPr="00743494" w:rsidRDefault="00A07973" w:rsidP="00640AA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241057" w:rsidRPr="008832D9">
        <w:rPr>
          <w:rFonts w:ascii="Times New Roman" w:hAnsi="Times New Roman" w:cs="Times New Roman"/>
          <w:sz w:val="26"/>
          <w:szCs w:val="26"/>
        </w:rPr>
        <w:t>6</w:t>
      </w:r>
      <w:r w:rsidR="003A2626" w:rsidRPr="008832D9">
        <w:rPr>
          <w:rFonts w:ascii="Times New Roman" w:hAnsi="Times New Roman" w:cs="Times New Roman"/>
          <w:sz w:val="26"/>
          <w:szCs w:val="26"/>
        </w:rPr>
        <w:t>4</w:t>
      </w:r>
      <w:r w:rsidR="00805512" w:rsidRPr="008832D9">
        <w:rPr>
          <w:rFonts w:ascii="Times New Roman" w:hAnsi="Times New Roman" w:cs="Times New Roman"/>
          <w:sz w:val="26"/>
          <w:szCs w:val="26"/>
        </w:rPr>
        <w:t>.</w:t>
      </w:r>
      <w:r w:rsidR="00805512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В случае выявления </w:t>
      </w:r>
      <w:r w:rsidR="006E58A5" w:rsidRPr="00743494">
        <w:rPr>
          <w:rFonts w:ascii="Times New Roman" w:hAnsi="Times New Roman" w:cs="Times New Roman"/>
          <w:sz w:val="26"/>
          <w:szCs w:val="26"/>
        </w:rPr>
        <w:t>нарушений при оказании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медицинской помощи </w:t>
      </w:r>
      <w:r w:rsidR="00640AA1" w:rsidRPr="00743494">
        <w:rPr>
          <w:rFonts w:ascii="Times New Roman" w:hAnsi="Times New Roman" w:cs="Times New Roman"/>
          <w:sz w:val="26"/>
          <w:szCs w:val="26"/>
        </w:rPr>
        <w:t>в соответствии с приложением №8 Приказа ФФОМС №36 составляется акт экспертизы качества медицинской помощи по форме согласно</w:t>
      </w:r>
      <w:r w:rsidR="00640AA1" w:rsidRPr="007434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40AA1" w:rsidRPr="00743494">
        <w:rPr>
          <w:rFonts w:ascii="Times New Roman" w:hAnsi="Times New Roman" w:cs="Times New Roman"/>
          <w:sz w:val="26"/>
          <w:szCs w:val="26"/>
        </w:rPr>
        <w:t>Приложению №16 к настоящему Порядку.</w:t>
      </w:r>
    </w:p>
    <w:p w:rsidR="00AA0D4B" w:rsidRPr="00743494" w:rsidRDefault="00AA0D4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E58A5" w:rsidRPr="00743494" w:rsidRDefault="00AA0D4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241057" w:rsidRPr="008832D9">
        <w:rPr>
          <w:rFonts w:ascii="Times New Roman" w:hAnsi="Times New Roman" w:cs="Times New Roman"/>
          <w:sz w:val="26"/>
          <w:szCs w:val="26"/>
        </w:rPr>
        <w:t>6</w:t>
      </w:r>
      <w:r w:rsidR="00D62673" w:rsidRPr="008832D9">
        <w:rPr>
          <w:rFonts w:ascii="Times New Roman" w:hAnsi="Times New Roman" w:cs="Times New Roman"/>
          <w:sz w:val="26"/>
          <w:szCs w:val="26"/>
        </w:rPr>
        <w:t>5</w:t>
      </w:r>
      <w:r w:rsidRPr="008832D9">
        <w:rPr>
          <w:rFonts w:ascii="Times New Roman" w:hAnsi="Times New Roman" w:cs="Times New Roman"/>
          <w:sz w:val="26"/>
          <w:szCs w:val="26"/>
        </w:rPr>
        <w:t>.</w:t>
      </w:r>
      <w:r w:rsidR="00241057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E58A5" w:rsidRPr="00743494">
        <w:rPr>
          <w:rFonts w:ascii="Times New Roman" w:hAnsi="Times New Roman" w:cs="Times New Roman"/>
          <w:sz w:val="26"/>
          <w:szCs w:val="26"/>
        </w:rPr>
        <w:t>При выявлении случаев невыполнения (неполного выполнения) МО рекомендаций медицинских работников национальных медицинских исследовательских центров</w:t>
      </w:r>
      <w:r w:rsidR="00602187" w:rsidRPr="00743494">
        <w:rPr>
          <w:rFonts w:ascii="Times New Roman" w:hAnsi="Times New Roman" w:cs="Times New Roman"/>
          <w:sz w:val="26"/>
          <w:szCs w:val="26"/>
        </w:rPr>
        <w:t xml:space="preserve">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</w:t>
      </w:r>
      <w:proofErr w:type="spellStart"/>
      <w:r w:rsidR="00602187" w:rsidRPr="00743494">
        <w:rPr>
          <w:rFonts w:ascii="Times New Roman" w:hAnsi="Times New Roman" w:cs="Times New Roman"/>
          <w:sz w:val="26"/>
          <w:szCs w:val="26"/>
        </w:rPr>
        <w:t>телемедицинских</w:t>
      </w:r>
      <w:proofErr w:type="spellEnd"/>
      <w:r w:rsidR="00602187" w:rsidRPr="00743494">
        <w:rPr>
          <w:rFonts w:ascii="Times New Roman" w:hAnsi="Times New Roman" w:cs="Times New Roman"/>
          <w:sz w:val="26"/>
          <w:szCs w:val="26"/>
        </w:rPr>
        <w:t xml:space="preserve"> технологий, при отсутствии в медицинской документации обоснования неприменения указанных рекомендаций (при наличии медицинских показаний) акт экспертизы качества медицинской помощи</w:t>
      </w:r>
      <w:r w:rsidR="00DB015F" w:rsidRPr="00743494">
        <w:rPr>
          <w:rFonts w:ascii="Times New Roman" w:hAnsi="Times New Roman" w:cs="Times New Roman"/>
          <w:sz w:val="26"/>
          <w:szCs w:val="26"/>
        </w:rPr>
        <w:t xml:space="preserve">, оформленный по форме согласно </w:t>
      </w:r>
      <w:r w:rsidR="00640AA1" w:rsidRPr="00743494">
        <w:rPr>
          <w:rFonts w:ascii="Times New Roman" w:hAnsi="Times New Roman" w:cs="Times New Roman"/>
          <w:sz w:val="26"/>
          <w:szCs w:val="26"/>
        </w:rPr>
        <w:t>П</w:t>
      </w:r>
      <w:r w:rsidR="00DB015F" w:rsidRPr="00743494">
        <w:rPr>
          <w:rFonts w:ascii="Times New Roman" w:hAnsi="Times New Roman" w:cs="Times New Roman"/>
          <w:sz w:val="26"/>
          <w:szCs w:val="26"/>
        </w:rPr>
        <w:t xml:space="preserve">риложению </w:t>
      </w:r>
      <w:r w:rsidR="00C35E1D" w:rsidRPr="00743494">
        <w:rPr>
          <w:rFonts w:ascii="Times New Roman" w:hAnsi="Times New Roman" w:cs="Times New Roman"/>
          <w:sz w:val="26"/>
          <w:szCs w:val="26"/>
        </w:rPr>
        <w:t>1</w:t>
      </w:r>
      <w:r w:rsidR="00640AA1" w:rsidRPr="00743494">
        <w:rPr>
          <w:rFonts w:ascii="Times New Roman" w:hAnsi="Times New Roman" w:cs="Times New Roman"/>
          <w:sz w:val="26"/>
          <w:szCs w:val="26"/>
        </w:rPr>
        <w:t>6</w:t>
      </w:r>
      <w:r w:rsidR="00DB015F" w:rsidRPr="00743494">
        <w:rPr>
          <w:rFonts w:ascii="Times New Roman" w:hAnsi="Times New Roman" w:cs="Times New Roman"/>
          <w:sz w:val="26"/>
          <w:szCs w:val="26"/>
        </w:rPr>
        <w:t xml:space="preserve"> к настоящему Порядку</w:t>
      </w:r>
      <w:proofErr w:type="gramEnd"/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DB015F" w:rsidRPr="00743494">
        <w:rPr>
          <w:rFonts w:ascii="Times New Roman" w:hAnsi="Times New Roman" w:cs="Times New Roman"/>
          <w:sz w:val="26"/>
          <w:szCs w:val="26"/>
        </w:rPr>
        <w:t xml:space="preserve">дополнительно направляется в Министерство </w:t>
      </w:r>
      <w:r w:rsidR="006E58A5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DB015F" w:rsidRPr="00743494">
        <w:rPr>
          <w:rFonts w:ascii="Times New Roman" w:hAnsi="Times New Roman" w:cs="Times New Roman"/>
          <w:sz w:val="26"/>
          <w:szCs w:val="26"/>
        </w:rPr>
        <w:t>здравоохранения Российской Федерации для принятия мер по достижению цели федерального проекта «Развитие сети национальных медицинских исследовательских центров и внедрение инновационных медицинских технологий» национального проекта «Здравоохранение», в течение суток со дня оформления указанного акта.</w:t>
      </w:r>
    </w:p>
    <w:p w:rsidR="00AA0D4B" w:rsidRPr="00743494" w:rsidRDefault="00AA0D4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07973" w:rsidRPr="00743494" w:rsidRDefault="00AA0D4B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241057" w:rsidRPr="008832D9">
        <w:rPr>
          <w:rFonts w:ascii="Times New Roman" w:hAnsi="Times New Roman" w:cs="Times New Roman"/>
          <w:sz w:val="26"/>
          <w:szCs w:val="26"/>
        </w:rPr>
        <w:t>6</w:t>
      </w:r>
      <w:r w:rsidR="00D62673" w:rsidRPr="008832D9">
        <w:rPr>
          <w:rFonts w:ascii="Times New Roman" w:hAnsi="Times New Roman" w:cs="Times New Roman"/>
          <w:sz w:val="26"/>
          <w:szCs w:val="26"/>
        </w:rPr>
        <w:t>6</w:t>
      </w:r>
      <w:r w:rsidRPr="008832D9">
        <w:rPr>
          <w:rFonts w:ascii="Times New Roman" w:hAnsi="Times New Roman" w:cs="Times New Roman"/>
          <w:sz w:val="26"/>
          <w:szCs w:val="26"/>
        </w:rPr>
        <w:t>.</w:t>
      </w:r>
      <w:r w:rsidR="00241057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DB015F" w:rsidRPr="00743494">
        <w:rPr>
          <w:rFonts w:ascii="Times New Roman" w:hAnsi="Times New Roman" w:cs="Times New Roman"/>
          <w:sz w:val="26"/>
          <w:szCs w:val="26"/>
        </w:rPr>
        <w:t>Экспертом качества медицинской помощи, осуществляющим проведение ЭКМП, о</w:t>
      </w:r>
      <w:r w:rsidR="00510C41" w:rsidRPr="00743494">
        <w:rPr>
          <w:rFonts w:ascii="Times New Roman" w:hAnsi="Times New Roman" w:cs="Times New Roman"/>
          <w:sz w:val="26"/>
          <w:szCs w:val="26"/>
        </w:rPr>
        <w:t>формляется приложение к акту ЭК</w:t>
      </w:r>
      <w:r w:rsidR="00DB015F" w:rsidRPr="00743494">
        <w:rPr>
          <w:rFonts w:ascii="Times New Roman" w:hAnsi="Times New Roman" w:cs="Times New Roman"/>
          <w:sz w:val="26"/>
          <w:szCs w:val="26"/>
        </w:rPr>
        <w:t>М</w:t>
      </w:r>
      <w:r w:rsidR="00510C41" w:rsidRPr="00743494">
        <w:rPr>
          <w:rFonts w:ascii="Times New Roman" w:hAnsi="Times New Roman" w:cs="Times New Roman"/>
          <w:sz w:val="26"/>
          <w:szCs w:val="26"/>
        </w:rPr>
        <w:t xml:space="preserve">П (приложение </w:t>
      </w:r>
      <w:r w:rsidR="002172B9" w:rsidRPr="00743494">
        <w:rPr>
          <w:rFonts w:ascii="Times New Roman" w:hAnsi="Times New Roman" w:cs="Times New Roman"/>
          <w:sz w:val="26"/>
          <w:szCs w:val="26"/>
        </w:rPr>
        <w:t>1</w:t>
      </w:r>
      <w:r w:rsidR="00EE5EC0" w:rsidRPr="00743494">
        <w:rPr>
          <w:rFonts w:ascii="Times New Roman" w:hAnsi="Times New Roman" w:cs="Times New Roman"/>
          <w:sz w:val="26"/>
          <w:szCs w:val="26"/>
        </w:rPr>
        <w:t>6</w:t>
      </w:r>
      <w:r w:rsidR="00510C41" w:rsidRPr="00743494">
        <w:rPr>
          <w:rFonts w:ascii="Times New Roman" w:hAnsi="Times New Roman" w:cs="Times New Roman"/>
          <w:sz w:val="26"/>
          <w:szCs w:val="26"/>
        </w:rPr>
        <w:t xml:space="preserve"> к настоящему Порядку), содержащее описание проведения и результаты ЭКМП, на основании которого составляется акт ЭКМП.</w:t>
      </w:r>
    </w:p>
    <w:p w:rsidR="00AA0D4B" w:rsidRPr="00743494" w:rsidRDefault="00AA0D4B">
      <w:pPr>
        <w:pStyle w:val="ConsPlusNormal"/>
        <w:shd w:val="clear" w:color="auto" w:fill="FFFFFF"/>
        <w:ind w:firstLine="709"/>
        <w:jc w:val="both"/>
      </w:pPr>
    </w:p>
    <w:p w:rsidR="00B7215E" w:rsidRPr="00743494" w:rsidRDefault="00A0797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241057" w:rsidRPr="008832D9">
        <w:rPr>
          <w:rFonts w:ascii="Times New Roman" w:hAnsi="Times New Roman" w:cs="Times New Roman"/>
          <w:sz w:val="26"/>
          <w:szCs w:val="26"/>
        </w:rPr>
        <w:t>6</w:t>
      </w:r>
      <w:r w:rsidR="00D62673" w:rsidRPr="008832D9">
        <w:rPr>
          <w:rFonts w:ascii="Times New Roman" w:hAnsi="Times New Roman" w:cs="Times New Roman"/>
          <w:sz w:val="26"/>
          <w:szCs w:val="26"/>
        </w:rPr>
        <w:t>7</w:t>
      </w:r>
      <w:r w:rsidR="00805512" w:rsidRPr="008832D9">
        <w:rPr>
          <w:rFonts w:ascii="Times New Roman" w:hAnsi="Times New Roman" w:cs="Times New Roman"/>
          <w:sz w:val="26"/>
          <w:szCs w:val="26"/>
        </w:rPr>
        <w:t>.</w:t>
      </w:r>
      <w:r w:rsidR="00805512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Результаты </w:t>
      </w:r>
      <w:r w:rsidR="00001F15" w:rsidRPr="00743494">
        <w:rPr>
          <w:rFonts w:ascii="Times New Roman" w:hAnsi="Times New Roman" w:cs="Times New Roman"/>
          <w:sz w:val="26"/>
          <w:szCs w:val="26"/>
        </w:rPr>
        <w:t>ЭКМП</w:t>
      </w:r>
      <w:r w:rsidR="00510C41" w:rsidRPr="00743494">
        <w:rPr>
          <w:rFonts w:ascii="Times New Roman" w:hAnsi="Times New Roman" w:cs="Times New Roman"/>
          <w:sz w:val="26"/>
          <w:szCs w:val="26"/>
        </w:rPr>
        <w:t>, оформленные актом ЭКМП</w:t>
      </w:r>
      <w:r w:rsidR="00001F15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являются основанием для применения к МО мер, предусмотренных ст.41 Федерального закона, условиями договора на оказание и оплату медицинской помощи по ОМС и перечнем оснований для отказа в оплате медицинской помощи (уменьшения оплаты медицинской помощи).</w:t>
      </w:r>
    </w:p>
    <w:p w:rsidR="00A07973" w:rsidRPr="00743494" w:rsidRDefault="00A07973">
      <w:pPr>
        <w:pStyle w:val="ConsPlusNormal"/>
        <w:shd w:val="clear" w:color="auto" w:fill="FFFFFF"/>
        <w:ind w:firstLine="709"/>
        <w:jc w:val="both"/>
      </w:pPr>
    </w:p>
    <w:p w:rsidR="00B7215E" w:rsidRPr="00743494" w:rsidRDefault="00A07973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AA0D4B" w:rsidRPr="008832D9">
        <w:rPr>
          <w:sz w:val="26"/>
          <w:szCs w:val="26"/>
        </w:rPr>
        <w:t>6</w:t>
      </w:r>
      <w:r w:rsidR="00D62673" w:rsidRPr="008832D9">
        <w:rPr>
          <w:sz w:val="26"/>
          <w:szCs w:val="26"/>
        </w:rPr>
        <w:t>8</w:t>
      </w:r>
      <w:r w:rsidR="00805512" w:rsidRPr="008832D9">
        <w:rPr>
          <w:sz w:val="26"/>
          <w:szCs w:val="26"/>
        </w:rPr>
        <w:t>.</w:t>
      </w:r>
      <w:r w:rsidR="00805512" w:rsidRPr="00743494">
        <w:rPr>
          <w:sz w:val="26"/>
          <w:szCs w:val="26"/>
        </w:rPr>
        <w:t xml:space="preserve"> Акт ЭКМП</w:t>
      </w:r>
      <w:r w:rsidR="0040578D" w:rsidRPr="00743494">
        <w:rPr>
          <w:sz w:val="26"/>
          <w:szCs w:val="26"/>
        </w:rPr>
        <w:t xml:space="preserve"> в электронном виде оформляется по составу, формату структуре в соответствии с </w:t>
      </w:r>
      <w:r w:rsidR="00083B9D" w:rsidRPr="00743494">
        <w:rPr>
          <w:sz w:val="26"/>
          <w:szCs w:val="26"/>
        </w:rPr>
        <w:t>П</w:t>
      </w:r>
      <w:r w:rsidR="0040578D" w:rsidRPr="00743494">
        <w:rPr>
          <w:sz w:val="26"/>
          <w:szCs w:val="26"/>
        </w:rPr>
        <w:t>риложением №</w:t>
      </w:r>
      <w:r w:rsidR="00C35E1D" w:rsidRPr="00743494">
        <w:rPr>
          <w:sz w:val="26"/>
          <w:szCs w:val="26"/>
        </w:rPr>
        <w:t>1</w:t>
      </w:r>
      <w:r w:rsidR="00EE5EC0" w:rsidRPr="00743494">
        <w:rPr>
          <w:sz w:val="26"/>
          <w:szCs w:val="26"/>
        </w:rPr>
        <w:t>4</w:t>
      </w:r>
      <w:r w:rsidR="00413463" w:rsidRPr="00743494">
        <w:rPr>
          <w:b/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к настоящ</w:t>
      </w:r>
      <w:r w:rsidR="00AA7858" w:rsidRPr="00743494">
        <w:rPr>
          <w:sz w:val="26"/>
          <w:szCs w:val="26"/>
        </w:rPr>
        <w:t>ему Порядку</w:t>
      </w:r>
      <w:r w:rsidR="0040578D" w:rsidRPr="00743494">
        <w:rPr>
          <w:sz w:val="26"/>
          <w:szCs w:val="26"/>
        </w:rPr>
        <w:t>.</w:t>
      </w:r>
    </w:p>
    <w:p w:rsidR="00A07973" w:rsidRPr="00743494" w:rsidRDefault="00A07973">
      <w:pPr>
        <w:shd w:val="clear" w:color="auto" w:fill="FFFFFF"/>
        <w:spacing w:before="60"/>
        <w:ind w:firstLine="709"/>
        <w:jc w:val="both"/>
      </w:pPr>
    </w:p>
    <w:p w:rsidR="00B7215E" w:rsidRPr="00743494" w:rsidRDefault="00A0797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241057" w:rsidRPr="008832D9">
        <w:rPr>
          <w:rFonts w:ascii="Times New Roman" w:hAnsi="Times New Roman" w:cs="Times New Roman"/>
          <w:sz w:val="26"/>
          <w:szCs w:val="26"/>
        </w:rPr>
        <w:t>6</w:t>
      </w:r>
      <w:r w:rsidR="00D62673" w:rsidRPr="008832D9">
        <w:rPr>
          <w:rFonts w:ascii="Times New Roman" w:hAnsi="Times New Roman" w:cs="Times New Roman"/>
          <w:sz w:val="26"/>
          <w:szCs w:val="26"/>
        </w:rPr>
        <w:t>9</w:t>
      </w:r>
      <w:r w:rsidR="00083B9D" w:rsidRPr="008832D9">
        <w:rPr>
          <w:rFonts w:ascii="Times New Roman" w:hAnsi="Times New Roman" w:cs="Times New Roman"/>
          <w:sz w:val="26"/>
          <w:szCs w:val="26"/>
        </w:rPr>
        <w:t>.</w:t>
      </w:r>
      <w:r w:rsidR="002D11E0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F26F9" w:rsidRPr="00743494">
        <w:rPr>
          <w:rFonts w:ascii="Times New Roman" w:hAnsi="Times New Roman" w:cs="Times New Roman"/>
          <w:sz w:val="26"/>
          <w:szCs w:val="26"/>
        </w:rPr>
        <w:t>СМО на основании актов ЭКМП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по согласованию с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готовят предложения по улучшению качества медицинской помощи и направляют в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с приложением планов мероприятий по устранению нарушений в оказании медицинской помощи, </w:t>
      </w:r>
      <w:r w:rsidR="00083B9D" w:rsidRPr="00743494">
        <w:rPr>
          <w:rFonts w:ascii="Times New Roman" w:hAnsi="Times New Roman" w:cs="Times New Roman"/>
          <w:sz w:val="26"/>
          <w:szCs w:val="26"/>
        </w:rPr>
        <w:t>выявленных по результатам ЭКМП</w:t>
      </w:r>
      <w:r w:rsidR="0040578D" w:rsidRPr="00743494">
        <w:rPr>
          <w:rFonts w:ascii="Times New Roman" w:hAnsi="Times New Roman" w:cs="Times New Roman"/>
          <w:sz w:val="26"/>
          <w:szCs w:val="26"/>
        </w:rPr>
        <w:t>, представленных медицинскими организациями.</w:t>
      </w:r>
    </w:p>
    <w:p w:rsidR="00A07973" w:rsidRPr="00743494" w:rsidRDefault="00A0797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215E" w:rsidRPr="00743494" w:rsidRDefault="00A07973" w:rsidP="00083B9D">
      <w:pPr>
        <w:pStyle w:val="ConsPlusNormal"/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D62673" w:rsidRPr="008832D9">
        <w:rPr>
          <w:rFonts w:ascii="Times New Roman" w:hAnsi="Times New Roman" w:cs="Times New Roman"/>
          <w:sz w:val="26"/>
          <w:szCs w:val="26"/>
        </w:rPr>
        <w:t>70</w:t>
      </w:r>
      <w:r w:rsidR="0040578D" w:rsidRPr="008832D9">
        <w:rPr>
          <w:rFonts w:ascii="Times New Roman" w:hAnsi="Times New Roman" w:cs="Times New Roman"/>
          <w:sz w:val="26"/>
          <w:szCs w:val="26"/>
        </w:rPr>
        <w:t>.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F26F9" w:rsidRPr="00743494">
        <w:rPr>
          <w:rFonts w:ascii="Times New Roman" w:hAnsi="Times New Roman" w:cs="Times New Roman"/>
          <w:sz w:val="26"/>
          <w:szCs w:val="26"/>
        </w:rPr>
        <w:t xml:space="preserve">ЭКМП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с применением </w:t>
      </w:r>
      <w:proofErr w:type="spellStart"/>
      <w:r w:rsidR="0040578D" w:rsidRPr="00743494">
        <w:rPr>
          <w:rFonts w:ascii="Times New Roman" w:hAnsi="Times New Roman" w:cs="Times New Roman"/>
          <w:sz w:val="26"/>
          <w:szCs w:val="26"/>
        </w:rPr>
        <w:t>мультидисциплинарного</w:t>
      </w:r>
      <w:proofErr w:type="spell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подхода (далее – МД ЭКМП) предполагает привлечение экспертов качества медицинской помощи более чем по одной специальности, в том числе на различных этапах и/или уровнях оказания медицинской помощи.</w:t>
      </w:r>
    </w:p>
    <w:p w:rsidR="001F2B6D" w:rsidRPr="00743494" w:rsidRDefault="001F2B6D">
      <w:pPr>
        <w:pStyle w:val="ConsPlusNormal"/>
        <w:shd w:val="clear" w:color="auto" w:fill="FFFFFF"/>
        <w:ind w:firstLine="709"/>
        <w:jc w:val="both"/>
      </w:pPr>
    </w:p>
    <w:p w:rsidR="00B7215E" w:rsidRPr="00743494" w:rsidRDefault="00E121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B76874" w:rsidRPr="008832D9">
        <w:rPr>
          <w:rFonts w:ascii="Times New Roman" w:hAnsi="Times New Roman" w:cs="Times New Roman"/>
          <w:sz w:val="26"/>
          <w:szCs w:val="26"/>
        </w:rPr>
        <w:t>7</w:t>
      </w:r>
      <w:r w:rsidR="00D62673" w:rsidRPr="008832D9">
        <w:rPr>
          <w:rFonts w:ascii="Times New Roman" w:hAnsi="Times New Roman" w:cs="Times New Roman"/>
          <w:sz w:val="26"/>
          <w:szCs w:val="26"/>
        </w:rPr>
        <w:t>1</w:t>
      </w:r>
      <w:r w:rsidR="0040578D" w:rsidRPr="008832D9">
        <w:rPr>
          <w:rFonts w:ascii="Times New Roman" w:hAnsi="Times New Roman" w:cs="Times New Roman"/>
          <w:sz w:val="26"/>
          <w:szCs w:val="26"/>
        </w:rPr>
        <w:t>.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A6384" w:rsidRPr="00743494">
        <w:rPr>
          <w:rFonts w:ascii="Times New Roman" w:hAnsi="Times New Roman" w:cs="Times New Roman"/>
          <w:sz w:val="26"/>
          <w:szCs w:val="26"/>
        </w:rPr>
        <w:t>Ц</w:t>
      </w:r>
      <w:r w:rsidR="0040578D" w:rsidRPr="00743494">
        <w:rPr>
          <w:rFonts w:ascii="Times New Roman" w:hAnsi="Times New Roman" w:cs="Times New Roman"/>
          <w:sz w:val="26"/>
          <w:szCs w:val="26"/>
        </w:rPr>
        <w:t>елев</w:t>
      </w:r>
      <w:r w:rsidR="00BA6384" w:rsidRPr="00743494">
        <w:rPr>
          <w:rFonts w:ascii="Times New Roman" w:hAnsi="Times New Roman" w:cs="Times New Roman"/>
          <w:sz w:val="26"/>
          <w:szCs w:val="26"/>
        </w:rPr>
        <w:t>ая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МД ЭКМП </w:t>
      </w:r>
      <w:r w:rsidR="00BA6384" w:rsidRPr="00743494">
        <w:rPr>
          <w:rFonts w:ascii="Times New Roman" w:hAnsi="Times New Roman" w:cs="Times New Roman"/>
          <w:sz w:val="26"/>
          <w:szCs w:val="26"/>
        </w:rPr>
        <w:t>проводится во всех случаях</w:t>
      </w:r>
      <w:r w:rsidR="0040578D" w:rsidRPr="00743494">
        <w:rPr>
          <w:rFonts w:ascii="Times New Roman" w:hAnsi="Times New Roman" w:cs="Times New Roman"/>
          <w:sz w:val="26"/>
          <w:szCs w:val="26"/>
        </w:rPr>
        <w:t>:</w:t>
      </w:r>
    </w:p>
    <w:p w:rsidR="00B7215E" w:rsidRPr="00743494" w:rsidRDefault="00241057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1) </w:t>
      </w:r>
      <w:r w:rsidR="00BA6384" w:rsidRPr="00743494">
        <w:rPr>
          <w:rFonts w:ascii="Times New Roman" w:hAnsi="Times New Roman" w:cs="Times New Roman"/>
          <w:sz w:val="26"/>
          <w:szCs w:val="26"/>
        </w:rPr>
        <w:t xml:space="preserve">получения </w:t>
      </w:r>
      <w:r w:rsidR="0040578D" w:rsidRPr="00743494">
        <w:rPr>
          <w:rFonts w:ascii="Times New Roman" w:hAnsi="Times New Roman" w:cs="Times New Roman"/>
          <w:sz w:val="26"/>
          <w:szCs w:val="26"/>
        </w:rPr>
        <w:t>жалоб</w:t>
      </w:r>
      <w:r w:rsidR="00BA6384" w:rsidRPr="00743494">
        <w:rPr>
          <w:rFonts w:ascii="Times New Roman" w:hAnsi="Times New Roman" w:cs="Times New Roman"/>
          <w:sz w:val="26"/>
          <w:szCs w:val="26"/>
        </w:rPr>
        <w:t>ы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BA6384" w:rsidRPr="00743494">
        <w:rPr>
          <w:rFonts w:ascii="Times New Roman" w:hAnsi="Times New Roman" w:cs="Times New Roman"/>
          <w:sz w:val="26"/>
          <w:szCs w:val="26"/>
        </w:rPr>
        <w:t xml:space="preserve">от застрахованного лица или его представителя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на</w:t>
      </w:r>
      <w:r w:rsidR="00BA6384" w:rsidRPr="00743494">
        <w:rPr>
          <w:rFonts w:ascii="Times New Roman" w:hAnsi="Times New Roman" w:cs="Times New Roman"/>
          <w:sz w:val="26"/>
          <w:szCs w:val="26"/>
        </w:rPr>
        <w:t xml:space="preserve"> доступность и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качество медицинской помощи, оказан</w:t>
      </w:r>
      <w:r w:rsidR="00BA6384" w:rsidRPr="00743494">
        <w:rPr>
          <w:rFonts w:ascii="Times New Roman" w:hAnsi="Times New Roman" w:cs="Times New Roman"/>
          <w:sz w:val="26"/>
          <w:szCs w:val="26"/>
        </w:rPr>
        <w:t>ной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специалист</w:t>
      </w:r>
      <w:r w:rsidR="00BA6384" w:rsidRPr="00743494">
        <w:rPr>
          <w:rFonts w:ascii="Times New Roman" w:hAnsi="Times New Roman" w:cs="Times New Roman"/>
          <w:sz w:val="26"/>
          <w:szCs w:val="26"/>
        </w:rPr>
        <w:t>ами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разных профилей</w:t>
      </w:r>
      <w:r w:rsidR="00BA6384" w:rsidRPr="00743494">
        <w:rPr>
          <w:rFonts w:ascii="Times New Roman" w:hAnsi="Times New Roman" w:cs="Times New Roman"/>
          <w:sz w:val="26"/>
          <w:szCs w:val="26"/>
        </w:rPr>
        <w:t xml:space="preserve"> и/или на разных уровнях оказания медицинской помощи</w:t>
      </w:r>
      <w:r w:rsidR="0040578D" w:rsidRPr="00743494">
        <w:rPr>
          <w:rFonts w:ascii="Times New Roman" w:hAnsi="Times New Roman" w:cs="Times New Roman"/>
          <w:sz w:val="26"/>
          <w:szCs w:val="26"/>
        </w:rPr>
        <w:t>;</w:t>
      </w:r>
    </w:p>
    <w:p w:rsidR="00BA6384" w:rsidRPr="00743494" w:rsidRDefault="00241057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2) </w:t>
      </w:r>
      <w:r w:rsidR="0040578D" w:rsidRPr="00743494">
        <w:rPr>
          <w:rFonts w:ascii="Times New Roman" w:hAnsi="Times New Roman" w:cs="Times New Roman"/>
          <w:sz w:val="26"/>
          <w:szCs w:val="26"/>
        </w:rPr>
        <w:t>летальн</w:t>
      </w:r>
      <w:r w:rsidR="00BA6384" w:rsidRPr="00743494">
        <w:rPr>
          <w:rFonts w:ascii="Times New Roman" w:hAnsi="Times New Roman" w:cs="Times New Roman"/>
          <w:sz w:val="26"/>
          <w:szCs w:val="26"/>
        </w:rPr>
        <w:t>ых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исход</w:t>
      </w:r>
      <w:r w:rsidR="00BA6384" w:rsidRPr="00743494">
        <w:rPr>
          <w:rFonts w:ascii="Times New Roman" w:hAnsi="Times New Roman" w:cs="Times New Roman"/>
          <w:sz w:val="26"/>
          <w:szCs w:val="26"/>
        </w:rPr>
        <w:t>ов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="00BA6384" w:rsidRPr="00743494">
        <w:rPr>
          <w:rFonts w:ascii="Times New Roman" w:hAnsi="Times New Roman" w:cs="Times New Roman"/>
          <w:sz w:val="26"/>
          <w:szCs w:val="26"/>
        </w:rPr>
        <w:t>:</w:t>
      </w:r>
    </w:p>
    <w:p w:rsidR="00BA6384" w:rsidRPr="00743494" w:rsidRDefault="00BA6384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="0040578D" w:rsidRPr="00743494">
        <w:rPr>
          <w:rFonts w:ascii="Times New Roman" w:hAnsi="Times New Roman" w:cs="Times New Roman"/>
          <w:sz w:val="26"/>
          <w:szCs w:val="26"/>
        </w:rPr>
        <w:t>стр</w:t>
      </w:r>
      <w:r w:rsidRPr="00743494">
        <w:rPr>
          <w:rFonts w:ascii="Times New Roman" w:hAnsi="Times New Roman" w:cs="Times New Roman"/>
          <w:sz w:val="26"/>
          <w:szCs w:val="26"/>
        </w:rPr>
        <w:t>ом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коронарн</w:t>
      </w:r>
      <w:r w:rsidRPr="00743494">
        <w:rPr>
          <w:rFonts w:ascii="Times New Roman" w:hAnsi="Times New Roman" w:cs="Times New Roman"/>
          <w:sz w:val="26"/>
          <w:szCs w:val="26"/>
        </w:rPr>
        <w:t>ом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синдром</w:t>
      </w:r>
      <w:r w:rsidRPr="00743494">
        <w:rPr>
          <w:rFonts w:ascii="Times New Roman" w:hAnsi="Times New Roman" w:cs="Times New Roman"/>
          <w:sz w:val="26"/>
          <w:szCs w:val="26"/>
        </w:rPr>
        <w:t>е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(код МКБ-10 – I20.0, I21 – I24);</w:t>
      </w:r>
    </w:p>
    <w:p w:rsidR="00BA6384" w:rsidRPr="00743494" w:rsidRDefault="00BA6384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остром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нарушени</w:t>
      </w:r>
      <w:r w:rsidRPr="00743494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мозгового кровообращения (код МКБ-10</w:t>
      </w:r>
      <w:r w:rsidRPr="00743494">
        <w:rPr>
          <w:rFonts w:ascii="Times New Roman" w:hAnsi="Times New Roman" w:cs="Times New Roman"/>
          <w:sz w:val="26"/>
          <w:szCs w:val="26"/>
        </w:rPr>
        <w:t xml:space="preserve"> -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I60 – I63, G45 – G46);</w:t>
      </w:r>
    </w:p>
    <w:p w:rsidR="00BA6384" w:rsidRPr="00743494" w:rsidRDefault="00BA6384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в</w:t>
      </w:r>
      <w:r w:rsidR="0040578D" w:rsidRPr="00743494">
        <w:rPr>
          <w:rFonts w:ascii="Times New Roman" w:hAnsi="Times New Roman" w:cs="Times New Roman"/>
          <w:sz w:val="26"/>
          <w:szCs w:val="26"/>
        </w:rPr>
        <w:t>небольничны</w:t>
      </w:r>
      <w:r w:rsidRPr="00743494">
        <w:rPr>
          <w:rFonts w:ascii="Times New Roman" w:hAnsi="Times New Roman" w:cs="Times New Roman"/>
          <w:sz w:val="26"/>
          <w:szCs w:val="26"/>
        </w:rPr>
        <w:t>х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и госпитальны</w:t>
      </w:r>
      <w:r w:rsidRPr="00743494">
        <w:rPr>
          <w:rFonts w:ascii="Times New Roman" w:hAnsi="Times New Roman" w:cs="Times New Roman"/>
          <w:sz w:val="26"/>
          <w:szCs w:val="26"/>
        </w:rPr>
        <w:t>х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пневмони</w:t>
      </w:r>
      <w:r w:rsidRPr="00743494">
        <w:rPr>
          <w:rFonts w:ascii="Times New Roman" w:hAnsi="Times New Roman" w:cs="Times New Roman"/>
          <w:sz w:val="26"/>
          <w:szCs w:val="26"/>
        </w:rPr>
        <w:t>ях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(код МКБ-10 – J12 – J18);</w:t>
      </w:r>
      <w:r w:rsidR="00FA32BF" w:rsidRPr="007434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481E" w:rsidRPr="00743494" w:rsidRDefault="002B481E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злокачественных </w:t>
      </w:r>
      <w:proofErr w:type="gramStart"/>
      <w:r w:rsidRPr="00743494">
        <w:rPr>
          <w:rFonts w:ascii="Times New Roman" w:hAnsi="Times New Roman" w:cs="Times New Roman"/>
          <w:sz w:val="26"/>
          <w:szCs w:val="26"/>
        </w:rPr>
        <w:t>новообразованиях</w:t>
      </w:r>
      <w:proofErr w:type="gramEnd"/>
      <w:r w:rsidRPr="00743494">
        <w:rPr>
          <w:rFonts w:ascii="Times New Roman" w:hAnsi="Times New Roman" w:cs="Times New Roman"/>
          <w:sz w:val="26"/>
          <w:szCs w:val="26"/>
        </w:rPr>
        <w:t xml:space="preserve"> молочной железы у женщин (код МКБ-10 – C50);</w:t>
      </w:r>
    </w:p>
    <w:p w:rsidR="002B481E" w:rsidRPr="00743494" w:rsidRDefault="002B481E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злокачественные новообразования предстательной железы у мужчин (код МКБ-10 – C61);</w:t>
      </w:r>
    </w:p>
    <w:p w:rsidR="002B481E" w:rsidRPr="00743494" w:rsidRDefault="002B481E" w:rsidP="00241057">
      <w:pPr>
        <w:pStyle w:val="ConsPlusNormal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п</w:t>
      </w:r>
      <w:r w:rsidR="0040578D" w:rsidRPr="00743494">
        <w:rPr>
          <w:rFonts w:ascii="Times New Roman" w:hAnsi="Times New Roman" w:cs="Times New Roman"/>
          <w:sz w:val="26"/>
          <w:szCs w:val="26"/>
        </w:rPr>
        <w:t>ервичн</w:t>
      </w:r>
      <w:r w:rsidRPr="00743494">
        <w:rPr>
          <w:rFonts w:ascii="Times New Roman" w:hAnsi="Times New Roman" w:cs="Times New Roman"/>
          <w:sz w:val="26"/>
          <w:szCs w:val="26"/>
        </w:rPr>
        <w:t>ого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выход</w:t>
      </w:r>
      <w:r w:rsidRPr="00743494">
        <w:rPr>
          <w:rFonts w:ascii="Times New Roman" w:hAnsi="Times New Roman" w:cs="Times New Roman"/>
          <w:sz w:val="26"/>
          <w:szCs w:val="26"/>
        </w:rPr>
        <w:t>а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на инвалидность лиц трудоспособного возраста</w:t>
      </w:r>
      <w:r w:rsidRPr="00743494">
        <w:rPr>
          <w:rFonts w:ascii="Times New Roman" w:hAnsi="Times New Roman" w:cs="Times New Roman"/>
          <w:sz w:val="26"/>
          <w:szCs w:val="26"/>
        </w:rPr>
        <w:t xml:space="preserve"> и детей.</w:t>
      </w:r>
    </w:p>
    <w:p w:rsidR="00DA1369" w:rsidRPr="00743494" w:rsidRDefault="00DA1369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По случаю летального исхода застрахованного лица вне МО, по которому в медицинской карте пациента, получающего медицинскую помощь в амбулаторных условиях (далее – амбулаторная карта), на имя умершего застрахованного лица, представленной МО специалисту-эксперту, </w:t>
      </w:r>
      <w:proofErr w:type="gramStart"/>
      <w:r w:rsidRPr="00743494">
        <w:rPr>
          <w:rFonts w:ascii="Times New Roman" w:hAnsi="Times New Roman" w:cs="Times New Roman"/>
          <w:sz w:val="26"/>
          <w:szCs w:val="26"/>
        </w:rPr>
        <w:t>отсутствует протокол патологоанатомического вскрытия трупа умершего застрахованного лица МД ЭКМП не проводится</w:t>
      </w:r>
      <w:proofErr w:type="gramEnd"/>
      <w:r w:rsidRPr="00743494">
        <w:rPr>
          <w:rFonts w:ascii="Times New Roman" w:hAnsi="Times New Roman" w:cs="Times New Roman"/>
          <w:sz w:val="26"/>
          <w:szCs w:val="26"/>
        </w:rPr>
        <w:t>.</w:t>
      </w:r>
    </w:p>
    <w:p w:rsidR="001F2B6D" w:rsidRPr="00743494" w:rsidRDefault="001F2B6D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215E" w:rsidRPr="00743494" w:rsidRDefault="00E121C3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B76874" w:rsidRPr="008832D9">
        <w:rPr>
          <w:rFonts w:ascii="Times New Roman" w:hAnsi="Times New Roman" w:cs="Times New Roman"/>
          <w:sz w:val="26"/>
          <w:szCs w:val="26"/>
        </w:rPr>
        <w:t>7</w:t>
      </w:r>
      <w:r w:rsidR="00D62673" w:rsidRPr="008832D9">
        <w:rPr>
          <w:rFonts w:ascii="Times New Roman" w:hAnsi="Times New Roman" w:cs="Times New Roman"/>
          <w:sz w:val="26"/>
          <w:szCs w:val="26"/>
        </w:rPr>
        <w:t>2</w:t>
      </w:r>
      <w:r w:rsidR="0040578D" w:rsidRPr="008832D9">
        <w:rPr>
          <w:rFonts w:ascii="Times New Roman" w:hAnsi="Times New Roman" w:cs="Times New Roman"/>
          <w:sz w:val="26"/>
          <w:szCs w:val="26"/>
        </w:rPr>
        <w:t>.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A2427" w:rsidRPr="00743494">
        <w:rPr>
          <w:rFonts w:ascii="Times New Roman" w:hAnsi="Times New Roman" w:cs="Times New Roman"/>
          <w:sz w:val="26"/>
          <w:szCs w:val="26"/>
        </w:rPr>
        <w:t>Т</w:t>
      </w:r>
      <w:r w:rsidR="0040578D" w:rsidRPr="00743494">
        <w:rPr>
          <w:rFonts w:ascii="Times New Roman" w:hAnsi="Times New Roman" w:cs="Times New Roman"/>
          <w:sz w:val="26"/>
          <w:szCs w:val="26"/>
        </w:rPr>
        <w:t>ематическ</w:t>
      </w:r>
      <w:r w:rsidR="009A2427" w:rsidRPr="00743494">
        <w:rPr>
          <w:rFonts w:ascii="Times New Roman" w:hAnsi="Times New Roman" w:cs="Times New Roman"/>
          <w:sz w:val="26"/>
          <w:szCs w:val="26"/>
        </w:rPr>
        <w:t>ая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МД ЭКМП </w:t>
      </w:r>
      <w:r w:rsidR="009A2427" w:rsidRPr="00743494">
        <w:rPr>
          <w:rFonts w:ascii="Times New Roman" w:hAnsi="Times New Roman" w:cs="Times New Roman"/>
          <w:sz w:val="26"/>
          <w:szCs w:val="26"/>
        </w:rPr>
        <w:t>проводится в случаях</w:t>
      </w:r>
      <w:r w:rsidR="0040578D" w:rsidRPr="00743494">
        <w:rPr>
          <w:rFonts w:ascii="Times New Roman" w:hAnsi="Times New Roman" w:cs="Times New Roman"/>
          <w:sz w:val="26"/>
          <w:szCs w:val="26"/>
        </w:rPr>
        <w:t>:</w:t>
      </w:r>
    </w:p>
    <w:p w:rsidR="00B7215E" w:rsidRPr="00743494" w:rsidRDefault="00241057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1)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оказания медицинской помощи при заболеваниях, </w:t>
      </w:r>
      <w:r w:rsidR="009A2427" w:rsidRPr="00743494">
        <w:rPr>
          <w:rFonts w:ascii="Times New Roman" w:hAnsi="Times New Roman" w:cs="Times New Roman"/>
          <w:sz w:val="26"/>
          <w:szCs w:val="26"/>
        </w:rPr>
        <w:t xml:space="preserve">являющихся основными причинами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смертности населения на территории Республики Карелия, по </w:t>
      </w:r>
      <w:r w:rsidR="009A2427" w:rsidRPr="00743494">
        <w:rPr>
          <w:rFonts w:ascii="Times New Roman" w:hAnsi="Times New Roman" w:cs="Times New Roman"/>
          <w:sz w:val="26"/>
          <w:szCs w:val="26"/>
        </w:rPr>
        <w:t>поручен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ию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>;</w:t>
      </w:r>
    </w:p>
    <w:p w:rsidR="00B7215E" w:rsidRPr="00743494" w:rsidRDefault="00241057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2)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оказания медицинской помощи при заболеваниях, </w:t>
      </w:r>
      <w:r w:rsidR="009A2427" w:rsidRPr="00743494">
        <w:rPr>
          <w:rFonts w:ascii="Times New Roman" w:hAnsi="Times New Roman" w:cs="Times New Roman"/>
          <w:sz w:val="26"/>
          <w:szCs w:val="26"/>
        </w:rPr>
        <w:t xml:space="preserve">являющихся основными причинами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смертности населения на территории Российской Федерации, по </w:t>
      </w:r>
      <w:r w:rsidR="009A2427" w:rsidRPr="00743494">
        <w:rPr>
          <w:rFonts w:ascii="Times New Roman" w:hAnsi="Times New Roman" w:cs="Times New Roman"/>
          <w:sz w:val="26"/>
          <w:szCs w:val="26"/>
        </w:rPr>
        <w:t>поруче</w:t>
      </w:r>
      <w:r w:rsidR="0040578D" w:rsidRPr="00743494">
        <w:rPr>
          <w:rFonts w:ascii="Times New Roman" w:hAnsi="Times New Roman" w:cs="Times New Roman"/>
          <w:sz w:val="26"/>
          <w:szCs w:val="26"/>
        </w:rPr>
        <w:t>нию ФФОМС;</w:t>
      </w:r>
    </w:p>
    <w:p w:rsidR="00B7215E" w:rsidRPr="00743494" w:rsidRDefault="00241057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43494">
        <w:rPr>
          <w:rFonts w:ascii="Times New Roman" w:hAnsi="Times New Roman" w:cs="Times New Roman"/>
          <w:sz w:val="26"/>
          <w:szCs w:val="26"/>
        </w:rPr>
        <w:t xml:space="preserve">3) </w:t>
      </w:r>
      <w:r w:rsidR="0040578D" w:rsidRPr="00743494">
        <w:rPr>
          <w:rFonts w:ascii="Times New Roman" w:hAnsi="Times New Roman" w:cs="Times New Roman"/>
          <w:sz w:val="26"/>
          <w:szCs w:val="26"/>
        </w:rPr>
        <w:t>отобранны</w:t>
      </w:r>
      <w:r w:rsidR="009A2427" w:rsidRPr="00743494">
        <w:rPr>
          <w:rFonts w:ascii="Times New Roman" w:hAnsi="Times New Roman" w:cs="Times New Roman"/>
          <w:sz w:val="26"/>
          <w:szCs w:val="26"/>
        </w:rPr>
        <w:t>х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СМО по результатам МЭЭ, ЭКМП, если </w:t>
      </w:r>
      <w:r w:rsidR="009A2427" w:rsidRPr="00743494">
        <w:rPr>
          <w:rFonts w:ascii="Times New Roman" w:hAnsi="Times New Roman" w:cs="Times New Roman"/>
          <w:sz w:val="26"/>
          <w:szCs w:val="26"/>
        </w:rPr>
        <w:t xml:space="preserve">указанные результаты не позволяют сделать заключение о соответствии оказанной застрахованным лицам медицинской помощи порядкам оказания медицинской помощи, клиническим рекомендациям, стандартам медицинской помощи, в том числе при переводе пациента в другие отделения стационара, включая отделение реанимации и интенсивной терапии, </w:t>
      </w:r>
      <w:r w:rsidR="0040578D" w:rsidRPr="00743494">
        <w:rPr>
          <w:rFonts w:ascii="Times New Roman" w:hAnsi="Times New Roman" w:cs="Times New Roman"/>
          <w:sz w:val="26"/>
          <w:szCs w:val="26"/>
        </w:rPr>
        <w:t>в период одной госпитализации</w:t>
      </w:r>
      <w:r w:rsidR="009A2427" w:rsidRPr="00743494">
        <w:rPr>
          <w:rFonts w:ascii="Times New Roman" w:hAnsi="Times New Roman" w:cs="Times New Roman"/>
          <w:sz w:val="26"/>
          <w:szCs w:val="26"/>
        </w:rPr>
        <w:t xml:space="preserve"> в одной МО;</w:t>
      </w:r>
      <w:proofErr w:type="gramEnd"/>
    </w:p>
    <w:p w:rsidR="009A2427" w:rsidRPr="00743494" w:rsidRDefault="00241057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4) </w:t>
      </w:r>
      <w:r w:rsidR="009A2427" w:rsidRPr="00743494">
        <w:rPr>
          <w:rFonts w:ascii="Times New Roman" w:hAnsi="Times New Roman" w:cs="Times New Roman"/>
          <w:sz w:val="26"/>
          <w:szCs w:val="26"/>
        </w:rPr>
        <w:t xml:space="preserve">необходимости проверки полноты устранения ранее выявленных нарушений при оказании медицинской помощи спустя шесть месяцев со дня окончания предыдущей </w:t>
      </w:r>
      <w:r w:rsidR="002E44D4" w:rsidRPr="00743494">
        <w:rPr>
          <w:rFonts w:ascii="Times New Roman" w:hAnsi="Times New Roman" w:cs="Times New Roman"/>
          <w:sz w:val="26"/>
          <w:szCs w:val="26"/>
        </w:rPr>
        <w:t xml:space="preserve"> плановой МД ЭКМП.</w:t>
      </w:r>
    </w:p>
    <w:p w:rsidR="00F018F0" w:rsidRPr="00743494" w:rsidRDefault="00F018F0" w:rsidP="00241057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18F0" w:rsidRPr="00743494" w:rsidRDefault="007F45A0" w:rsidP="00F018F0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241057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7</w:t>
      </w:r>
      <w:r w:rsidR="00D62673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F018F0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Сроки проведения целевой </w:t>
      </w:r>
      <w:proofErr w:type="spellStart"/>
      <w:r w:rsidR="00F018F0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мультидисциплинарной</w:t>
      </w:r>
      <w:proofErr w:type="spellEnd"/>
      <w:r w:rsidR="00F018F0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экспертизы качества медицинской помощи составляют не более сорока пяти рабочих дней:</w:t>
      </w:r>
    </w:p>
    <w:p w:rsidR="00F018F0" w:rsidRPr="00743494" w:rsidRDefault="00F018F0" w:rsidP="00F018F0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1) в случаях, предусмотренных подпунктом 1 пункта </w:t>
      </w: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211321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7</w:t>
      </w:r>
      <w:r w:rsidR="00D25D7E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241057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настоящего Порядка, </w:t>
      </w:r>
      <w:proofErr w:type="gramStart"/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с даты регистрации</w:t>
      </w:r>
      <w:proofErr w:type="gramEnd"/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поступления жалобы от застрахованного лица не зависят от времени, прошедшего с момента оказания застрахованному лицу медицинской помощи;</w:t>
      </w:r>
    </w:p>
    <w:p w:rsidR="00F018F0" w:rsidRPr="00743494" w:rsidRDefault="00F018F0" w:rsidP="00F018F0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2) в случаях, предусмотренных подпунктом 2 пункта </w:t>
      </w: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592B44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71</w:t>
      </w: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 Порядка, с даты:</w:t>
      </w:r>
    </w:p>
    <w:p w:rsidR="00F018F0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743494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a</w:t>
      </w:r>
      <w:proofErr w:type="gramEnd"/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F018F0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подписания акта медико-экономического контроля (</w:t>
      </w:r>
      <w:r w:rsidR="00EE5EC0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П</w:t>
      </w:r>
      <w:r w:rsidR="00F018F0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риложение </w:t>
      </w:r>
      <w:r w:rsidR="00ED64B5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EE5EC0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F018F0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 настоящему Порядку), содержащего сведения о случае оказания медицинской помощи с летальным исходом;</w:t>
      </w:r>
    </w:p>
    <w:p w:rsidR="00F018F0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743494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t>b</w:t>
      </w:r>
      <w:proofErr w:type="gramEnd"/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F018F0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получения страховыми медицинскими организациями информации о посмертном заключительном </w:t>
      </w:r>
      <w:proofErr w:type="spellStart"/>
      <w:r w:rsidR="00F018F0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рубрифицированном</w:t>
      </w:r>
      <w:proofErr w:type="spellEnd"/>
      <w:r w:rsidR="00F018F0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диагнозе умершего застрахованного лица;</w:t>
      </w:r>
    </w:p>
    <w:p w:rsidR="00F018F0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743494">
        <w:rPr>
          <w:rFonts w:ascii="Times New Roman" w:eastAsiaTheme="minorHAnsi" w:hAnsi="Times New Roman" w:cs="Times New Roman"/>
          <w:sz w:val="26"/>
          <w:szCs w:val="26"/>
          <w:lang w:val="en-US" w:eastAsia="en-US"/>
        </w:rPr>
        <w:lastRenderedPageBreak/>
        <w:t>c</w:t>
      </w:r>
      <w:proofErr w:type="gramEnd"/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F018F0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поступления из территориального фонда информации о смерти застрахованного лица вне медицинской организации;</w:t>
      </w:r>
    </w:p>
    <w:p w:rsidR="00F018F0" w:rsidRPr="00743494" w:rsidRDefault="00F018F0" w:rsidP="00F018F0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3) в случаях, предусмотренных подпунктом 3 пункта </w:t>
      </w: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211321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7</w:t>
      </w:r>
      <w:r w:rsidR="00D25D7E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с даты поступления</w:t>
      </w:r>
      <w:proofErr w:type="gramEnd"/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страховые медицинские организации информации о случаях первичного выхода на инвалидность.</w:t>
      </w:r>
    </w:p>
    <w:p w:rsidR="001F2B6D" w:rsidRPr="00743494" w:rsidRDefault="001F2B6D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7215E" w:rsidRPr="00743494" w:rsidRDefault="00E121C3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3A66B8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7</w:t>
      </w:r>
      <w:r w:rsidR="00D62673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40578D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При проведении МД ЭКМП проверяемый период определяется организатором экспертизы на основании анализа счетов, предъявленных к оплате в течение года от даты экспертного случая.</w:t>
      </w:r>
    </w:p>
    <w:p w:rsidR="00E121C3" w:rsidRPr="00743494" w:rsidRDefault="00E121C3">
      <w:pPr>
        <w:pStyle w:val="ConsPlusNormal"/>
        <w:shd w:val="clear" w:color="auto" w:fill="FFFFFF"/>
        <w:ind w:firstLine="709"/>
        <w:jc w:val="both"/>
      </w:pPr>
    </w:p>
    <w:p w:rsidR="001F2B6D" w:rsidRPr="00743494" w:rsidRDefault="00E121C3" w:rsidP="004F26F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3A66B8" w:rsidRPr="008832D9">
        <w:rPr>
          <w:rFonts w:ascii="Times New Roman" w:hAnsi="Times New Roman" w:cs="Times New Roman"/>
          <w:sz w:val="26"/>
          <w:szCs w:val="26"/>
        </w:rPr>
        <w:t>7</w:t>
      </w:r>
      <w:r w:rsidR="00D62673" w:rsidRPr="008832D9">
        <w:rPr>
          <w:rFonts w:ascii="Times New Roman" w:hAnsi="Times New Roman" w:cs="Times New Roman"/>
          <w:sz w:val="26"/>
          <w:szCs w:val="26"/>
        </w:rPr>
        <w:t>5</w:t>
      </w:r>
      <w:r w:rsidR="00966621" w:rsidRPr="008832D9">
        <w:rPr>
          <w:rFonts w:ascii="Times New Roman" w:hAnsi="Times New Roman" w:cs="Times New Roman"/>
          <w:sz w:val="26"/>
          <w:szCs w:val="26"/>
        </w:rPr>
        <w:t>.</w:t>
      </w:r>
      <w:r w:rsidR="00966621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>В случаях, когда на территории Республики Ка</w:t>
      </w:r>
      <w:r w:rsidR="00966621" w:rsidRPr="00743494">
        <w:rPr>
          <w:rFonts w:ascii="Times New Roman" w:hAnsi="Times New Roman" w:cs="Times New Roman"/>
          <w:sz w:val="26"/>
          <w:szCs w:val="26"/>
        </w:rPr>
        <w:t>релия оказана МП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лицу, застрахованному на территории другого субъекта РФ, необходимые контрольные и экспертные мероприятия, в том числе МД ЭКМП, организует и проводит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>.</w:t>
      </w:r>
    </w:p>
    <w:p w:rsidR="00E121C3" w:rsidRPr="00743494" w:rsidRDefault="00E121C3" w:rsidP="004F26F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215E" w:rsidRPr="00743494" w:rsidRDefault="00E121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3A66B8" w:rsidRPr="008832D9">
        <w:rPr>
          <w:rFonts w:ascii="Times New Roman" w:hAnsi="Times New Roman" w:cs="Times New Roman"/>
          <w:sz w:val="26"/>
          <w:szCs w:val="26"/>
        </w:rPr>
        <w:t>7</w:t>
      </w:r>
      <w:r w:rsidR="00D62673" w:rsidRPr="008832D9">
        <w:rPr>
          <w:rFonts w:ascii="Times New Roman" w:hAnsi="Times New Roman" w:cs="Times New Roman"/>
          <w:sz w:val="26"/>
          <w:szCs w:val="26"/>
        </w:rPr>
        <w:t>6</w:t>
      </w:r>
      <w:r w:rsidR="0040578D" w:rsidRPr="008832D9">
        <w:rPr>
          <w:rFonts w:ascii="Times New Roman" w:hAnsi="Times New Roman" w:cs="Times New Roman"/>
          <w:sz w:val="26"/>
          <w:szCs w:val="26"/>
        </w:rPr>
        <w:t>.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Организация и проведение МД ЭКМП по поручению </w:t>
      </w:r>
      <w:r w:rsidR="00966621" w:rsidRPr="00743494">
        <w:rPr>
          <w:rFonts w:ascii="Times New Roman" w:hAnsi="Times New Roman" w:cs="Times New Roman"/>
          <w:sz w:val="26"/>
          <w:szCs w:val="26"/>
        </w:rPr>
        <w:t>Ф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ФОМС осуществляется на основании приказа </w:t>
      </w:r>
      <w:r w:rsidR="00966621" w:rsidRPr="00743494">
        <w:rPr>
          <w:rFonts w:ascii="Times New Roman" w:hAnsi="Times New Roman" w:cs="Times New Roman"/>
          <w:sz w:val="26"/>
          <w:szCs w:val="26"/>
        </w:rPr>
        <w:t>Ф</w:t>
      </w:r>
      <w:r w:rsidR="0040578D" w:rsidRPr="00743494">
        <w:rPr>
          <w:rFonts w:ascii="Times New Roman" w:hAnsi="Times New Roman" w:cs="Times New Roman"/>
          <w:sz w:val="26"/>
          <w:szCs w:val="26"/>
        </w:rPr>
        <w:t>ФОМС с указанием тематики.</w:t>
      </w:r>
    </w:p>
    <w:p w:rsidR="00E121C3" w:rsidRPr="00743494" w:rsidRDefault="00E121C3">
      <w:pPr>
        <w:pStyle w:val="ConsPlusNormal"/>
        <w:shd w:val="clear" w:color="auto" w:fill="FFFFFF"/>
        <w:ind w:firstLine="709"/>
        <w:jc w:val="both"/>
      </w:pPr>
    </w:p>
    <w:p w:rsidR="00B7215E" w:rsidRPr="00743494" w:rsidRDefault="00E121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3A66B8" w:rsidRPr="008832D9">
        <w:rPr>
          <w:rFonts w:ascii="Times New Roman" w:hAnsi="Times New Roman" w:cs="Times New Roman"/>
          <w:sz w:val="26"/>
          <w:szCs w:val="26"/>
        </w:rPr>
        <w:t>7</w:t>
      </w:r>
      <w:r w:rsidR="00D62673" w:rsidRPr="008832D9">
        <w:rPr>
          <w:rFonts w:ascii="Times New Roman" w:hAnsi="Times New Roman" w:cs="Times New Roman"/>
          <w:sz w:val="26"/>
          <w:szCs w:val="26"/>
        </w:rPr>
        <w:t>7</w:t>
      </w:r>
      <w:r w:rsidRPr="008832D9">
        <w:rPr>
          <w:rFonts w:ascii="Times New Roman" w:hAnsi="Times New Roman" w:cs="Times New Roman"/>
          <w:sz w:val="26"/>
          <w:szCs w:val="26"/>
        </w:rPr>
        <w:t>.</w:t>
      </w:r>
      <w:r w:rsidR="00A26D8E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Организация и проведение МД ЭКМП по поручению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осуществляется на основании распоряжения / приказа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с указанием тематики и исполнителей.</w:t>
      </w:r>
    </w:p>
    <w:p w:rsidR="00E121C3" w:rsidRPr="00743494" w:rsidRDefault="00E121C3">
      <w:pPr>
        <w:pStyle w:val="ConsPlusNormal"/>
        <w:shd w:val="clear" w:color="auto" w:fill="FFFFFF"/>
        <w:ind w:firstLine="709"/>
        <w:jc w:val="both"/>
      </w:pPr>
    </w:p>
    <w:p w:rsidR="001F2B6D" w:rsidRPr="00743494" w:rsidRDefault="00E121C3" w:rsidP="004F26F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3A66B8" w:rsidRPr="008832D9">
        <w:rPr>
          <w:rFonts w:ascii="Times New Roman" w:hAnsi="Times New Roman" w:cs="Times New Roman"/>
          <w:sz w:val="26"/>
          <w:szCs w:val="26"/>
        </w:rPr>
        <w:t>7</w:t>
      </w:r>
      <w:r w:rsidR="00D62673" w:rsidRPr="008832D9">
        <w:rPr>
          <w:rFonts w:ascii="Times New Roman" w:hAnsi="Times New Roman" w:cs="Times New Roman"/>
          <w:sz w:val="26"/>
          <w:szCs w:val="26"/>
        </w:rPr>
        <w:t>8</w:t>
      </w:r>
      <w:r w:rsidRPr="008832D9">
        <w:rPr>
          <w:rFonts w:ascii="Times New Roman" w:hAnsi="Times New Roman" w:cs="Times New Roman"/>
          <w:sz w:val="26"/>
          <w:szCs w:val="26"/>
        </w:rPr>
        <w:t>.</w:t>
      </w:r>
      <w:r w:rsidR="00D62673">
        <w:rPr>
          <w:rFonts w:ascii="Times New Roman" w:hAnsi="Times New Roman" w:cs="Times New Roman"/>
          <w:sz w:val="26"/>
          <w:szCs w:val="26"/>
        </w:rPr>
        <w:t xml:space="preserve">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Организация и проведение МД ЭКМП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СМО / </w:t>
      </w:r>
      <w:r w:rsidR="0066443F">
        <w:rPr>
          <w:rFonts w:ascii="Times New Roman" w:hAnsi="Times New Roman" w:cs="Times New Roman"/>
          <w:sz w:val="26"/>
          <w:szCs w:val="26"/>
        </w:rPr>
        <w:t>ГУ</w:t>
      </w:r>
      <w:proofErr w:type="gramEnd"/>
      <w:r w:rsidR="0066443F">
        <w:rPr>
          <w:rFonts w:ascii="Times New Roman" w:hAnsi="Times New Roman" w:cs="Times New Roman"/>
          <w:sz w:val="26"/>
          <w:szCs w:val="26"/>
        </w:rPr>
        <w:t xml:space="preserve">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осуществляется на основании поручения / приказа руководителя СМО /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>, в котором указывается, по каким специальностям проводится ЭКМП.</w:t>
      </w:r>
    </w:p>
    <w:p w:rsidR="00E121C3" w:rsidRPr="00743494" w:rsidRDefault="00E121C3" w:rsidP="004F26F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215E" w:rsidRPr="00743494" w:rsidRDefault="00E121C3">
      <w:pPr>
        <w:pStyle w:val="ConsPlusNormal"/>
        <w:shd w:val="clear" w:color="auto" w:fill="FFFFFF"/>
        <w:ind w:firstLine="709"/>
        <w:jc w:val="both"/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7F45A0" w:rsidRPr="008832D9">
        <w:rPr>
          <w:rFonts w:ascii="Times New Roman" w:hAnsi="Times New Roman" w:cs="Times New Roman"/>
          <w:sz w:val="26"/>
          <w:szCs w:val="26"/>
        </w:rPr>
        <w:t>7</w:t>
      </w:r>
      <w:r w:rsidR="00D62673" w:rsidRPr="008832D9">
        <w:rPr>
          <w:rFonts w:ascii="Times New Roman" w:hAnsi="Times New Roman" w:cs="Times New Roman"/>
          <w:sz w:val="26"/>
          <w:szCs w:val="26"/>
        </w:rPr>
        <w:t>9</w:t>
      </w:r>
      <w:r w:rsidR="0040578D" w:rsidRPr="008832D9">
        <w:rPr>
          <w:rFonts w:ascii="Times New Roman" w:hAnsi="Times New Roman" w:cs="Times New Roman"/>
          <w:sz w:val="26"/>
          <w:szCs w:val="26"/>
        </w:rPr>
        <w:t>.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Организатором МД ЭКМП является ответственное лицо (специалист-эксперт), определенное поручением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СМО / </w:t>
      </w:r>
      <w:r w:rsidR="0066443F">
        <w:rPr>
          <w:rFonts w:ascii="Times New Roman" w:hAnsi="Times New Roman" w:cs="Times New Roman"/>
          <w:sz w:val="26"/>
          <w:szCs w:val="26"/>
        </w:rPr>
        <w:t>ГУ</w:t>
      </w:r>
      <w:proofErr w:type="gramEnd"/>
      <w:r w:rsidR="0066443F">
        <w:rPr>
          <w:rFonts w:ascii="Times New Roman" w:hAnsi="Times New Roman" w:cs="Times New Roman"/>
          <w:sz w:val="26"/>
          <w:szCs w:val="26"/>
        </w:rPr>
        <w:t xml:space="preserve">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>.</w:t>
      </w:r>
    </w:p>
    <w:p w:rsidR="00E121C3" w:rsidRPr="00743494" w:rsidRDefault="00E121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215E" w:rsidRPr="00743494" w:rsidRDefault="00E121C3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D62673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80</w:t>
      </w: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Организатор МД ЭКМП: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формирует свод реестров счетов по слу</w:t>
      </w:r>
      <w:r w:rsidR="00966621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чаям оказания МП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, по которым принято решение о проведении МД ЭКМП;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определяет временной период, который следует подвергнуть контролю, и </w:t>
      </w:r>
      <w:r w:rsidR="00D462A2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МО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, подлежащих проверке в рамках данной экспертизы;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на основании указанной в реестре счетов специальности врача или профиля отделения, а также основного диагноза определяет состав группы экспертов;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определяет </w:t>
      </w:r>
      <w:r w:rsidR="00D462A2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МО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слу</w:t>
      </w:r>
      <w:r w:rsidR="00D462A2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чаев оказания МП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, которые следует подвергнуть контролю в ходе МД ЭКМП с учетом установленного диагноза, а также его осложнениям и сопутствующим заболеваниям, которые могут иметь отношение к развитию основного заболевания;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5)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проверяет наличие актов </w:t>
      </w:r>
      <w:proofErr w:type="gramStart"/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плановой</w:t>
      </w:r>
      <w:proofErr w:type="gramEnd"/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или целевой ЭКМП, проведенной в прошедшие отчетные периоды по случая</w:t>
      </w:r>
      <w:r w:rsidR="00B761E1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м</w:t>
      </w:r>
      <w:r w:rsidR="00D462A2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оказания МП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, отобранным для МД ЭКМП;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6)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запрашивает в МО ПМД и иную учетно-отчетную документацию, связанну</w:t>
      </w:r>
      <w:r w:rsidR="00D462A2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ю с оказанием МП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proofErr w:type="gramStart"/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подлежащей</w:t>
      </w:r>
      <w:proofErr w:type="gramEnd"/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МД ЭКМП;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7)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формирует комплект материалов для проведения МД ЭКМП;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8) о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пределяет руководителя экспертной группы по профилю основного диагноза и рассматривает его предложения по дополнительному привлечению экспертов качества медицинской помощи. В качестве руководителя экспертной группы может привлекаться только эксперт качества медицинской помощи из Реестра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экспертов качества медицинской помощи соответствующей клинической специальности;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9)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осуществляет выбор экспертов качества медицинской помощи из Реестра экспертов качества медицинской помощи с учетом предложений руководителя и согласия экспертов, информирует их о составе экспертной группы и ее руководителе;</w:t>
      </w:r>
      <w:proofErr w:type="gramEnd"/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10)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готовит перечень вопросов, на которые должен ответить каждый из членов экспертной группы в рамках проводимой МД ЭКМП;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11)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контролирует выполнение</w:t>
      </w:r>
      <w:r w:rsidR="0041346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сроков МД ЭКМП;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12)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принимает участие в оформлении протокола МД ЭКМП на основе экспертных заключений и актов и направляет его в </w:t>
      </w:r>
      <w:r w:rsidR="0066443F">
        <w:rPr>
          <w:rFonts w:ascii="Times New Roman" w:eastAsiaTheme="minorHAnsi" w:hAnsi="Times New Roman" w:cs="Times New Roman"/>
          <w:sz w:val="26"/>
          <w:szCs w:val="26"/>
          <w:lang w:eastAsia="en-US"/>
        </w:rPr>
        <w:t>ГУ ТФОМС РК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МО;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13)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осуществляет оформление актов ЭКМП, расчет финансовых санкций по результатам контроля и направляет их на согласование в МО;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14)</w:t>
      </w:r>
      <w:r w:rsidR="00D462A2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 необходимости направляет сводное экспертное заключение по МД ЭКМП в </w:t>
      </w:r>
      <w:r w:rsidR="0066443F">
        <w:rPr>
          <w:rFonts w:ascii="Times New Roman" w:eastAsiaTheme="minorHAnsi" w:hAnsi="Times New Roman" w:cs="Times New Roman"/>
          <w:sz w:val="26"/>
          <w:szCs w:val="26"/>
          <w:lang w:eastAsia="en-US"/>
        </w:rPr>
        <w:t>ГУ ТФОМС РК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15)</w:t>
      </w:r>
      <w:r w:rsidR="00285616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обеспечивает учет и отчетность по случаям МД ЭКМП.</w:t>
      </w:r>
    </w:p>
    <w:p w:rsidR="001F2B6D" w:rsidRPr="00743494" w:rsidRDefault="001F2B6D" w:rsidP="00285616">
      <w:pPr>
        <w:pStyle w:val="ConsPlusNormal"/>
        <w:shd w:val="clear" w:color="auto" w:fill="FFFFFF"/>
        <w:ind w:firstLine="0"/>
        <w:jc w:val="both"/>
      </w:pPr>
    </w:p>
    <w:p w:rsidR="00B7215E" w:rsidRPr="00743494" w:rsidRDefault="00E121C3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3A66B8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8</w:t>
      </w:r>
      <w:r w:rsidR="00D62673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40578D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Примерный перечень вопросов к экспертам качества медицинской помощи: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причина смерти или неблагоприятного исхода;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есть ли нарушени</w:t>
      </w:r>
      <w:r w:rsidR="00D462A2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я организации МП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МО, при наличии нарушений – указать ссылку на нормативные акты, подтверждающие эти нарушения;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имеется ли нарушение прав застрахованного лица на получение </w:t>
      </w:r>
      <w:proofErr w:type="gramStart"/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качественной</w:t>
      </w:r>
      <w:proofErr w:type="gramEnd"/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</w:t>
      </w:r>
      <w:r w:rsidR="00D462A2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своевременной МП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соблюдены ли пор</w:t>
      </w:r>
      <w:r w:rsidR="00D462A2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ядки оказания МП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, соответствующие профилю заболевания, возможные причины неисполнения;</w:t>
      </w:r>
    </w:p>
    <w:p w:rsidR="00B7215E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5)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оценка правильности, адекватности, своевременности проведения медицинских вмешательств в конкретной клинической ситуации, соответствие лечебных и диагностических мероприятий клиническим рекомендациям;</w:t>
      </w:r>
    </w:p>
    <w:p w:rsidR="001F2B6D" w:rsidRPr="00743494" w:rsidRDefault="003A66B8" w:rsidP="003A66B8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6)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оценка исполнения критериев качества </w:t>
      </w:r>
      <w:r w:rsidR="00D462A2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МП </w:t>
      </w:r>
      <w:r w:rsidR="0040578D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соответствии с приказом Министерства здравоохранения Российской Федерации.</w:t>
      </w:r>
    </w:p>
    <w:p w:rsidR="00E121C3" w:rsidRPr="00743494" w:rsidRDefault="00E121C3" w:rsidP="00E121C3">
      <w:pPr>
        <w:pStyle w:val="ConsPlusNormal"/>
        <w:shd w:val="clear" w:color="auto" w:fill="FFFFFF"/>
        <w:ind w:left="1429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2B6D" w:rsidRPr="00743494" w:rsidRDefault="00E121C3" w:rsidP="004F26F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211321" w:rsidRPr="008832D9">
        <w:rPr>
          <w:rFonts w:ascii="Times New Roman" w:hAnsi="Times New Roman" w:cs="Times New Roman"/>
          <w:sz w:val="26"/>
          <w:szCs w:val="26"/>
        </w:rPr>
        <w:t>8</w:t>
      </w:r>
      <w:r w:rsidR="003B0915" w:rsidRPr="008832D9">
        <w:rPr>
          <w:rFonts w:ascii="Times New Roman" w:hAnsi="Times New Roman" w:cs="Times New Roman"/>
          <w:sz w:val="26"/>
          <w:szCs w:val="26"/>
        </w:rPr>
        <w:t>2</w:t>
      </w:r>
      <w:r w:rsidR="0040578D" w:rsidRPr="008832D9">
        <w:rPr>
          <w:rFonts w:ascii="Times New Roman" w:hAnsi="Times New Roman" w:cs="Times New Roman"/>
          <w:sz w:val="26"/>
          <w:szCs w:val="26"/>
        </w:rPr>
        <w:t>.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По результатам проведенной МД ЭКМП каждым экспертом качества, включенным в состав экспертной группы, составляется экспертное заключение и оформляется акт, на основании анализа которых руководитель экспертной группы совместно с организатором МД ЭКМП составляется протокол МД ЭКМП в 3-х экземплярах (для СМО,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>, МО) в срок не позднее 15 рабочих дней после получения экспертных заключений.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СМО уведомляет МО и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о результатах МД ЭКМП.</w:t>
      </w:r>
    </w:p>
    <w:p w:rsidR="00E121C3" w:rsidRPr="00743494" w:rsidRDefault="00E121C3" w:rsidP="004F26F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2B6D" w:rsidRPr="00743494" w:rsidRDefault="00E121C3" w:rsidP="004F26F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3A66B8" w:rsidRPr="008832D9">
        <w:rPr>
          <w:rFonts w:ascii="Times New Roman" w:hAnsi="Times New Roman" w:cs="Times New Roman"/>
          <w:sz w:val="26"/>
          <w:szCs w:val="26"/>
        </w:rPr>
        <w:t>8</w:t>
      </w:r>
      <w:r w:rsidR="003B0915" w:rsidRPr="008832D9">
        <w:rPr>
          <w:rFonts w:ascii="Times New Roman" w:hAnsi="Times New Roman" w:cs="Times New Roman"/>
          <w:sz w:val="26"/>
          <w:szCs w:val="26"/>
        </w:rPr>
        <w:t>3</w:t>
      </w:r>
      <w:r w:rsidR="0040578D" w:rsidRPr="008832D9">
        <w:rPr>
          <w:rFonts w:ascii="Times New Roman" w:hAnsi="Times New Roman" w:cs="Times New Roman"/>
          <w:sz w:val="26"/>
          <w:szCs w:val="26"/>
        </w:rPr>
        <w:t>.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Организацию проведения МД ЭКМП по случаям летальных исх</w:t>
      </w:r>
      <w:r w:rsidR="00D462A2" w:rsidRPr="00743494">
        <w:rPr>
          <w:rFonts w:ascii="Times New Roman" w:hAnsi="Times New Roman" w:cs="Times New Roman"/>
          <w:sz w:val="26"/>
          <w:szCs w:val="26"/>
        </w:rPr>
        <w:t>одов вне МО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обеспечивает организатор МД ЭКМП, который анализирует списки умерших застрахованных лиц, сопоставляет их с реестрами оказанной и оплаченной медицинской помощи, и оформляет запрос в МО по месту прикрепления умершего застрахованного лица на предоставление медицинской карты амбулаторного больного.</w:t>
      </w:r>
    </w:p>
    <w:p w:rsidR="00E121C3" w:rsidRPr="00743494" w:rsidRDefault="00E121C3" w:rsidP="004F26F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2B6D" w:rsidRPr="00743494" w:rsidRDefault="00E121C3" w:rsidP="004F26F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3A66B8" w:rsidRPr="008832D9">
        <w:rPr>
          <w:rFonts w:ascii="Times New Roman" w:hAnsi="Times New Roman" w:cs="Times New Roman"/>
          <w:sz w:val="26"/>
          <w:szCs w:val="26"/>
        </w:rPr>
        <w:t>8</w:t>
      </w:r>
      <w:r w:rsidR="003B0915" w:rsidRPr="008832D9">
        <w:rPr>
          <w:rFonts w:ascii="Times New Roman" w:hAnsi="Times New Roman" w:cs="Times New Roman"/>
          <w:sz w:val="26"/>
          <w:szCs w:val="26"/>
        </w:rPr>
        <w:t>4</w:t>
      </w:r>
      <w:r w:rsidR="0040578D" w:rsidRPr="008832D9">
        <w:rPr>
          <w:rFonts w:ascii="Times New Roman" w:hAnsi="Times New Roman" w:cs="Times New Roman"/>
          <w:sz w:val="26"/>
          <w:szCs w:val="26"/>
        </w:rPr>
        <w:t>.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После предоставления медицинских карт перечень застрахованных лиц, умерших вне</w:t>
      </w:r>
      <w:r w:rsidR="00D462A2" w:rsidRPr="00743494">
        <w:rPr>
          <w:rFonts w:ascii="Times New Roman" w:hAnsi="Times New Roman" w:cs="Times New Roman"/>
          <w:sz w:val="26"/>
          <w:szCs w:val="26"/>
        </w:rPr>
        <w:t xml:space="preserve"> МО</w:t>
      </w:r>
      <w:r w:rsidR="0040578D" w:rsidRPr="00743494">
        <w:rPr>
          <w:rFonts w:ascii="Times New Roman" w:hAnsi="Times New Roman" w:cs="Times New Roman"/>
          <w:sz w:val="26"/>
          <w:szCs w:val="26"/>
        </w:rPr>
        <w:t>, разделяется СМО на 2 списка:</w:t>
      </w:r>
    </w:p>
    <w:p w:rsidR="001F2B6D" w:rsidRPr="00743494" w:rsidRDefault="00E121C3" w:rsidP="004F26F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lastRenderedPageBreak/>
        <w:t xml:space="preserve">1)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Случаи, по которым в амбулаторной карте отсутствует протокол </w:t>
      </w:r>
      <w:r w:rsidR="00045327" w:rsidRPr="00743494">
        <w:rPr>
          <w:rFonts w:ascii="Times New Roman" w:hAnsi="Times New Roman" w:cs="Times New Roman"/>
          <w:sz w:val="26"/>
          <w:szCs w:val="26"/>
        </w:rPr>
        <w:t xml:space="preserve">ПАВ </w:t>
      </w:r>
      <w:r w:rsidR="0040578D" w:rsidRPr="00743494">
        <w:rPr>
          <w:rFonts w:ascii="Times New Roman" w:hAnsi="Times New Roman" w:cs="Times New Roman"/>
          <w:sz w:val="26"/>
          <w:szCs w:val="26"/>
        </w:rPr>
        <w:t>трупа умершего застрахованного. По данным случаям МД ЭКМП не проводится.</w:t>
      </w:r>
    </w:p>
    <w:p w:rsidR="00E121C3" w:rsidRPr="00743494" w:rsidRDefault="00E121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2) </w:t>
      </w:r>
      <w:r w:rsidR="0040578D" w:rsidRPr="00743494">
        <w:rPr>
          <w:rFonts w:ascii="Times New Roman" w:hAnsi="Times New Roman" w:cs="Times New Roman"/>
          <w:sz w:val="26"/>
          <w:szCs w:val="26"/>
        </w:rPr>
        <w:t>Случаи, по которым в амбулаторной карте имеется протокол ПАВ трупа умершего застрахованного.</w:t>
      </w:r>
    </w:p>
    <w:p w:rsidR="00B7215E" w:rsidRPr="00743494" w:rsidRDefault="0040578D">
      <w:pPr>
        <w:pStyle w:val="ConsPlusNormal"/>
        <w:shd w:val="clear" w:color="auto" w:fill="FFFFFF"/>
        <w:ind w:firstLine="709"/>
        <w:jc w:val="both"/>
      </w:pP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215E" w:rsidRPr="00743494" w:rsidRDefault="00E121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3A66B8" w:rsidRPr="008832D9">
        <w:rPr>
          <w:rFonts w:ascii="Times New Roman" w:hAnsi="Times New Roman" w:cs="Times New Roman"/>
          <w:sz w:val="26"/>
          <w:szCs w:val="26"/>
        </w:rPr>
        <w:t>8</w:t>
      </w:r>
      <w:r w:rsidR="003B0915" w:rsidRPr="008832D9">
        <w:rPr>
          <w:rFonts w:ascii="Times New Roman" w:hAnsi="Times New Roman" w:cs="Times New Roman"/>
          <w:sz w:val="26"/>
          <w:szCs w:val="26"/>
        </w:rPr>
        <w:t>5</w:t>
      </w:r>
      <w:r w:rsidRPr="008832D9">
        <w:rPr>
          <w:rFonts w:ascii="Times New Roman" w:hAnsi="Times New Roman" w:cs="Times New Roman"/>
          <w:sz w:val="26"/>
          <w:szCs w:val="26"/>
        </w:rPr>
        <w:t>.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При наличии ПАВ организатор МД ЭКМП выбирает из реестров оказанной </w:t>
      </w:r>
      <w:r w:rsidR="006F5E74" w:rsidRPr="00743494">
        <w:rPr>
          <w:rFonts w:ascii="Times New Roman" w:hAnsi="Times New Roman" w:cs="Times New Roman"/>
          <w:sz w:val="26"/>
          <w:szCs w:val="26"/>
        </w:rPr>
        <w:t xml:space="preserve">МП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все оплаченные в течение календарного года с даты смерти случаи по основному заболеванию, которым считается заболевание, явившееся причиной смерти, указанной в протоколе ПАВ, запрашивает медицинскую документацию в МО, попавших на проверку, и поручает одному эксперту качества медицинской помощи по профилю основного заболевания провести ЭКМП всех случаев оказания </w:t>
      </w:r>
      <w:r w:rsidR="006F5E74" w:rsidRPr="00743494">
        <w:rPr>
          <w:rFonts w:ascii="Times New Roman" w:hAnsi="Times New Roman" w:cs="Times New Roman"/>
          <w:sz w:val="26"/>
          <w:szCs w:val="26"/>
        </w:rPr>
        <w:t xml:space="preserve">МП </w:t>
      </w:r>
      <w:r w:rsidR="0040578D" w:rsidRPr="0074349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разных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>этапах</w:t>
      </w:r>
      <w:proofErr w:type="gram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и уровнях по основному заболеванию.</w:t>
      </w:r>
    </w:p>
    <w:p w:rsidR="00E121C3" w:rsidRPr="00743494" w:rsidRDefault="00E121C3">
      <w:pPr>
        <w:pStyle w:val="ConsPlusNormal"/>
        <w:shd w:val="clear" w:color="auto" w:fill="FFFFFF"/>
        <w:ind w:firstLine="709"/>
        <w:jc w:val="both"/>
      </w:pPr>
    </w:p>
    <w:p w:rsidR="0092172F" w:rsidRPr="00743494" w:rsidRDefault="00E121C3" w:rsidP="00091FA0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3A66B8" w:rsidRPr="008832D9">
        <w:rPr>
          <w:rFonts w:ascii="Times New Roman" w:hAnsi="Times New Roman" w:cs="Times New Roman"/>
          <w:sz w:val="26"/>
          <w:szCs w:val="26"/>
        </w:rPr>
        <w:t>8</w:t>
      </w:r>
      <w:r w:rsidR="003B0915" w:rsidRPr="008832D9">
        <w:rPr>
          <w:rFonts w:ascii="Times New Roman" w:hAnsi="Times New Roman" w:cs="Times New Roman"/>
          <w:sz w:val="26"/>
          <w:szCs w:val="26"/>
        </w:rPr>
        <w:t>6</w:t>
      </w:r>
      <w:r w:rsidRPr="008832D9">
        <w:rPr>
          <w:rFonts w:ascii="Times New Roman" w:hAnsi="Times New Roman" w:cs="Times New Roman"/>
          <w:sz w:val="26"/>
          <w:szCs w:val="26"/>
        </w:rPr>
        <w:t>.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Если в рамках отдельных этапов и уровней оказания </w:t>
      </w:r>
      <w:r w:rsidR="006F5E74" w:rsidRPr="00743494">
        <w:rPr>
          <w:rFonts w:ascii="Times New Roman" w:hAnsi="Times New Roman" w:cs="Times New Roman"/>
          <w:sz w:val="26"/>
          <w:szCs w:val="26"/>
        </w:rPr>
        <w:t xml:space="preserve">МП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умершему пациенту оказывалась </w:t>
      </w:r>
      <w:r w:rsidR="006F5E74" w:rsidRPr="00743494">
        <w:rPr>
          <w:rFonts w:ascii="Times New Roman" w:hAnsi="Times New Roman" w:cs="Times New Roman"/>
          <w:sz w:val="26"/>
          <w:szCs w:val="26"/>
        </w:rPr>
        <w:t xml:space="preserve">МП </w:t>
      </w:r>
      <w:r w:rsidR="0040578D" w:rsidRPr="00743494">
        <w:rPr>
          <w:rFonts w:ascii="Times New Roman" w:hAnsi="Times New Roman" w:cs="Times New Roman"/>
          <w:sz w:val="26"/>
          <w:szCs w:val="26"/>
        </w:rPr>
        <w:t>врачами разных клинических специальностей, по предложению эксперта качества медицинской помощи по основному профилю, к проведению целевой ЭКМП дополнительно могут привлекаться специалисты иных специальностей (консультанты – эксперты качества медицинской помощи), заключения которых используются экспертом качества медицинской помощи при составлении экспертного заключения по страховому случаю.</w:t>
      </w:r>
      <w:proofErr w:type="gramEnd"/>
    </w:p>
    <w:p w:rsidR="00B7215E" w:rsidRPr="00743494" w:rsidRDefault="00031FDF">
      <w:pPr>
        <w:shd w:val="clear" w:color="auto" w:fill="FFFFFF"/>
        <w:tabs>
          <w:tab w:val="left" w:pos="0"/>
        </w:tabs>
        <w:spacing w:before="240" w:after="120"/>
        <w:ind w:firstLine="567"/>
        <w:jc w:val="center"/>
        <w:rPr>
          <w:b/>
          <w:sz w:val="26"/>
          <w:szCs w:val="26"/>
        </w:rPr>
      </w:pPr>
      <w:r w:rsidRPr="00743494">
        <w:rPr>
          <w:b/>
          <w:sz w:val="26"/>
          <w:szCs w:val="26"/>
          <w:lang w:val="en-US"/>
        </w:rPr>
        <w:t>VIII</w:t>
      </w:r>
      <w:r w:rsidRPr="00743494">
        <w:rPr>
          <w:b/>
          <w:sz w:val="26"/>
          <w:szCs w:val="26"/>
        </w:rPr>
        <w:t xml:space="preserve">. </w:t>
      </w:r>
      <w:r w:rsidR="00091FA0" w:rsidRPr="00743494">
        <w:rPr>
          <w:b/>
          <w:sz w:val="28"/>
          <w:szCs w:val="28"/>
        </w:rPr>
        <w:t xml:space="preserve">Порядок осуществления </w:t>
      </w:r>
      <w:r w:rsidR="0066443F">
        <w:rPr>
          <w:b/>
          <w:sz w:val="28"/>
          <w:szCs w:val="28"/>
        </w:rPr>
        <w:t>ГУ ТФОМС РК</w:t>
      </w:r>
      <w:r w:rsidR="00091FA0" w:rsidRPr="00743494">
        <w:rPr>
          <w:b/>
          <w:sz w:val="28"/>
          <w:szCs w:val="28"/>
        </w:rPr>
        <w:t xml:space="preserve"> контроля за деятельностью страховых медицинских организаций</w:t>
      </w:r>
    </w:p>
    <w:p w:rsidR="001F2B6D" w:rsidRPr="00743494" w:rsidRDefault="0092172F" w:rsidP="00031FDF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3A66B8" w:rsidRPr="008832D9">
        <w:rPr>
          <w:sz w:val="26"/>
          <w:szCs w:val="26"/>
        </w:rPr>
        <w:t>8</w:t>
      </w:r>
      <w:r w:rsidR="003B0915" w:rsidRPr="008832D9">
        <w:rPr>
          <w:sz w:val="26"/>
          <w:szCs w:val="26"/>
        </w:rPr>
        <w:t>7</w:t>
      </w:r>
      <w:r w:rsidR="0040578D" w:rsidRPr="008832D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осуществляет </w:t>
      </w:r>
      <w:proofErr w:type="gramStart"/>
      <w:r w:rsidR="0040578D" w:rsidRPr="00743494">
        <w:rPr>
          <w:sz w:val="26"/>
          <w:szCs w:val="26"/>
        </w:rPr>
        <w:t>контроль за</w:t>
      </w:r>
      <w:proofErr w:type="gramEnd"/>
      <w:r w:rsidR="0040578D" w:rsidRPr="00743494">
        <w:rPr>
          <w:sz w:val="26"/>
          <w:szCs w:val="26"/>
        </w:rPr>
        <w:t xml:space="preserve"> деятел</w:t>
      </w:r>
      <w:r w:rsidR="00031FDF" w:rsidRPr="00743494">
        <w:rPr>
          <w:sz w:val="26"/>
          <w:szCs w:val="26"/>
        </w:rPr>
        <w:t xml:space="preserve">ьностью СМО путем организации </w:t>
      </w:r>
      <w:proofErr w:type="spellStart"/>
      <w:r w:rsidR="00031FDF" w:rsidRPr="00743494">
        <w:rPr>
          <w:sz w:val="26"/>
          <w:szCs w:val="26"/>
        </w:rPr>
        <w:t>реэкспертиз</w:t>
      </w:r>
      <w:proofErr w:type="spellEnd"/>
      <w:r w:rsidR="00031FDF" w:rsidRPr="00743494">
        <w:rPr>
          <w:sz w:val="26"/>
          <w:szCs w:val="26"/>
        </w:rPr>
        <w:t>.</w:t>
      </w:r>
    </w:p>
    <w:p w:rsidR="0092172F" w:rsidRPr="00743494" w:rsidRDefault="0092172F" w:rsidP="00031FDF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92172F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3A66B8" w:rsidRPr="008832D9">
        <w:rPr>
          <w:sz w:val="26"/>
          <w:szCs w:val="26"/>
        </w:rPr>
        <w:t>8</w:t>
      </w:r>
      <w:r w:rsidR="003B0915" w:rsidRPr="008832D9">
        <w:rPr>
          <w:sz w:val="26"/>
          <w:szCs w:val="26"/>
        </w:rPr>
        <w:t>8</w:t>
      </w:r>
      <w:r w:rsidR="0040578D" w:rsidRPr="008832D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Повторные</w:t>
      </w:r>
      <w:r w:rsidR="00031FDF" w:rsidRPr="00743494">
        <w:rPr>
          <w:sz w:val="26"/>
          <w:szCs w:val="26"/>
        </w:rPr>
        <w:t xml:space="preserve"> МЭЭ или ЭКМП</w:t>
      </w:r>
      <w:r w:rsidR="0040578D" w:rsidRPr="00743494">
        <w:rPr>
          <w:sz w:val="26"/>
          <w:szCs w:val="26"/>
        </w:rPr>
        <w:t xml:space="preserve"> </w:t>
      </w:r>
      <w:r w:rsidR="00266B7E" w:rsidRPr="00743494">
        <w:rPr>
          <w:sz w:val="26"/>
          <w:szCs w:val="26"/>
        </w:rPr>
        <w:t xml:space="preserve">(далее также – </w:t>
      </w:r>
      <w:proofErr w:type="spellStart"/>
      <w:r w:rsidR="00266B7E" w:rsidRPr="00743494">
        <w:rPr>
          <w:sz w:val="26"/>
          <w:szCs w:val="26"/>
        </w:rPr>
        <w:t>реэкспертиза</w:t>
      </w:r>
      <w:proofErr w:type="spellEnd"/>
      <w:r w:rsidR="00266B7E" w:rsidRPr="00743494">
        <w:rPr>
          <w:sz w:val="26"/>
          <w:szCs w:val="26"/>
        </w:rPr>
        <w:t>)</w:t>
      </w:r>
      <w:r w:rsidR="0040578D" w:rsidRPr="00743494">
        <w:rPr>
          <w:sz w:val="26"/>
          <w:szCs w:val="26"/>
        </w:rPr>
        <w:t xml:space="preserve"> провод</w:t>
      </w:r>
      <w:r w:rsidR="00266B7E" w:rsidRPr="00743494">
        <w:rPr>
          <w:sz w:val="26"/>
          <w:szCs w:val="26"/>
        </w:rPr>
        <w:t>ятся</w:t>
      </w:r>
      <w:r w:rsidR="0040578D" w:rsidRPr="00743494">
        <w:rPr>
          <w:sz w:val="26"/>
          <w:szCs w:val="26"/>
        </w:rPr>
        <w:t xml:space="preserve"> другим специалистом-экспертом медико-экономическая экспертиза или другим экспертом качества медицинской помощи экспертиза качества медицинской помощи.</w:t>
      </w:r>
    </w:p>
    <w:p w:rsidR="0092172F" w:rsidRPr="00743494" w:rsidRDefault="0092172F">
      <w:pPr>
        <w:shd w:val="clear" w:color="auto" w:fill="FFFFFF"/>
        <w:spacing w:before="60"/>
        <w:ind w:firstLine="709"/>
        <w:jc w:val="both"/>
      </w:pPr>
    </w:p>
    <w:p w:rsidR="001F2B6D" w:rsidRPr="00743494" w:rsidRDefault="0092172F" w:rsidP="004D0DED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3A66B8" w:rsidRPr="008832D9">
        <w:rPr>
          <w:sz w:val="26"/>
          <w:szCs w:val="26"/>
        </w:rPr>
        <w:t>8</w:t>
      </w:r>
      <w:r w:rsidR="003B0915" w:rsidRPr="008832D9">
        <w:rPr>
          <w:sz w:val="26"/>
          <w:szCs w:val="26"/>
        </w:rPr>
        <w:t>9</w:t>
      </w:r>
      <w:r w:rsidR="0040578D" w:rsidRPr="008832D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</w:t>
      </w:r>
      <w:proofErr w:type="gramStart"/>
      <w:r w:rsidR="0040578D" w:rsidRPr="00743494">
        <w:rPr>
          <w:sz w:val="26"/>
          <w:szCs w:val="26"/>
        </w:rPr>
        <w:t>Повторная</w:t>
      </w:r>
      <w:proofErr w:type="gramEnd"/>
      <w:r w:rsidR="0040578D" w:rsidRPr="00743494">
        <w:rPr>
          <w:sz w:val="26"/>
          <w:szCs w:val="26"/>
        </w:rPr>
        <w:t xml:space="preserve"> </w:t>
      </w:r>
      <w:r w:rsidR="00031FDF" w:rsidRPr="00743494">
        <w:rPr>
          <w:sz w:val="26"/>
          <w:szCs w:val="26"/>
        </w:rPr>
        <w:t xml:space="preserve">ЭКМП </w:t>
      </w:r>
      <w:r w:rsidR="00266B7E" w:rsidRPr="00743494">
        <w:rPr>
          <w:sz w:val="26"/>
          <w:szCs w:val="26"/>
        </w:rPr>
        <w:t xml:space="preserve">проводится </w:t>
      </w:r>
      <w:r w:rsidR="0040578D" w:rsidRPr="00743494">
        <w:rPr>
          <w:sz w:val="26"/>
          <w:szCs w:val="26"/>
        </w:rPr>
        <w:t>параллельно или последовательно с</w:t>
      </w:r>
      <w:r w:rsidR="00266B7E" w:rsidRPr="00743494">
        <w:rPr>
          <w:sz w:val="26"/>
          <w:szCs w:val="26"/>
        </w:rPr>
        <w:t xml:space="preserve"> экспертизой качества медицинской помощи, осуществляемой СМО</w:t>
      </w:r>
      <w:r w:rsidR="0040578D" w:rsidRPr="00743494">
        <w:rPr>
          <w:sz w:val="26"/>
          <w:szCs w:val="26"/>
        </w:rPr>
        <w:t xml:space="preserve">, </w:t>
      </w:r>
      <w:r w:rsidR="00266B7E" w:rsidRPr="00743494">
        <w:rPr>
          <w:sz w:val="26"/>
          <w:szCs w:val="26"/>
        </w:rPr>
        <w:t>с привлечением другого</w:t>
      </w:r>
      <w:r w:rsidR="0040578D" w:rsidRPr="00743494">
        <w:rPr>
          <w:sz w:val="26"/>
          <w:szCs w:val="26"/>
        </w:rPr>
        <w:t xml:space="preserve"> эксперт</w:t>
      </w:r>
      <w:r w:rsidR="00266B7E" w:rsidRPr="00743494">
        <w:rPr>
          <w:sz w:val="26"/>
          <w:szCs w:val="26"/>
        </w:rPr>
        <w:t>а</w:t>
      </w:r>
      <w:r w:rsidR="0040578D" w:rsidRPr="00743494">
        <w:rPr>
          <w:sz w:val="26"/>
          <w:szCs w:val="26"/>
        </w:rPr>
        <w:t xml:space="preserve"> качества медицинской помощи.</w:t>
      </w:r>
    </w:p>
    <w:p w:rsidR="0092172F" w:rsidRPr="00743494" w:rsidRDefault="0092172F" w:rsidP="004D0DED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92172F" w:rsidP="003A66B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211321" w:rsidRPr="008832D9">
        <w:rPr>
          <w:rFonts w:ascii="Times New Roman" w:hAnsi="Times New Roman" w:cs="Times New Roman"/>
          <w:sz w:val="26"/>
          <w:szCs w:val="26"/>
        </w:rPr>
        <w:t>9</w:t>
      </w:r>
      <w:r w:rsidR="003B0915" w:rsidRPr="008832D9">
        <w:rPr>
          <w:rFonts w:ascii="Times New Roman" w:hAnsi="Times New Roman" w:cs="Times New Roman"/>
          <w:sz w:val="26"/>
          <w:szCs w:val="26"/>
        </w:rPr>
        <w:t>0</w:t>
      </w:r>
      <w:r w:rsidR="0040578D" w:rsidRPr="008832D9">
        <w:rPr>
          <w:rFonts w:ascii="Times New Roman" w:hAnsi="Times New Roman" w:cs="Times New Roman"/>
          <w:sz w:val="26"/>
          <w:szCs w:val="26"/>
        </w:rPr>
        <w:t>.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Задачами </w:t>
      </w:r>
      <w:proofErr w:type="spellStart"/>
      <w:r w:rsidR="0040578D" w:rsidRPr="00743494">
        <w:rPr>
          <w:rFonts w:ascii="Times New Roman" w:hAnsi="Times New Roman" w:cs="Times New Roman"/>
          <w:sz w:val="26"/>
          <w:szCs w:val="26"/>
        </w:rPr>
        <w:t>реэкспертизы</w:t>
      </w:r>
      <w:proofErr w:type="spell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B7215E" w:rsidRPr="00743494" w:rsidRDefault="003A66B8" w:rsidP="003A66B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1)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проверка обоснованности и достоверности заключения специалиста-эксперта или эксперта качества медицинской помощи, первично проводившего </w:t>
      </w:r>
      <w:r w:rsidR="00DD51B2" w:rsidRPr="00743494">
        <w:rPr>
          <w:rFonts w:ascii="Times New Roman" w:hAnsi="Times New Roman" w:cs="Times New Roman"/>
          <w:sz w:val="26"/>
          <w:szCs w:val="26"/>
        </w:rPr>
        <w:t xml:space="preserve">МЭЭ </w:t>
      </w:r>
      <w:r w:rsidR="0040578D" w:rsidRPr="00743494">
        <w:rPr>
          <w:rFonts w:ascii="Times New Roman" w:hAnsi="Times New Roman" w:cs="Times New Roman"/>
          <w:sz w:val="26"/>
          <w:szCs w:val="26"/>
        </w:rPr>
        <w:t>или</w:t>
      </w:r>
      <w:r w:rsidR="00DD51B2" w:rsidRPr="00743494">
        <w:rPr>
          <w:rFonts w:ascii="Times New Roman" w:hAnsi="Times New Roman" w:cs="Times New Roman"/>
          <w:sz w:val="26"/>
          <w:szCs w:val="26"/>
        </w:rPr>
        <w:t xml:space="preserve"> ЭКМП</w:t>
      </w:r>
      <w:r w:rsidR="0040578D" w:rsidRPr="00743494">
        <w:rPr>
          <w:rFonts w:ascii="Times New Roman" w:hAnsi="Times New Roman" w:cs="Times New Roman"/>
          <w:sz w:val="26"/>
          <w:szCs w:val="26"/>
        </w:rPr>
        <w:t>;</w:t>
      </w:r>
    </w:p>
    <w:p w:rsidR="00B7215E" w:rsidRPr="00743494" w:rsidRDefault="003A66B8" w:rsidP="003A66B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2)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контроль </w:t>
      </w:r>
      <w:proofErr w:type="gramStart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деятельности </w:t>
      </w:r>
      <w:r w:rsidR="00A34FC7" w:rsidRPr="00743494">
        <w:rPr>
          <w:rFonts w:ascii="Times New Roman" w:hAnsi="Times New Roman" w:cs="Times New Roman"/>
          <w:sz w:val="26"/>
          <w:szCs w:val="26"/>
        </w:rPr>
        <w:t>специалистов-экспертов</w:t>
      </w:r>
      <w:r w:rsidR="0040578D" w:rsidRPr="00743494">
        <w:rPr>
          <w:rFonts w:ascii="Times New Roman" w:hAnsi="Times New Roman" w:cs="Times New Roman"/>
          <w:sz w:val="26"/>
          <w:szCs w:val="26"/>
        </w:rPr>
        <w:t>/экспертов качества медицинской помощи</w:t>
      </w:r>
      <w:proofErr w:type="gramEnd"/>
      <w:r w:rsidR="00201860" w:rsidRPr="00743494">
        <w:rPr>
          <w:rFonts w:ascii="Times New Roman" w:hAnsi="Times New Roman" w:cs="Times New Roman"/>
          <w:sz w:val="26"/>
          <w:szCs w:val="26"/>
        </w:rPr>
        <w:t xml:space="preserve"> и др.</w:t>
      </w:r>
    </w:p>
    <w:p w:rsidR="003A66B8" w:rsidRPr="00743494" w:rsidRDefault="003A66B8" w:rsidP="003A66B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215E" w:rsidRPr="00743494" w:rsidRDefault="0092172F" w:rsidP="003A66B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211321" w:rsidRPr="008832D9">
        <w:rPr>
          <w:rFonts w:ascii="Times New Roman" w:hAnsi="Times New Roman" w:cs="Times New Roman"/>
          <w:sz w:val="26"/>
          <w:szCs w:val="26"/>
        </w:rPr>
        <w:t>9</w:t>
      </w:r>
      <w:r w:rsidR="003B0915" w:rsidRPr="008832D9">
        <w:rPr>
          <w:rFonts w:ascii="Times New Roman" w:hAnsi="Times New Roman" w:cs="Times New Roman"/>
          <w:sz w:val="26"/>
          <w:szCs w:val="26"/>
        </w:rPr>
        <w:t>1</w:t>
      </w:r>
      <w:r w:rsidR="0040578D" w:rsidRPr="008832D9">
        <w:rPr>
          <w:rFonts w:ascii="Times New Roman" w:hAnsi="Times New Roman" w:cs="Times New Roman"/>
          <w:sz w:val="26"/>
          <w:szCs w:val="26"/>
        </w:rPr>
        <w:t>.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0578D" w:rsidRPr="00743494">
        <w:rPr>
          <w:rFonts w:ascii="Times New Roman" w:hAnsi="Times New Roman" w:cs="Times New Roman"/>
          <w:sz w:val="26"/>
          <w:szCs w:val="26"/>
        </w:rPr>
        <w:t>Реэкспертиза</w:t>
      </w:r>
      <w:proofErr w:type="spellEnd"/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проводится в случаях:</w:t>
      </w:r>
    </w:p>
    <w:p w:rsidR="00B7215E" w:rsidRPr="00743494" w:rsidRDefault="003A66B8" w:rsidP="003A66B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1)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C04F08" w:rsidRPr="00743494">
        <w:rPr>
          <w:rFonts w:ascii="Times New Roman" w:hAnsi="Times New Roman" w:cs="Times New Roman"/>
          <w:sz w:val="26"/>
          <w:szCs w:val="26"/>
        </w:rPr>
        <w:t xml:space="preserve">документальной </w:t>
      </w:r>
      <w:r w:rsidR="0040578D" w:rsidRPr="00743494">
        <w:rPr>
          <w:rFonts w:ascii="Times New Roman" w:hAnsi="Times New Roman" w:cs="Times New Roman"/>
          <w:sz w:val="26"/>
          <w:szCs w:val="26"/>
        </w:rPr>
        <w:t>проверки</w:t>
      </w:r>
      <w:r w:rsidR="00C04F08" w:rsidRPr="00743494">
        <w:rPr>
          <w:rFonts w:ascii="Times New Roman" w:hAnsi="Times New Roman" w:cs="Times New Roman"/>
          <w:sz w:val="26"/>
          <w:szCs w:val="26"/>
        </w:rPr>
        <w:t xml:space="preserve"> соблюдения СМО законодательства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в</w:t>
      </w:r>
      <w:r w:rsidR="00C04F08" w:rsidRPr="00743494">
        <w:rPr>
          <w:rFonts w:ascii="Times New Roman" w:hAnsi="Times New Roman" w:cs="Times New Roman"/>
          <w:sz w:val="26"/>
          <w:szCs w:val="26"/>
        </w:rPr>
        <w:t xml:space="preserve"> сфере обязательного медицинского страхования</w:t>
      </w:r>
      <w:r w:rsidR="0040578D" w:rsidRPr="00743494">
        <w:rPr>
          <w:rFonts w:ascii="Times New Roman" w:hAnsi="Times New Roman" w:cs="Times New Roman"/>
          <w:sz w:val="26"/>
          <w:szCs w:val="26"/>
        </w:rPr>
        <w:t>;</w:t>
      </w:r>
    </w:p>
    <w:p w:rsidR="00B7215E" w:rsidRPr="00743494" w:rsidRDefault="003A66B8" w:rsidP="003A66B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2)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выявления нарушений </w:t>
      </w:r>
      <w:r w:rsidR="00C04F08" w:rsidRPr="00743494">
        <w:rPr>
          <w:rFonts w:ascii="Times New Roman" w:hAnsi="Times New Roman" w:cs="Times New Roman"/>
          <w:sz w:val="26"/>
          <w:szCs w:val="26"/>
        </w:rPr>
        <w:t>при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организации </w:t>
      </w:r>
      <w:r w:rsidR="00C04F08" w:rsidRPr="00743494">
        <w:rPr>
          <w:rFonts w:ascii="Times New Roman" w:hAnsi="Times New Roman" w:cs="Times New Roman"/>
          <w:sz w:val="26"/>
          <w:szCs w:val="26"/>
        </w:rPr>
        <w:t>СМО к</w:t>
      </w:r>
      <w:r w:rsidR="0040578D" w:rsidRPr="00743494">
        <w:rPr>
          <w:rFonts w:ascii="Times New Roman" w:hAnsi="Times New Roman" w:cs="Times New Roman"/>
          <w:sz w:val="26"/>
          <w:szCs w:val="26"/>
        </w:rPr>
        <w:t>онтроля;</w:t>
      </w:r>
    </w:p>
    <w:p w:rsidR="00B7215E" w:rsidRPr="00743494" w:rsidRDefault="003A66B8" w:rsidP="003A66B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3) </w:t>
      </w:r>
      <w:r w:rsidR="00C04F08" w:rsidRPr="00743494">
        <w:rPr>
          <w:rFonts w:ascii="Times New Roman" w:hAnsi="Times New Roman" w:cs="Times New Roman"/>
          <w:sz w:val="26"/>
          <w:szCs w:val="26"/>
        </w:rPr>
        <w:t xml:space="preserve">наличия </w:t>
      </w:r>
      <w:proofErr w:type="gramStart"/>
      <w:r w:rsidR="00C04F08" w:rsidRPr="00743494">
        <w:rPr>
          <w:rFonts w:ascii="Times New Roman" w:hAnsi="Times New Roman" w:cs="Times New Roman"/>
          <w:sz w:val="26"/>
          <w:szCs w:val="26"/>
        </w:rPr>
        <w:t xml:space="preserve">противоречий выводов </w:t>
      </w:r>
      <w:r w:rsidR="0040578D" w:rsidRPr="00743494">
        <w:rPr>
          <w:rFonts w:ascii="Times New Roman" w:hAnsi="Times New Roman" w:cs="Times New Roman"/>
          <w:sz w:val="26"/>
          <w:szCs w:val="26"/>
        </w:rPr>
        <w:t>эксперта качества медицинской помощи</w:t>
      </w:r>
      <w:proofErr w:type="gramEnd"/>
      <w:r w:rsidR="00C04F08" w:rsidRPr="00743494">
        <w:rPr>
          <w:rFonts w:ascii="Times New Roman" w:hAnsi="Times New Roman" w:cs="Times New Roman"/>
          <w:sz w:val="26"/>
          <w:szCs w:val="26"/>
        </w:rPr>
        <w:t xml:space="preserve"> описанию выявленных нарушений в экспертном заключении</w:t>
      </w:r>
      <w:r w:rsidR="0040578D" w:rsidRPr="00743494">
        <w:rPr>
          <w:rFonts w:ascii="Times New Roman" w:hAnsi="Times New Roman" w:cs="Times New Roman"/>
          <w:sz w:val="26"/>
          <w:szCs w:val="26"/>
        </w:rPr>
        <w:t>;</w:t>
      </w:r>
    </w:p>
    <w:p w:rsidR="00B7215E" w:rsidRPr="00743494" w:rsidRDefault="003A66B8" w:rsidP="003A66B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lastRenderedPageBreak/>
        <w:t xml:space="preserve">4) </w:t>
      </w:r>
      <w:r w:rsidR="0040578D" w:rsidRPr="00743494">
        <w:rPr>
          <w:rFonts w:ascii="Times New Roman" w:hAnsi="Times New Roman" w:cs="Times New Roman"/>
          <w:sz w:val="26"/>
          <w:szCs w:val="26"/>
        </w:rPr>
        <w:t>поступления претензии от МО, не урегулированной со СМО.</w:t>
      </w:r>
    </w:p>
    <w:p w:rsidR="001F2B6D" w:rsidRPr="00743494" w:rsidRDefault="003A66B8" w:rsidP="003A66B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5)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поступления жалобы застрахованного лица или его представителя на </w:t>
      </w:r>
      <w:r w:rsidR="00C04F08" w:rsidRPr="00743494">
        <w:rPr>
          <w:rFonts w:ascii="Times New Roman" w:hAnsi="Times New Roman" w:cs="Times New Roman"/>
          <w:sz w:val="26"/>
          <w:szCs w:val="26"/>
        </w:rPr>
        <w:t xml:space="preserve">доступность и </w:t>
      </w:r>
      <w:r w:rsidR="0040578D" w:rsidRPr="00743494">
        <w:rPr>
          <w:rFonts w:ascii="Times New Roman" w:hAnsi="Times New Roman" w:cs="Times New Roman"/>
          <w:sz w:val="26"/>
          <w:szCs w:val="26"/>
        </w:rPr>
        <w:t>качество</w:t>
      </w:r>
      <w:r w:rsidR="00C35E00" w:rsidRPr="00743494">
        <w:rPr>
          <w:rFonts w:ascii="Times New Roman" w:hAnsi="Times New Roman" w:cs="Times New Roman"/>
          <w:sz w:val="26"/>
          <w:szCs w:val="26"/>
        </w:rPr>
        <w:t xml:space="preserve"> МП</w:t>
      </w:r>
      <w:r w:rsidR="00201860" w:rsidRPr="00743494">
        <w:rPr>
          <w:rFonts w:ascii="Times New Roman" w:hAnsi="Times New Roman" w:cs="Times New Roman"/>
          <w:sz w:val="26"/>
          <w:szCs w:val="26"/>
        </w:rPr>
        <w:t xml:space="preserve"> и др.</w:t>
      </w:r>
    </w:p>
    <w:p w:rsidR="003A66B8" w:rsidRPr="00743494" w:rsidRDefault="003A66B8" w:rsidP="003A66B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215E" w:rsidRPr="00743494" w:rsidRDefault="0092172F" w:rsidP="003A66B8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32D9">
        <w:rPr>
          <w:rFonts w:ascii="Times New Roman" w:hAnsi="Times New Roman" w:cs="Times New Roman"/>
          <w:sz w:val="26"/>
          <w:szCs w:val="26"/>
        </w:rPr>
        <w:t>1</w:t>
      </w:r>
      <w:r w:rsidR="003A66B8" w:rsidRPr="008832D9">
        <w:rPr>
          <w:rFonts w:ascii="Times New Roman" w:hAnsi="Times New Roman" w:cs="Times New Roman"/>
          <w:sz w:val="26"/>
          <w:szCs w:val="26"/>
        </w:rPr>
        <w:t>9</w:t>
      </w:r>
      <w:r w:rsidR="003B0915" w:rsidRPr="008832D9">
        <w:rPr>
          <w:rFonts w:ascii="Times New Roman" w:hAnsi="Times New Roman" w:cs="Times New Roman"/>
          <w:sz w:val="26"/>
          <w:szCs w:val="26"/>
        </w:rPr>
        <w:t>2</w:t>
      </w:r>
      <w:r w:rsidR="0040578D" w:rsidRPr="008832D9">
        <w:rPr>
          <w:rFonts w:ascii="Times New Roman" w:hAnsi="Times New Roman" w:cs="Times New Roman"/>
          <w:sz w:val="26"/>
          <w:szCs w:val="26"/>
        </w:rPr>
        <w:t>.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="00C04F08" w:rsidRPr="00743494">
        <w:rPr>
          <w:rFonts w:ascii="Times New Roman" w:hAnsi="Times New Roman" w:cs="Times New Roman"/>
          <w:sz w:val="26"/>
          <w:szCs w:val="26"/>
        </w:rPr>
        <w:t xml:space="preserve">не </w:t>
      </w:r>
      <w:proofErr w:type="gramStart"/>
      <w:r w:rsidR="00C04F08" w:rsidRPr="00743494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="00C04F08" w:rsidRPr="00743494">
        <w:rPr>
          <w:rFonts w:ascii="Times New Roman" w:hAnsi="Times New Roman" w:cs="Times New Roman"/>
          <w:sz w:val="26"/>
          <w:szCs w:val="26"/>
        </w:rPr>
        <w:t xml:space="preserve"> чем за 5 рабочих дней до начала </w:t>
      </w:r>
      <w:proofErr w:type="spellStart"/>
      <w:r w:rsidR="00C04F08" w:rsidRPr="00743494">
        <w:rPr>
          <w:rFonts w:ascii="Times New Roman" w:hAnsi="Times New Roman" w:cs="Times New Roman"/>
          <w:sz w:val="26"/>
          <w:szCs w:val="26"/>
        </w:rPr>
        <w:t>реэкспертизы</w:t>
      </w:r>
      <w:proofErr w:type="spellEnd"/>
      <w:r w:rsidR="00C04F08" w:rsidRPr="00743494">
        <w:rPr>
          <w:rFonts w:ascii="Times New Roman" w:hAnsi="Times New Roman" w:cs="Times New Roman"/>
          <w:sz w:val="26"/>
          <w:szCs w:val="26"/>
        </w:rPr>
        <w:t xml:space="preserve"> направляет в  СМО  </w:t>
      </w:r>
      <w:r w:rsidR="00AB468A" w:rsidRPr="00743494">
        <w:rPr>
          <w:rFonts w:ascii="Times New Roman" w:hAnsi="Times New Roman" w:cs="Times New Roman"/>
          <w:sz w:val="26"/>
          <w:szCs w:val="26"/>
        </w:rPr>
        <w:t xml:space="preserve">и МО </w:t>
      </w:r>
      <w:r w:rsidR="00C04F08" w:rsidRPr="00743494">
        <w:rPr>
          <w:rFonts w:ascii="Times New Roman" w:hAnsi="Times New Roman" w:cs="Times New Roman"/>
          <w:sz w:val="26"/>
          <w:szCs w:val="26"/>
        </w:rPr>
        <w:t>письменное уведомление, содержащее следующие сведения: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68A" w:rsidRPr="00743494" w:rsidRDefault="00AB468A" w:rsidP="00CC2CC3">
      <w:pPr>
        <w:pStyle w:val="ConsPlusNormal"/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1) основание проведения </w:t>
      </w:r>
      <w:proofErr w:type="spellStart"/>
      <w:r w:rsidRPr="00743494">
        <w:rPr>
          <w:rFonts w:ascii="Times New Roman" w:hAnsi="Times New Roman" w:cs="Times New Roman"/>
          <w:sz w:val="26"/>
          <w:szCs w:val="26"/>
        </w:rPr>
        <w:t>реэкспертизы</w:t>
      </w:r>
      <w:proofErr w:type="spellEnd"/>
      <w:r w:rsidRPr="00743494">
        <w:rPr>
          <w:rFonts w:ascii="Times New Roman" w:hAnsi="Times New Roman" w:cs="Times New Roman"/>
          <w:sz w:val="26"/>
          <w:szCs w:val="26"/>
        </w:rPr>
        <w:t>;</w:t>
      </w:r>
    </w:p>
    <w:p w:rsidR="00AB468A" w:rsidRPr="00743494" w:rsidRDefault="00AB468A" w:rsidP="00CC2CC3">
      <w:pPr>
        <w:pStyle w:val="ConsPlusNormal"/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2) тему </w:t>
      </w:r>
      <w:proofErr w:type="spellStart"/>
      <w:r w:rsidRPr="00743494">
        <w:rPr>
          <w:rFonts w:ascii="Times New Roman" w:hAnsi="Times New Roman" w:cs="Times New Roman"/>
          <w:sz w:val="26"/>
          <w:szCs w:val="26"/>
        </w:rPr>
        <w:t>реэкспертизы</w:t>
      </w:r>
      <w:proofErr w:type="spellEnd"/>
      <w:r w:rsidRPr="00743494">
        <w:rPr>
          <w:rFonts w:ascii="Times New Roman" w:hAnsi="Times New Roman" w:cs="Times New Roman"/>
          <w:sz w:val="26"/>
          <w:szCs w:val="26"/>
        </w:rPr>
        <w:t>;</w:t>
      </w:r>
    </w:p>
    <w:p w:rsidR="00AB468A" w:rsidRPr="00743494" w:rsidRDefault="00AB468A" w:rsidP="00CC2CC3">
      <w:pPr>
        <w:pStyle w:val="ConsPlusNormal"/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3) сроки проведения </w:t>
      </w:r>
      <w:proofErr w:type="spellStart"/>
      <w:r w:rsidRPr="00743494">
        <w:rPr>
          <w:rFonts w:ascii="Times New Roman" w:hAnsi="Times New Roman" w:cs="Times New Roman"/>
          <w:sz w:val="26"/>
          <w:szCs w:val="26"/>
        </w:rPr>
        <w:t>реэкспертизы</w:t>
      </w:r>
      <w:proofErr w:type="spellEnd"/>
      <w:r w:rsidRPr="00743494">
        <w:rPr>
          <w:rFonts w:ascii="Times New Roman" w:hAnsi="Times New Roman" w:cs="Times New Roman"/>
          <w:sz w:val="26"/>
          <w:szCs w:val="26"/>
        </w:rPr>
        <w:t>;</w:t>
      </w:r>
    </w:p>
    <w:p w:rsidR="00AB468A" w:rsidRPr="00743494" w:rsidRDefault="00CC2CC3" w:rsidP="00CC2CC3">
      <w:pPr>
        <w:pStyle w:val="ConsPlusNormal"/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4)</w:t>
      </w:r>
      <w:r w:rsidR="00AB468A" w:rsidRPr="00743494">
        <w:rPr>
          <w:rFonts w:ascii="Times New Roman" w:hAnsi="Times New Roman" w:cs="Times New Roman"/>
          <w:sz w:val="26"/>
          <w:szCs w:val="26"/>
        </w:rPr>
        <w:t xml:space="preserve"> проверяемый в рамках </w:t>
      </w:r>
      <w:proofErr w:type="spellStart"/>
      <w:r w:rsidR="00AB468A" w:rsidRPr="00743494">
        <w:rPr>
          <w:rFonts w:ascii="Times New Roman" w:hAnsi="Times New Roman" w:cs="Times New Roman"/>
          <w:sz w:val="26"/>
          <w:szCs w:val="26"/>
        </w:rPr>
        <w:t>реэкспертизы</w:t>
      </w:r>
      <w:proofErr w:type="spellEnd"/>
      <w:r w:rsidR="00AB468A" w:rsidRPr="00743494">
        <w:rPr>
          <w:rFonts w:ascii="Times New Roman" w:hAnsi="Times New Roman" w:cs="Times New Roman"/>
          <w:sz w:val="26"/>
          <w:szCs w:val="26"/>
        </w:rPr>
        <w:t xml:space="preserve"> период;</w:t>
      </w:r>
    </w:p>
    <w:p w:rsidR="00AB468A" w:rsidRPr="00743494" w:rsidRDefault="00CC2CC3" w:rsidP="00CC2CC3">
      <w:pPr>
        <w:pStyle w:val="ConsPlusNormal"/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>5)</w:t>
      </w:r>
      <w:r w:rsidR="00AB468A" w:rsidRPr="00743494">
        <w:rPr>
          <w:rFonts w:ascii="Times New Roman" w:hAnsi="Times New Roman" w:cs="Times New Roman"/>
          <w:sz w:val="26"/>
          <w:szCs w:val="26"/>
        </w:rPr>
        <w:t xml:space="preserve"> перечень документов, необходимых для проведения </w:t>
      </w:r>
      <w:proofErr w:type="spellStart"/>
      <w:r w:rsidR="00AB468A" w:rsidRPr="00743494">
        <w:rPr>
          <w:rFonts w:ascii="Times New Roman" w:hAnsi="Times New Roman" w:cs="Times New Roman"/>
          <w:sz w:val="26"/>
          <w:szCs w:val="26"/>
        </w:rPr>
        <w:t>реэкспертизы</w:t>
      </w:r>
      <w:proofErr w:type="spellEnd"/>
      <w:r w:rsidR="00AB468A" w:rsidRPr="00743494">
        <w:rPr>
          <w:rFonts w:ascii="Times New Roman" w:hAnsi="Times New Roman" w:cs="Times New Roman"/>
          <w:sz w:val="26"/>
          <w:szCs w:val="26"/>
        </w:rPr>
        <w:t>.</w:t>
      </w:r>
    </w:p>
    <w:p w:rsidR="0092172F" w:rsidRPr="00743494" w:rsidRDefault="0092172F">
      <w:pPr>
        <w:shd w:val="clear" w:color="auto" w:fill="FFFFFF"/>
        <w:spacing w:before="60"/>
        <w:ind w:firstLine="709"/>
        <w:jc w:val="both"/>
      </w:pPr>
    </w:p>
    <w:p w:rsidR="00B7215E" w:rsidRPr="00743494" w:rsidRDefault="0092172F">
      <w:pPr>
        <w:shd w:val="clear" w:color="auto" w:fill="FFFFFF"/>
        <w:spacing w:before="60"/>
        <w:ind w:firstLine="709"/>
        <w:jc w:val="both"/>
      </w:pPr>
      <w:r w:rsidRPr="008832D9">
        <w:rPr>
          <w:sz w:val="26"/>
          <w:szCs w:val="26"/>
        </w:rPr>
        <w:t>1</w:t>
      </w:r>
      <w:r w:rsidR="00CC2CC3" w:rsidRPr="008832D9">
        <w:rPr>
          <w:sz w:val="26"/>
          <w:szCs w:val="26"/>
        </w:rPr>
        <w:t>9</w:t>
      </w:r>
      <w:r w:rsidR="003B0915" w:rsidRPr="008832D9">
        <w:rPr>
          <w:sz w:val="26"/>
          <w:szCs w:val="26"/>
        </w:rPr>
        <w:t>3</w:t>
      </w:r>
      <w:r w:rsidRPr="008832D9">
        <w:rPr>
          <w:sz w:val="26"/>
          <w:szCs w:val="26"/>
        </w:rPr>
        <w:t>.</w:t>
      </w:r>
      <w:r w:rsidRPr="00743494">
        <w:rPr>
          <w:sz w:val="26"/>
          <w:szCs w:val="26"/>
        </w:rPr>
        <w:t xml:space="preserve"> </w:t>
      </w:r>
      <w:r w:rsidR="00AB468A" w:rsidRPr="00743494">
        <w:rPr>
          <w:sz w:val="26"/>
          <w:szCs w:val="26"/>
        </w:rPr>
        <w:t xml:space="preserve">В течение 5 рабочих дней после уведомления, предусмотренного пунктом </w:t>
      </w:r>
      <w:r w:rsidR="00AB468A" w:rsidRPr="008832D9">
        <w:rPr>
          <w:sz w:val="26"/>
          <w:szCs w:val="26"/>
        </w:rPr>
        <w:t>1</w:t>
      </w:r>
      <w:r w:rsidR="00EE5EC0" w:rsidRPr="008832D9">
        <w:rPr>
          <w:sz w:val="26"/>
          <w:szCs w:val="26"/>
        </w:rPr>
        <w:t>9</w:t>
      </w:r>
      <w:r w:rsidR="003B0915" w:rsidRPr="008832D9">
        <w:rPr>
          <w:sz w:val="26"/>
          <w:szCs w:val="26"/>
        </w:rPr>
        <w:t>2</w:t>
      </w:r>
      <w:r w:rsidR="00AB468A" w:rsidRPr="00743494">
        <w:rPr>
          <w:sz w:val="26"/>
          <w:szCs w:val="26"/>
        </w:rPr>
        <w:t xml:space="preserve"> настоящего Порядка,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предостав</w:t>
      </w:r>
      <w:r w:rsidR="00AB468A" w:rsidRPr="00743494">
        <w:rPr>
          <w:sz w:val="26"/>
          <w:szCs w:val="26"/>
        </w:rPr>
        <w:t>ляются</w:t>
      </w:r>
      <w:r w:rsidR="0040578D" w:rsidRPr="00743494">
        <w:rPr>
          <w:sz w:val="26"/>
          <w:szCs w:val="26"/>
        </w:rPr>
        <w:t>:</w:t>
      </w:r>
    </w:p>
    <w:p w:rsidR="00B7215E" w:rsidRPr="00743494" w:rsidRDefault="0092172F">
      <w:pPr>
        <w:shd w:val="clear" w:color="auto" w:fill="FFFFFF"/>
        <w:spacing w:before="60"/>
        <w:ind w:firstLine="709"/>
        <w:jc w:val="both"/>
      </w:pPr>
      <w:r w:rsidRPr="00743494">
        <w:rPr>
          <w:sz w:val="26"/>
          <w:szCs w:val="26"/>
        </w:rPr>
        <w:t xml:space="preserve">1) </w:t>
      </w:r>
      <w:r w:rsidR="0040578D" w:rsidRPr="00743494">
        <w:rPr>
          <w:sz w:val="26"/>
          <w:szCs w:val="26"/>
        </w:rPr>
        <w:t xml:space="preserve">СМО - необходимые для проведения </w:t>
      </w:r>
      <w:proofErr w:type="spellStart"/>
      <w:r w:rsidR="0040578D" w:rsidRPr="00743494">
        <w:rPr>
          <w:sz w:val="26"/>
          <w:szCs w:val="26"/>
        </w:rPr>
        <w:t>реэкспертизы</w:t>
      </w:r>
      <w:proofErr w:type="spellEnd"/>
      <w:r w:rsidR="0040578D" w:rsidRPr="00743494">
        <w:rPr>
          <w:sz w:val="26"/>
          <w:szCs w:val="26"/>
        </w:rPr>
        <w:t xml:space="preserve"> копии актов медико-экономического контроля, медико-экономической экспертизы и экспертизы качества медицинской помощи;</w:t>
      </w:r>
    </w:p>
    <w:p w:rsidR="001F2B6D" w:rsidRPr="00743494" w:rsidRDefault="0092172F" w:rsidP="00D665D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2) </w:t>
      </w:r>
      <w:r w:rsidR="0040578D" w:rsidRPr="00743494">
        <w:rPr>
          <w:sz w:val="26"/>
          <w:szCs w:val="26"/>
        </w:rPr>
        <w:t>МО - медицинск</w:t>
      </w:r>
      <w:r w:rsidR="00AB468A" w:rsidRPr="00743494">
        <w:rPr>
          <w:sz w:val="26"/>
          <w:szCs w:val="26"/>
        </w:rPr>
        <w:t>ая</w:t>
      </w:r>
      <w:r w:rsidR="0040578D" w:rsidRPr="00743494">
        <w:rPr>
          <w:sz w:val="26"/>
          <w:szCs w:val="26"/>
        </w:rPr>
        <w:t>, учетно-отчетн</w:t>
      </w:r>
      <w:r w:rsidR="00AB468A" w:rsidRPr="00743494">
        <w:rPr>
          <w:sz w:val="26"/>
          <w:szCs w:val="26"/>
        </w:rPr>
        <w:t>ая и прочая</w:t>
      </w:r>
      <w:r w:rsidR="0040578D" w:rsidRPr="00743494">
        <w:rPr>
          <w:sz w:val="26"/>
          <w:szCs w:val="26"/>
        </w:rPr>
        <w:t xml:space="preserve"> документаци</w:t>
      </w:r>
      <w:r w:rsidR="00FF1650" w:rsidRPr="00743494">
        <w:rPr>
          <w:sz w:val="26"/>
          <w:szCs w:val="26"/>
        </w:rPr>
        <w:t>я</w:t>
      </w:r>
      <w:r w:rsidR="0040578D" w:rsidRPr="00743494">
        <w:rPr>
          <w:sz w:val="26"/>
          <w:szCs w:val="26"/>
        </w:rPr>
        <w:t>,</w:t>
      </w:r>
      <w:r w:rsidR="00FF1650" w:rsidRPr="00743494">
        <w:rPr>
          <w:sz w:val="26"/>
          <w:szCs w:val="26"/>
        </w:rPr>
        <w:t xml:space="preserve"> по дополнительному требованию – результаты внутреннего и ведомственного контроля безопасности и качества медицинской деятельности</w:t>
      </w:r>
      <w:r w:rsidR="0040578D" w:rsidRPr="00743494">
        <w:rPr>
          <w:sz w:val="26"/>
          <w:szCs w:val="26"/>
        </w:rPr>
        <w:t>.</w:t>
      </w:r>
    </w:p>
    <w:p w:rsidR="0092172F" w:rsidRPr="00743494" w:rsidRDefault="0092172F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813579" w:rsidRPr="00743494" w:rsidRDefault="0092172F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CC2CC3" w:rsidRPr="008832D9">
        <w:rPr>
          <w:sz w:val="26"/>
          <w:szCs w:val="26"/>
        </w:rPr>
        <w:t>9</w:t>
      </w:r>
      <w:r w:rsidR="003B0915" w:rsidRPr="008832D9">
        <w:rPr>
          <w:sz w:val="26"/>
          <w:szCs w:val="26"/>
        </w:rPr>
        <w:t>4</w:t>
      </w:r>
      <w:r w:rsidR="0040578D" w:rsidRPr="008832D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</w:t>
      </w:r>
      <w:proofErr w:type="gramStart"/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направляет </w:t>
      </w:r>
      <w:r w:rsidR="00813579" w:rsidRPr="00743494">
        <w:rPr>
          <w:sz w:val="26"/>
          <w:szCs w:val="26"/>
        </w:rPr>
        <w:t xml:space="preserve">результаты проведения </w:t>
      </w:r>
      <w:proofErr w:type="spellStart"/>
      <w:r w:rsidR="00813579" w:rsidRPr="00743494">
        <w:rPr>
          <w:sz w:val="26"/>
          <w:szCs w:val="26"/>
        </w:rPr>
        <w:t>реэкспертизы</w:t>
      </w:r>
      <w:proofErr w:type="spellEnd"/>
      <w:r w:rsidR="00813579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оформленные </w:t>
      </w:r>
      <w:r w:rsidR="00813579" w:rsidRPr="00743494">
        <w:rPr>
          <w:sz w:val="26"/>
          <w:szCs w:val="26"/>
        </w:rPr>
        <w:t xml:space="preserve">независимо от основания ее проведения </w:t>
      </w:r>
      <w:r w:rsidR="0040578D" w:rsidRPr="00743494">
        <w:rPr>
          <w:sz w:val="26"/>
          <w:szCs w:val="26"/>
        </w:rPr>
        <w:t xml:space="preserve">актом </w:t>
      </w:r>
      <w:r w:rsidR="008C0D25" w:rsidRPr="00743494">
        <w:rPr>
          <w:sz w:val="26"/>
          <w:szCs w:val="26"/>
        </w:rPr>
        <w:t>повторной медико-экономической экспертизы</w:t>
      </w:r>
      <w:r w:rsidR="00813579" w:rsidRPr="00743494">
        <w:rPr>
          <w:sz w:val="26"/>
          <w:szCs w:val="26"/>
        </w:rPr>
        <w:t xml:space="preserve"> </w:t>
      </w:r>
      <w:r w:rsidR="008C0D25" w:rsidRPr="00743494">
        <w:rPr>
          <w:sz w:val="26"/>
          <w:szCs w:val="26"/>
        </w:rPr>
        <w:t xml:space="preserve">(актом повторной </w:t>
      </w:r>
      <w:r w:rsidR="00813579" w:rsidRPr="00743494">
        <w:rPr>
          <w:sz w:val="26"/>
          <w:szCs w:val="26"/>
        </w:rPr>
        <w:t>экспертизы качества медицинской помощи</w:t>
      </w:r>
      <w:r w:rsidR="008C0D25" w:rsidRPr="00743494">
        <w:rPr>
          <w:sz w:val="26"/>
          <w:szCs w:val="26"/>
        </w:rPr>
        <w:t>)</w:t>
      </w:r>
      <w:r w:rsidR="00813579" w:rsidRPr="00743494">
        <w:rPr>
          <w:sz w:val="26"/>
          <w:szCs w:val="26"/>
        </w:rPr>
        <w:t xml:space="preserve"> с приложением, являющемся неотъемлемой частью акта </w:t>
      </w:r>
      <w:r w:rsidR="0040578D" w:rsidRPr="00743494">
        <w:rPr>
          <w:sz w:val="26"/>
          <w:szCs w:val="26"/>
        </w:rPr>
        <w:t xml:space="preserve">по формату, утвержденному Приказом ФФОМС от </w:t>
      </w:r>
      <w:r w:rsidR="00813579" w:rsidRPr="00743494">
        <w:rPr>
          <w:sz w:val="26"/>
          <w:szCs w:val="26"/>
        </w:rPr>
        <w:t>28</w:t>
      </w:r>
      <w:r w:rsidR="0040578D" w:rsidRPr="00743494">
        <w:rPr>
          <w:sz w:val="26"/>
          <w:szCs w:val="26"/>
        </w:rPr>
        <w:t>.</w:t>
      </w:r>
      <w:r w:rsidR="00813579" w:rsidRPr="00743494">
        <w:rPr>
          <w:sz w:val="26"/>
          <w:szCs w:val="26"/>
        </w:rPr>
        <w:t>0</w:t>
      </w:r>
      <w:r w:rsidR="0040578D" w:rsidRPr="00743494">
        <w:rPr>
          <w:sz w:val="26"/>
          <w:szCs w:val="26"/>
        </w:rPr>
        <w:t>2.201</w:t>
      </w:r>
      <w:r w:rsidR="00813579" w:rsidRPr="00743494">
        <w:rPr>
          <w:sz w:val="26"/>
          <w:szCs w:val="26"/>
        </w:rPr>
        <w:t>9</w:t>
      </w:r>
      <w:r w:rsidR="0040578D" w:rsidRPr="00743494">
        <w:rPr>
          <w:sz w:val="26"/>
          <w:szCs w:val="26"/>
        </w:rPr>
        <w:t xml:space="preserve"> №</w:t>
      </w:r>
      <w:r w:rsidR="00813579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3</w:t>
      </w:r>
      <w:r w:rsidR="00813579" w:rsidRPr="00743494">
        <w:rPr>
          <w:sz w:val="26"/>
          <w:szCs w:val="26"/>
        </w:rPr>
        <w:t>6</w:t>
      </w:r>
      <w:r w:rsidR="0067728C" w:rsidRPr="00743494">
        <w:rPr>
          <w:sz w:val="26"/>
          <w:szCs w:val="26"/>
        </w:rPr>
        <w:t xml:space="preserve"> (</w:t>
      </w:r>
      <w:r w:rsidR="00EE5EC0" w:rsidRPr="00743494">
        <w:rPr>
          <w:sz w:val="26"/>
          <w:szCs w:val="26"/>
        </w:rPr>
        <w:t>П</w:t>
      </w:r>
      <w:r w:rsidR="0067728C" w:rsidRPr="00743494">
        <w:rPr>
          <w:sz w:val="26"/>
          <w:szCs w:val="26"/>
        </w:rPr>
        <w:t>риложение № 1</w:t>
      </w:r>
      <w:r w:rsidR="00EE5EC0" w:rsidRPr="00743494">
        <w:rPr>
          <w:sz w:val="26"/>
          <w:szCs w:val="26"/>
        </w:rPr>
        <w:t>7</w:t>
      </w:r>
      <w:r w:rsidR="0067728C" w:rsidRPr="00743494">
        <w:rPr>
          <w:sz w:val="26"/>
          <w:szCs w:val="26"/>
        </w:rPr>
        <w:t xml:space="preserve"> к настоящему Порядку)</w:t>
      </w:r>
      <w:r w:rsidR="0040578D" w:rsidRPr="00743494">
        <w:rPr>
          <w:sz w:val="26"/>
          <w:szCs w:val="26"/>
        </w:rPr>
        <w:t>, в СМО и МО в срок не позднее 20 рабочих дней после окончания проверки.</w:t>
      </w:r>
      <w:proofErr w:type="gramEnd"/>
    </w:p>
    <w:p w:rsidR="00A01667" w:rsidRPr="00743494" w:rsidRDefault="00A01667" w:rsidP="004C79AE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4C79AE" w:rsidRPr="00743494" w:rsidRDefault="00A01667" w:rsidP="004C79AE">
      <w:pPr>
        <w:pStyle w:val="ConsPlusNormal"/>
        <w:spacing w:line="2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CC2CC3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9</w:t>
      </w:r>
      <w:r w:rsidR="003B0915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CC2CC3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4C79AE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 этом общий срок от даты получения необходимой документации согласно пункту </w:t>
      </w:r>
      <w:r w:rsidR="004700AC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EE5EC0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9</w:t>
      </w:r>
      <w:r w:rsidR="003B0915" w:rsidRPr="008832D9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4C79AE" w:rsidRPr="0074349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 Порядка до направления акта повторной медико-экономической экспертизы (акт повторной экспертизы качества медицинской помощи) страховым медицинским организациям и медицинским организациям не может превышать сорока рабочих дней.</w:t>
      </w:r>
    </w:p>
    <w:p w:rsidR="004C79AE" w:rsidRPr="00743494" w:rsidRDefault="004C79AE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A01667">
      <w:pPr>
        <w:shd w:val="clear" w:color="auto" w:fill="FFFFFF"/>
        <w:spacing w:before="60"/>
        <w:ind w:firstLine="709"/>
        <w:jc w:val="both"/>
      </w:pPr>
      <w:r w:rsidRPr="008832D9">
        <w:rPr>
          <w:sz w:val="26"/>
          <w:szCs w:val="26"/>
        </w:rPr>
        <w:t>1</w:t>
      </w:r>
      <w:r w:rsidR="00CC2CC3" w:rsidRPr="008832D9">
        <w:rPr>
          <w:sz w:val="26"/>
          <w:szCs w:val="26"/>
        </w:rPr>
        <w:t>9</w:t>
      </w:r>
      <w:r w:rsidR="003B0915" w:rsidRPr="008832D9">
        <w:rPr>
          <w:sz w:val="26"/>
          <w:szCs w:val="26"/>
        </w:rPr>
        <w:t>6</w:t>
      </w:r>
      <w:r w:rsidR="0092172F" w:rsidRPr="008832D9">
        <w:rPr>
          <w:sz w:val="26"/>
          <w:szCs w:val="26"/>
        </w:rPr>
        <w:t>.</w:t>
      </w:r>
      <w:r w:rsidR="003B0915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СМО </w:t>
      </w:r>
      <w:proofErr w:type="gramStart"/>
      <w:r w:rsidR="0040578D" w:rsidRPr="00743494">
        <w:rPr>
          <w:sz w:val="26"/>
          <w:szCs w:val="26"/>
        </w:rPr>
        <w:t>обязана</w:t>
      </w:r>
      <w:proofErr w:type="gramEnd"/>
      <w:r w:rsidR="0040578D" w:rsidRPr="00743494">
        <w:rPr>
          <w:sz w:val="26"/>
          <w:szCs w:val="26"/>
        </w:rPr>
        <w:t xml:space="preserve"> рассмотреть указанные акты в течение 10 рабочих дней с момента их получения.</w:t>
      </w:r>
    </w:p>
    <w:p w:rsidR="0092172F" w:rsidRPr="00743494" w:rsidRDefault="0092172F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A0166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CC2CC3" w:rsidRPr="008832D9">
        <w:rPr>
          <w:sz w:val="26"/>
          <w:szCs w:val="26"/>
        </w:rPr>
        <w:t>9</w:t>
      </w:r>
      <w:r w:rsidR="003B0915" w:rsidRPr="008832D9">
        <w:rPr>
          <w:sz w:val="26"/>
          <w:szCs w:val="26"/>
        </w:rPr>
        <w:t>7</w:t>
      </w:r>
      <w:r w:rsidR="0092172F" w:rsidRPr="008832D9">
        <w:rPr>
          <w:sz w:val="26"/>
          <w:szCs w:val="26"/>
        </w:rPr>
        <w:t>.</w:t>
      </w:r>
      <w:r w:rsidR="003B0915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МО </w:t>
      </w:r>
      <w:proofErr w:type="gramStart"/>
      <w:r w:rsidR="0040578D" w:rsidRPr="00743494">
        <w:rPr>
          <w:sz w:val="26"/>
          <w:szCs w:val="26"/>
        </w:rPr>
        <w:t>обязана</w:t>
      </w:r>
      <w:proofErr w:type="gramEnd"/>
      <w:r w:rsidR="0040578D" w:rsidRPr="00743494">
        <w:rPr>
          <w:sz w:val="26"/>
          <w:szCs w:val="26"/>
        </w:rPr>
        <w:t xml:space="preserve"> рассмотреть указанные акты в течение 10 рабочих дней с момента их получения.</w:t>
      </w:r>
    </w:p>
    <w:p w:rsidR="0092172F" w:rsidRPr="00743494" w:rsidRDefault="0092172F">
      <w:pPr>
        <w:shd w:val="clear" w:color="auto" w:fill="FFFFFF"/>
        <w:spacing w:before="60"/>
        <w:ind w:firstLine="709"/>
        <w:jc w:val="both"/>
      </w:pPr>
    </w:p>
    <w:p w:rsidR="001F2B6D" w:rsidRPr="00743494" w:rsidRDefault="00A01667" w:rsidP="00D665D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CC2CC3" w:rsidRPr="008832D9">
        <w:rPr>
          <w:sz w:val="26"/>
          <w:szCs w:val="26"/>
        </w:rPr>
        <w:t>9</w:t>
      </w:r>
      <w:r w:rsidR="003B0915" w:rsidRPr="008832D9">
        <w:rPr>
          <w:sz w:val="26"/>
          <w:szCs w:val="26"/>
        </w:rPr>
        <w:t>8</w:t>
      </w:r>
      <w:r w:rsidR="0092172F" w:rsidRPr="008832D9">
        <w:rPr>
          <w:sz w:val="26"/>
          <w:szCs w:val="26"/>
        </w:rPr>
        <w:t>.</w:t>
      </w:r>
      <w:r w:rsidRPr="00743494">
        <w:rPr>
          <w:sz w:val="26"/>
          <w:szCs w:val="26"/>
        </w:rPr>
        <w:t xml:space="preserve"> </w:t>
      </w:r>
      <w:proofErr w:type="gramStart"/>
      <w:r w:rsidR="0040578D" w:rsidRPr="00743494">
        <w:rPr>
          <w:sz w:val="26"/>
          <w:szCs w:val="26"/>
        </w:rPr>
        <w:t xml:space="preserve">В случае отказа или уклонения от подписания актов руководителем МО и/или СМО и отсутствия направленного в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мотивированного отказа от подписания по окончании 10 рабочих дней с момента получения актов, в актах делается соответствующая отметка об этом, акты подписываются руководителем </w:t>
      </w:r>
      <w:r w:rsidR="0066443F">
        <w:rPr>
          <w:sz w:val="26"/>
          <w:szCs w:val="26"/>
        </w:rPr>
        <w:t xml:space="preserve">ГУ </w:t>
      </w:r>
      <w:r w:rsidR="0066443F">
        <w:rPr>
          <w:sz w:val="26"/>
          <w:szCs w:val="26"/>
        </w:rPr>
        <w:lastRenderedPageBreak/>
        <w:t>ТФОМС РК</w:t>
      </w:r>
      <w:r w:rsidR="0040578D" w:rsidRPr="00743494">
        <w:rPr>
          <w:sz w:val="26"/>
          <w:szCs w:val="26"/>
        </w:rPr>
        <w:t xml:space="preserve"> и являются основанием для применения финансовых санкций к МО / СМО.</w:t>
      </w:r>
      <w:proofErr w:type="gramEnd"/>
    </w:p>
    <w:p w:rsidR="0092172F" w:rsidRPr="00743494" w:rsidRDefault="0092172F" w:rsidP="00D665D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F51E8D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1</w:t>
      </w:r>
      <w:r w:rsidR="00CC2CC3" w:rsidRPr="008832D9">
        <w:rPr>
          <w:sz w:val="26"/>
          <w:szCs w:val="26"/>
        </w:rPr>
        <w:t>9</w:t>
      </w:r>
      <w:r w:rsidR="003B0915" w:rsidRPr="008832D9">
        <w:rPr>
          <w:sz w:val="26"/>
          <w:szCs w:val="26"/>
        </w:rPr>
        <w:t>9</w:t>
      </w:r>
      <w:r w:rsidRPr="008832D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</w:t>
      </w:r>
      <w:proofErr w:type="gramStart"/>
      <w:r w:rsidR="0040578D" w:rsidRPr="00743494">
        <w:rPr>
          <w:sz w:val="26"/>
          <w:szCs w:val="26"/>
        </w:rPr>
        <w:t xml:space="preserve">СМО и МО в случае отсутствия согласия с результатами проведенной </w:t>
      </w:r>
      <w:proofErr w:type="spellStart"/>
      <w:r w:rsidR="0040578D" w:rsidRPr="00743494">
        <w:rPr>
          <w:sz w:val="26"/>
          <w:szCs w:val="26"/>
        </w:rPr>
        <w:t>реэкспертизы</w:t>
      </w:r>
      <w:proofErr w:type="spellEnd"/>
      <w:r w:rsidR="0040578D" w:rsidRPr="00743494">
        <w:rPr>
          <w:sz w:val="26"/>
          <w:szCs w:val="26"/>
        </w:rPr>
        <w:t xml:space="preserve"> направляют в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подписанный акт с протоколом разногласий не поз</w:t>
      </w:r>
      <w:r w:rsidR="00657997" w:rsidRPr="00743494">
        <w:rPr>
          <w:sz w:val="26"/>
          <w:szCs w:val="26"/>
        </w:rPr>
        <w:t>дне</w:t>
      </w:r>
      <w:r w:rsidR="0040578D" w:rsidRPr="00743494">
        <w:rPr>
          <w:sz w:val="26"/>
          <w:szCs w:val="26"/>
        </w:rPr>
        <w:t>е 10 рабочих дней с даты получения акта.</w:t>
      </w:r>
      <w:proofErr w:type="gramEnd"/>
    </w:p>
    <w:p w:rsidR="00F51E8D" w:rsidRPr="00743494" w:rsidRDefault="00F51E8D">
      <w:pPr>
        <w:shd w:val="clear" w:color="auto" w:fill="FFFFFF"/>
        <w:spacing w:before="60"/>
        <w:ind w:firstLine="709"/>
        <w:jc w:val="both"/>
      </w:pPr>
    </w:p>
    <w:p w:rsidR="001F2B6D" w:rsidRPr="00743494" w:rsidRDefault="003B0915" w:rsidP="00D665D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200</w:t>
      </w:r>
      <w:r w:rsidR="00F51E8D" w:rsidRPr="008832D9">
        <w:rPr>
          <w:sz w:val="26"/>
          <w:szCs w:val="26"/>
        </w:rPr>
        <w:t>.</w:t>
      </w:r>
      <w:r w:rsidR="00F51E8D" w:rsidRPr="00743494">
        <w:rPr>
          <w:sz w:val="26"/>
          <w:szCs w:val="26"/>
        </w:rPr>
        <w:t xml:space="preserve">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в течение 30 рабочих дней с даты получения рассматривает а</w:t>
      </w:r>
      <w:proofErr w:type="gramStart"/>
      <w:r w:rsidR="0040578D" w:rsidRPr="00743494">
        <w:rPr>
          <w:sz w:val="26"/>
          <w:szCs w:val="26"/>
        </w:rPr>
        <w:t>кт с пр</w:t>
      </w:r>
      <w:proofErr w:type="gramEnd"/>
      <w:r w:rsidR="0040578D" w:rsidRPr="00743494">
        <w:rPr>
          <w:sz w:val="26"/>
          <w:szCs w:val="26"/>
        </w:rPr>
        <w:t xml:space="preserve">отоколом разногласий с привлечением </w:t>
      </w:r>
      <w:r w:rsidR="00657997" w:rsidRPr="00743494">
        <w:rPr>
          <w:sz w:val="26"/>
          <w:szCs w:val="26"/>
        </w:rPr>
        <w:t>СМО и МО</w:t>
      </w:r>
      <w:r w:rsidR="0040578D" w:rsidRPr="00743494">
        <w:rPr>
          <w:sz w:val="26"/>
          <w:szCs w:val="26"/>
        </w:rPr>
        <w:t>.</w:t>
      </w:r>
    </w:p>
    <w:p w:rsidR="00013F11" w:rsidRPr="00743494" w:rsidRDefault="00013F11" w:rsidP="00013F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58F" w:rsidRPr="00743494" w:rsidRDefault="00E21553" w:rsidP="003B09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2D9">
        <w:rPr>
          <w:rFonts w:ascii="Times New Roman" w:hAnsi="Times New Roman" w:cs="Times New Roman"/>
          <w:sz w:val="28"/>
          <w:szCs w:val="28"/>
        </w:rPr>
        <w:t>20</w:t>
      </w:r>
      <w:r w:rsidR="003B0915" w:rsidRPr="008832D9">
        <w:rPr>
          <w:rFonts w:ascii="Times New Roman" w:hAnsi="Times New Roman" w:cs="Times New Roman"/>
          <w:sz w:val="28"/>
          <w:szCs w:val="28"/>
        </w:rPr>
        <w:t>1</w:t>
      </w:r>
      <w:r w:rsidR="00013F11" w:rsidRPr="008832D9">
        <w:rPr>
          <w:rFonts w:ascii="Times New Roman" w:hAnsi="Times New Roman" w:cs="Times New Roman"/>
          <w:sz w:val="28"/>
          <w:szCs w:val="28"/>
        </w:rPr>
        <w:t>.</w:t>
      </w:r>
      <w:r w:rsidR="00013F11" w:rsidRPr="00743494">
        <w:rPr>
          <w:rFonts w:ascii="Times New Roman" w:hAnsi="Times New Roman" w:cs="Times New Roman"/>
          <w:sz w:val="28"/>
          <w:szCs w:val="28"/>
        </w:rPr>
        <w:t xml:space="preserve"> </w:t>
      </w:r>
      <w:r w:rsidR="0062358F" w:rsidRPr="00743494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66443F">
        <w:rPr>
          <w:rFonts w:ascii="Times New Roman" w:hAnsi="Times New Roman" w:cs="Times New Roman"/>
          <w:sz w:val="28"/>
          <w:szCs w:val="28"/>
        </w:rPr>
        <w:t>ГУ ТФОМС РК</w:t>
      </w:r>
      <w:r w:rsidR="0062358F" w:rsidRPr="00743494">
        <w:rPr>
          <w:rFonts w:ascii="Times New Roman" w:hAnsi="Times New Roman" w:cs="Times New Roman"/>
          <w:sz w:val="28"/>
          <w:szCs w:val="28"/>
        </w:rPr>
        <w:t xml:space="preserve">, с учетом рекомендаций  комиссии </w:t>
      </w:r>
      <w:r w:rsidR="0066443F">
        <w:rPr>
          <w:rFonts w:ascii="Times New Roman" w:hAnsi="Times New Roman" w:cs="Times New Roman"/>
          <w:sz w:val="28"/>
          <w:szCs w:val="28"/>
        </w:rPr>
        <w:t>ГУ ТФОМС РК</w:t>
      </w:r>
      <w:r w:rsidR="0062358F" w:rsidRPr="00743494">
        <w:rPr>
          <w:rFonts w:ascii="Times New Roman" w:hAnsi="Times New Roman" w:cs="Times New Roman"/>
          <w:sz w:val="28"/>
          <w:szCs w:val="28"/>
        </w:rPr>
        <w:t xml:space="preserve"> по осуществлению </w:t>
      </w:r>
      <w:proofErr w:type="gramStart"/>
      <w:r w:rsidR="0062358F" w:rsidRPr="0074349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2358F" w:rsidRPr="00743494">
        <w:rPr>
          <w:rFonts w:ascii="Times New Roman" w:hAnsi="Times New Roman" w:cs="Times New Roman"/>
          <w:sz w:val="28"/>
          <w:szCs w:val="28"/>
        </w:rPr>
        <w:t xml:space="preserve"> деятельностью страховых  медицинских организаций,</w:t>
      </w:r>
      <w:r w:rsidR="0062358F" w:rsidRPr="00743494">
        <w:rPr>
          <w:b/>
          <w:sz w:val="28"/>
          <w:szCs w:val="28"/>
        </w:rPr>
        <w:t xml:space="preserve"> </w:t>
      </w:r>
      <w:r w:rsidR="0062358F" w:rsidRPr="00743494">
        <w:rPr>
          <w:rFonts w:ascii="Times New Roman" w:hAnsi="Times New Roman" w:cs="Times New Roman"/>
          <w:sz w:val="28"/>
          <w:szCs w:val="28"/>
        </w:rPr>
        <w:t xml:space="preserve">по результатам  рассмотрения акта с протоколом разногласий СМО, принимает Решение, в котором излагаются выводы об удовлетворении либо отклонении  доводов, изложенных СМО в протоколе разногласий. </w:t>
      </w:r>
    </w:p>
    <w:p w:rsidR="00013F11" w:rsidRPr="00743494" w:rsidRDefault="00013F11" w:rsidP="00013F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58F" w:rsidRPr="00743494" w:rsidRDefault="00E21553" w:rsidP="003B091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8832D9">
        <w:rPr>
          <w:rFonts w:eastAsiaTheme="minorHAnsi"/>
          <w:sz w:val="28"/>
          <w:szCs w:val="28"/>
        </w:rPr>
        <w:t>20</w:t>
      </w:r>
      <w:r w:rsidR="003B0915" w:rsidRPr="008832D9">
        <w:rPr>
          <w:rFonts w:eastAsiaTheme="minorHAnsi"/>
          <w:sz w:val="28"/>
          <w:szCs w:val="28"/>
        </w:rPr>
        <w:t>2</w:t>
      </w:r>
      <w:r w:rsidR="00013F11" w:rsidRPr="008832D9">
        <w:rPr>
          <w:rFonts w:eastAsiaTheme="minorHAnsi"/>
          <w:sz w:val="28"/>
          <w:szCs w:val="28"/>
        </w:rPr>
        <w:t>.</w:t>
      </w:r>
      <w:r w:rsidR="00013F11" w:rsidRPr="00743494">
        <w:rPr>
          <w:rFonts w:eastAsiaTheme="minorHAnsi"/>
          <w:sz w:val="28"/>
          <w:szCs w:val="28"/>
        </w:rPr>
        <w:t xml:space="preserve"> </w:t>
      </w:r>
      <w:r w:rsidR="0062358F" w:rsidRPr="00743494">
        <w:rPr>
          <w:rFonts w:eastAsiaTheme="minorHAnsi"/>
          <w:sz w:val="28"/>
          <w:szCs w:val="28"/>
        </w:rPr>
        <w:t xml:space="preserve">При поступлении в </w:t>
      </w:r>
      <w:r w:rsidR="0066443F">
        <w:rPr>
          <w:rFonts w:eastAsiaTheme="minorHAnsi"/>
          <w:sz w:val="28"/>
          <w:szCs w:val="28"/>
        </w:rPr>
        <w:t>ГУ ТФОМС РК</w:t>
      </w:r>
      <w:r w:rsidR="0062358F" w:rsidRPr="00743494">
        <w:rPr>
          <w:rFonts w:eastAsiaTheme="minorHAnsi"/>
          <w:sz w:val="28"/>
          <w:szCs w:val="28"/>
        </w:rPr>
        <w:t xml:space="preserve"> протокола разногласий от МО по результатам акта повторной экспертизы, </w:t>
      </w:r>
      <w:r w:rsidR="0066443F">
        <w:rPr>
          <w:rFonts w:eastAsiaTheme="minorHAnsi"/>
          <w:sz w:val="28"/>
          <w:szCs w:val="28"/>
        </w:rPr>
        <w:t>ГУ ТФОМС РК</w:t>
      </w:r>
      <w:r w:rsidR="0062358F" w:rsidRPr="00743494">
        <w:rPr>
          <w:rFonts w:eastAsiaTheme="minorHAnsi"/>
          <w:sz w:val="28"/>
          <w:szCs w:val="28"/>
        </w:rPr>
        <w:t xml:space="preserve"> отказывает в его рассмотрении с разъяснением права на обращение в суд. В</w:t>
      </w:r>
      <w:r w:rsidR="0062358F" w:rsidRPr="00743494">
        <w:rPr>
          <w:sz w:val="28"/>
          <w:szCs w:val="28"/>
        </w:rPr>
        <w:t xml:space="preserve"> отдельных случаях, при наличии достаточных оснований, акты </w:t>
      </w:r>
      <w:proofErr w:type="spellStart"/>
      <w:r w:rsidR="0062358F" w:rsidRPr="00743494">
        <w:rPr>
          <w:sz w:val="28"/>
          <w:szCs w:val="28"/>
        </w:rPr>
        <w:t>реэкспертизы</w:t>
      </w:r>
      <w:proofErr w:type="spellEnd"/>
      <w:r w:rsidR="0062358F" w:rsidRPr="00743494">
        <w:rPr>
          <w:sz w:val="28"/>
          <w:szCs w:val="28"/>
        </w:rPr>
        <w:t xml:space="preserve"> с протоколом разногласий МО могут быть направлены на рассмотрение Комиссией по спорным вопросам. </w:t>
      </w:r>
    </w:p>
    <w:p w:rsidR="00013F11" w:rsidRPr="00743494" w:rsidRDefault="00013F11" w:rsidP="00013F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013F11" w:rsidRPr="00743494" w:rsidRDefault="00013F11" w:rsidP="00013F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2D9">
        <w:rPr>
          <w:rFonts w:ascii="Times New Roman" w:hAnsi="Times New Roman" w:cs="Times New Roman"/>
          <w:sz w:val="28"/>
          <w:szCs w:val="28"/>
        </w:rPr>
        <w:t>20</w:t>
      </w:r>
      <w:r w:rsidR="003B0915" w:rsidRPr="008832D9">
        <w:rPr>
          <w:rFonts w:ascii="Times New Roman" w:hAnsi="Times New Roman" w:cs="Times New Roman"/>
          <w:sz w:val="28"/>
          <w:szCs w:val="28"/>
        </w:rPr>
        <w:t>3</w:t>
      </w:r>
      <w:r w:rsidRPr="008832D9">
        <w:rPr>
          <w:rFonts w:ascii="Times New Roman" w:hAnsi="Times New Roman" w:cs="Times New Roman"/>
          <w:sz w:val="28"/>
          <w:szCs w:val="28"/>
        </w:rPr>
        <w:t>.</w:t>
      </w:r>
      <w:r w:rsidRPr="00743494">
        <w:rPr>
          <w:rFonts w:ascii="Times New Roman" w:hAnsi="Times New Roman" w:cs="Times New Roman"/>
          <w:sz w:val="28"/>
          <w:szCs w:val="28"/>
        </w:rPr>
        <w:t xml:space="preserve"> При несогласии медицинской организации и/или страховой медицинской организации с решением </w:t>
      </w:r>
      <w:r w:rsidR="0066443F">
        <w:rPr>
          <w:rFonts w:ascii="Times New Roman" w:hAnsi="Times New Roman" w:cs="Times New Roman"/>
          <w:sz w:val="28"/>
          <w:szCs w:val="28"/>
        </w:rPr>
        <w:t>ГУ ТФОМС РК</w:t>
      </w:r>
      <w:r w:rsidRPr="00743494">
        <w:rPr>
          <w:rFonts w:ascii="Times New Roman" w:hAnsi="Times New Roman" w:cs="Times New Roman"/>
          <w:sz w:val="28"/>
          <w:szCs w:val="28"/>
        </w:rPr>
        <w:t xml:space="preserve"> они вправе его обжаловать в судебном порядке.   </w:t>
      </w:r>
    </w:p>
    <w:p w:rsidR="00F51E8D" w:rsidRPr="00743494" w:rsidRDefault="00F51E8D" w:rsidP="00D665D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013F11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20</w:t>
      </w:r>
      <w:r w:rsidR="003B0915" w:rsidRPr="008832D9">
        <w:rPr>
          <w:sz w:val="26"/>
          <w:szCs w:val="26"/>
        </w:rPr>
        <w:t>4</w:t>
      </w:r>
      <w:r w:rsidR="0040578D" w:rsidRPr="008832D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В случае выявления нарушений в организации и проведении </w:t>
      </w:r>
      <w:r w:rsidR="008065CF" w:rsidRPr="00743494">
        <w:rPr>
          <w:sz w:val="26"/>
          <w:szCs w:val="26"/>
        </w:rPr>
        <w:t xml:space="preserve">МЭЭ </w:t>
      </w:r>
      <w:r w:rsidR="0040578D" w:rsidRPr="00743494">
        <w:rPr>
          <w:sz w:val="26"/>
          <w:szCs w:val="26"/>
        </w:rPr>
        <w:t xml:space="preserve">и/или </w:t>
      </w:r>
      <w:r w:rsidR="008065CF" w:rsidRPr="00743494">
        <w:rPr>
          <w:sz w:val="26"/>
          <w:szCs w:val="26"/>
        </w:rPr>
        <w:t xml:space="preserve">ЭКМП </w:t>
      </w:r>
      <w:r w:rsidR="0040578D" w:rsidRPr="00743494">
        <w:rPr>
          <w:sz w:val="26"/>
          <w:szCs w:val="26"/>
        </w:rPr>
        <w:t xml:space="preserve">помощи СМО уплачивает за счет собственных средств на счет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штраф в соответствии с Перечнем санкций за нарушения договорных обязательств, установленным договором о финансовом обеспечении обязательного медицинского страхования, заключаемым между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и СМО.</w:t>
      </w:r>
    </w:p>
    <w:p w:rsidR="00F51E8D" w:rsidRPr="00743494" w:rsidRDefault="00F51E8D">
      <w:pPr>
        <w:shd w:val="clear" w:color="auto" w:fill="FFFFFF"/>
        <w:spacing w:before="60"/>
        <w:ind w:firstLine="709"/>
        <w:jc w:val="both"/>
      </w:pPr>
    </w:p>
    <w:p w:rsidR="001F2B6D" w:rsidRPr="00743494" w:rsidRDefault="00013F11" w:rsidP="00D665D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20</w:t>
      </w:r>
      <w:r w:rsidR="003B0915" w:rsidRPr="008832D9">
        <w:rPr>
          <w:sz w:val="26"/>
          <w:szCs w:val="26"/>
        </w:rPr>
        <w:t>5</w:t>
      </w:r>
      <w:r w:rsidR="00F51E8D" w:rsidRPr="008832D9">
        <w:rPr>
          <w:sz w:val="26"/>
          <w:szCs w:val="26"/>
        </w:rPr>
        <w:t>.</w:t>
      </w:r>
      <w:r w:rsidR="00F51E8D" w:rsidRPr="00743494">
        <w:rPr>
          <w:sz w:val="26"/>
          <w:szCs w:val="26"/>
        </w:rPr>
        <w:t xml:space="preserve">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направляет в СМО претензию, которая содержит сведения о проведенном </w:t>
      </w:r>
      <w:proofErr w:type="gramStart"/>
      <w:r w:rsidR="0040578D" w:rsidRPr="00743494">
        <w:rPr>
          <w:sz w:val="26"/>
          <w:szCs w:val="26"/>
        </w:rPr>
        <w:t>контроле за</w:t>
      </w:r>
      <w:proofErr w:type="gramEnd"/>
      <w:r w:rsidR="0040578D" w:rsidRPr="00743494">
        <w:rPr>
          <w:sz w:val="26"/>
          <w:szCs w:val="26"/>
        </w:rPr>
        <w:t xml:space="preserve"> ее деятельностью.</w:t>
      </w:r>
      <w:r w:rsidR="00F51E8D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Претензия подписывается директором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>.</w:t>
      </w:r>
      <w:r w:rsidR="00F51E8D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Исполнение по претензии осуществляется в течение 30 рабочих дней </w:t>
      </w:r>
      <w:proofErr w:type="gramStart"/>
      <w:r w:rsidR="0040578D" w:rsidRPr="00743494">
        <w:rPr>
          <w:sz w:val="26"/>
          <w:szCs w:val="26"/>
        </w:rPr>
        <w:t>с даты</w:t>
      </w:r>
      <w:proofErr w:type="gramEnd"/>
      <w:r w:rsidR="0040578D" w:rsidRPr="00743494">
        <w:rPr>
          <w:sz w:val="26"/>
          <w:szCs w:val="26"/>
        </w:rPr>
        <w:t xml:space="preserve"> ее получения СМО, о чем информируется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>.</w:t>
      </w:r>
    </w:p>
    <w:p w:rsidR="00F51E8D" w:rsidRPr="00743494" w:rsidRDefault="00F51E8D" w:rsidP="00D665D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1F2B6D" w:rsidRPr="00743494" w:rsidRDefault="00013F11" w:rsidP="00D665D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20</w:t>
      </w:r>
      <w:r w:rsidR="003B0915" w:rsidRPr="008832D9">
        <w:rPr>
          <w:sz w:val="26"/>
          <w:szCs w:val="26"/>
        </w:rPr>
        <w:t>6</w:t>
      </w:r>
      <w:r w:rsidR="008065CF" w:rsidRPr="008832D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В случае выявления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при проведении </w:t>
      </w:r>
      <w:proofErr w:type="spellStart"/>
      <w:r w:rsidR="0040578D" w:rsidRPr="00743494">
        <w:rPr>
          <w:sz w:val="26"/>
          <w:szCs w:val="26"/>
        </w:rPr>
        <w:t>реэкспертизы</w:t>
      </w:r>
      <w:proofErr w:type="spellEnd"/>
      <w:r w:rsidR="0040578D" w:rsidRPr="00743494">
        <w:rPr>
          <w:sz w:val="26"/>
          <w:szCs w:val="26"/>
        </w:rPr>
        <w:t xml:space="preserve"> нарушений, </w:t>
      </w:r>
      <w:r w:rsidR="00657997" w:rsidRPr="00743494">
        <w:rPr>
          <w:sz w:val="26"/>
          <w:szCs w:val="26"/>
        </w:rPr>
        <w:t xml:space="preserve">не выявленных </w:t>
      </w:r>
      <w:r w:rsidR="0040578D" w:rsidRPr="00743494">
        <w:rPr>
          <w:sz w:val="26"/>
          <w:szCs w:val="26"/>
        </w:rPr>
        <w:t xml:space="preserve">СМО в ходе медико-экономической экспертизы или экспертизы качества медицинской помощи, СМО утрачивает право использования мер, применяемых к МО, по своевременно не </w:t>
      </w:r>
      <w:r w:rsidR="00657997" w:rsidRPr="00743494">
        <w:rPr>
          <w:sz w:val="26"/>
          <w:szCs w:val="26"/>
        </w:rPr>
        <w:t xml:space="preserve">выявленному нарушению </w:t>
      </w:r>
      <w:r w:rsidR="0040578D" w:rsidRPr="00743494">
        <w:rPr>
          <w:sz w:val="26"/>
          <w:szCs w:val="26"/>
        </w:rPr>
        <w:t xml:space="preserve">при оказании медицинской помощи. </w:t>
      </w:r>
    </w:p>
    <w:p w:rsidR="00F51E8D" w:rsidRPr="00743494" w:rsidRDefault="00F51E8D" w:rsidP="00D665D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42A0C" w:rsidRPr="00743494" w:rsidRDefault="00B42A0C" w:rsidP="00B42A0C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lastRenderedPageBreak/>
        <w:t>20</w:t>
      </w:r>
      <w:r w:rsidR="000F5ED5" w:rsidRPr="008832D9">
        <w:rPr>
          <w:sz w:val="26"/>
          <w:szCs w:val="26"/>
        </w:rPr>
        <w:t>7</w:t>
      </w:r>
      <w:r w:rsidRPr="008832D9">
        <w:rPr>
          <w:sz w:val="26"/>
          <w:szCs w:val="26"/>
        </w:rPr>
        <w:t>.</w:t>
      </w:r>
      <w:r w:rsidRPr="00743494">
        <w:rPr>
          <w:sz w:val="26"/>
          <w:szCs w:val="26"/>
        </w:rPr>
        <w:t xml:space="preserve"> МО возвращает средства в сумме, определенной актом </w:t>
      </w:r>
      <w:proofErr w:type="spellStart"/>
      <w:r w:rsidRPr="00743494">
        <w:rPr>
          <w:sz w:val="26"/>
          <w:szCs w:val="26"/>
        </w:rPr>
        <w:t>реэкспертизы</w:t>
      </w:r>
      <w:proofErr w:type="spellEnd"/>
      <w:r w:rsidRPr="00743494">
        <w:rPr>
          <w:sz w:val="26"/>
          <w:szCs w:val="26"/>
        </w:rPr>
        <w:t xml:space="preserve">, в бюджет </w:t>
      </w:r>
      <w:r w:rsidR="0066443F">
        <w:rPr>
          <w:sz w:val="26"/>
          <w:szCs w:val="26"/>
        </w:rPr>
        <w:t>ГУ ТФОМС РК</w:t>
      </w:r>
      <w:r w:rsidRPr="00743494">
        <w:rPr>
          <w:sz w:val="26"/>
          <w:szCs w:val="26"/>
        </w:rPr>
        <w:t xml:space="preserve"> в течение 30 рабочих дней </w:t>
      </w:r>
      <w:proofErr w:type="gramStart"/>
      <w:r w:rsidRPr="00743494">
        <w:rPr>
          <w:sz w:val="26"/>
          <w:szCs w:val="26"/>
        </w:rPr>
        <w:t>с даты направления</w:t>
      </w:r>
      <w:proofErr w:type="gramEnd"/>
      <w:r w:rsidRPr="00743494">
        <w:rPr>
          <w:sz w:val="26"/>
          <w:szCs w:val="26"/>
        </w:rPr>
        <w:t xml:space="preserve"> Предписания, с направлением копии платежного документа в </w:t>
      </w:r>
      <w:r w:rsidR="0066443F">
        <w:rPr>
          <w:sz w:val="26"/>
          <w:szCs w:val="26"/>
        </w:rPr>
        <w:t>ГУ ТФОМС РК</w:t>
      </w:r>
      <w:r w:rsidRPr="00743494">
        <w:rPr>
          <w:sz w:val="26"/>
          <w:szCs w:val="26"/>
        </w:rPr>
        <w:t>.</w:t>
      </w:r>
    </w:p>
    <w:p w:rsidR="00B42A0C" w:rsidRPr="00743494" w:rsidRDefault="00B42A0C" w:rsidP="00B42A0C">
      <w:pPr>
        <w:shd w:val="clear" w:color="auto" w:fill="FFFFFF"/>
        <w:spacing w:before="60"/>
        <w:ind w:firstLine="709"/>
        <w:jc w:val="both"/>
      </w:pPr>
    </w:p>
    <w:p w:rsidR="00B7215E" w:rsidRPr="00743494" w:rsidRDefault="00CC2CC3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20</w:t>
      </w:r>
      <w:r w:rsidR="000F5ED5" w:rsidRPr="008832D9">
        <w:rPr>
          <w:sz w:val="26"/>
          <w:szCs w:val="26"/>
        </w:rPr>
        <w:t>8</w:t>
      </w:r>
      <w:r w:rsidR="008065CF" w:rsidRPr="008832D9">
        <w:rPr>
          <w:sz w:val="26"/>
          <w:szCs w:val="26"/>
        </w:rPr>
        <w:t>.</w:t>
      </w:r>
      <w:r w:rsidR="008065CF" w:rsidRPr="00743494">
        <w:rPr>
          <w:sz w:val="26"/>
          <w:szCs w:val="26"/>
        </w:rPr>
        <w:t xml:space="preserve"> </w:t>
      </w:r>
      <w:proofErr w:type="gramStart"/>
      <w:r w:rsidR="0040578D" w:rsidRPr="00743494">
        <w:rPr>
          <w:sz w:val="26"/>
          <w:szCs w:val="26"/>
        </w:rPr>
        <w:t xml:space="preserve">В случае </w:t>
      </w:r>
      <w:proofErr w:type="spellStart"/>
      <w:r w:rsidR="0040578D" w:rsidRPr="00743494">
        <w:rPr>
          <w:sz w:val="26"/>
          <w:szCs w:val="26"/>
        </w:rPr>
        <w:t>невозврата</w:t>
      </w:r>
      <w:proofErr w:type="spellEnd"/>
      <w:r w:rsidR="0040578D" w:rsidRPr="00743494">
        <w:rPr>
          <w:sz w:val="26"/>
          <w:szCs w:val="26"/>
        </w:rPr>
        <w:t xml:space="preserve"> средств в сумме, определенной актом </w:t>
      </w:r>
      <w:proofErr w:type="spellStart"/>
      <w:r w:rsidR="0040578D" w:rsidRPr="00743494">
        <w:rPr>
          <w:sz w:val="26"/>
          <w:szCs w:val="26"/>
        </w:rPr>
        <w:t>реэкспертизы</w:t>
      </w:r>
      <w:proofErr w:type="spellEnd"/>
      <w:r w:rsidR="0040578D" w:rsidRPr="00743494">
        <w:rPr>
          <w:sz w:val="26"/>
          <w:szCs w:val="26"/>
        </w:rPr>
        <w:t xml:space="preserve">, в течение 30 рабочих дней,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направляет в СМО копии актов проведенных </w:t>
      </w:r>
      <w:proofErr w:type="spellStart"/>
      <w:r w:rsidR="0040578D" w:rsidRPr="00743494">
        <w:rPr>
          <w:sz w:val="26"/>
          <w:szCs w:val="26"/>
        </w:rPr>
        <w:t>реэкспертиз</w:t>
      </w:r>
      <w:proofErr w:type="spellEnd"/>
      <w:r w:rsidR="0040578D" w:rsidRPr="00743494">
        <w:rPr>
          <w:sz w:val="26"/>
          <w:szCs w:val="26"/>
        </w:rPr>
        <w:t>, на основании которых СМО осуществляет удержание из объема средств, предназначенных для оплаты медицинской помощи, в соответствии с договором на оказание и оплату медицинской помощи по ОМС в порядке, предусмотренном ст.41 Федерального закона №</w:t>
      </w:r>
      <w:r w:rsidR="0051148D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326-ФЗ.</w:t>
      </w:r>
      <w:proofErr w:type="gramEnd"/>
    </w:p>
    <w:p w:rsidR="000E724C" w:rsidRPr="00743494" w:rsidRDefault="000E724C">
      <w:pPr>
        <w:shd w:val="clear" w:color="auto" w:fill="FFFFFF"/>
        <w:spacing w:before="60"/>
        <w:ind w:firstLine="709"/>
        <w:jc w:val="both"/>
      </w:pPr>
    </w:p>
    <w:p w:rsidR="00B7215E" w:rsidRPr="00743494" w:rsidRDefault="00CC2CC3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20</w:t>
      </w:r>
      <w:r w:rsidR="000F5ED5" w:rsidRPr="008832D9">
        <w:rPr>
          <w:sz w:val="26"/>
          <w:szCs w:val="26"/>
        </w:rPr>
        <w:t>9</w:t>
      </w:r>
      <w:r w:rsidR="008065CF" w:rsidRPr="008832D9">
        <w:rPr>
          <w:sz w:val="26"/>
          <w:szCs w:val="26"/>
        </w:rPr>
        <w:t>.</w:t>
      </w:r>
      <w:r w:rsidR="008065CF" w:rsidRPr="00743494">
        <w:rPr>
          <w:sz w:val="26"/>
          <w:szCs w:val="26"/>
        </w:rPr>
        <w:t xml:space="preserve"> </w:t>
      </w:r>
      <w:proofErr w:type="gramStart"/>
      <w:r w:rsidR="0040578D" w:rsidRPr="00743494">
        <w:rPr>
          <w:sz w:val="26"/>
          <w:szCs w:val="26"/>
        </w:rPr>
        <w:t xml:space="preserve">СМО средства от применения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к МО санкций за нарушения, выявленные при проведении КОСКУ, направляет в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для формирования нормированного страхового запаса и в соответствии с п.2.12 договора о финансовом обеспечении ОМС возвращает остаток целевых средств в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в течение 3-х рабочих дней после завершения расчетов с</w:t>
      </w:r>
      <w:r w:rsidR="001475D1" w:rsidRPr="00743494">
        <w:rPr>
          <w:sz w:val="26"/>
          <w:szCs w:val="26"/>
        </w:rPr>
        <w:t xml:space="preserve"> МО</w:t>
      </w:r>
      <w:r w:rsidR="0040578D" w:rsidRPr="00743494">
        <w:rPr>
          <w:sz w:val="26"/>
          <w:szCs w:val="26"/>
        </w:rPr>
        <w:t>.</w:t>
      </w:r>
      <w:proofErr w:type="gramEnd"/>
    </w:p>
    <w:p w:rsidR="000E724C" w:rsidRPr="00743494" w:rsidRDefault="000E724C">
      <w:pPr>
        <w:shd w:val="clear" w:color="auto" w:fill="FFFFFF"/>
        <w:spacing w:before="60"/>
        <w:ind w:firstLine="709"/>
        <w:jc w:val="both"/>
      </w:pPr>
    </w:p>
    <w:p w:rsidR="00B7215E" w:rsidRPr="00743494" w:rsidRDefault="00CC2CC3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0F5ED5" w:rsidRPr="008832D9">
        <w:rPr>
          <w:sz w:val="26"/>
          <w:szCs w:val="26"/>
        </w:rPr>
        <w:t>1</w:t>
      </w:r>
      <w:r w:rsidRPr="008832D9">
        <w:rPr>
          <w:sz w:val="26"/>
          <w:szCs w:val="26"/>
        </w:rPr>
        <w:t>0</w:t>
      </w:r>
      <w:r w:rsidR="008065CF" w:rsidRPr="008832D9">
        <w:rPr>
          <w:sz w:val="26"/>
          <w:szCs w:val="26"/>
        </w:rPr>
        <w:t>.</w:t>
      </w:r>
      <w:r w:rsidR="008065CF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СМО в письменном виде информирует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о факте удержания у МО сре</w:t>
      </w:r>
      <w:proofErr w:type="gramStart"/>
      <w:r w:rsidR="0040578D" w:rsidRPr="00743494">
        <w:rPr>
          <w:sz w:val="26"/>
          <w:szCs w:val="26"/>
        </w:rPr>
        <w:t>дств в с</w:t>
      </w:r>
      <w:proofErr w:type="gramEnd"/>
      <w:r w:rsidR="0040578D" w:rsidRPr="00743494">
        <w:rPr>
          <w:sz w:val="26"/>
          <w:szCs w:val="26"/>
        </w:rPr>
        <w:t xml:space="preserve">умме, определенной актом </w:t>
      </w:r>
      <w:proofErr w:type="spellStart"/>
      <w:r w:rsidR="0040578D" w:rsidRPr="00743494">
        <w:rPr>
          <w:sz w:val="26"/>
          <w:szCs w:val="26"/>
        </w:rPr>
        <w:t>реэкспертизы</w:t>
      </w:r>
      <w:proofErr w:type="spellEnd"/>
      <w:r w:rsidR="0040578D" w:rsidRPr="00743494">
        <w:rPr>
          <w:sz w:val="26"/>
          <w:szCs w:val="26"/>
        </w:rPr>
        <w:t xml:space="preserve">, в течение 5 рабочих дней после завершения расчетов с МО. </w:t>
      </w:r>
    </w:p>
    <w:p w:rsidR="007C7A19" w:rsidRPr="00743494" w:rsidRDefault="007C7A19">
      <w:pPr>
        <w:shd w:val="clear" w:color="auto" w:fill="FFFFFF"/>
        <w:spacing w:before="60"/>
        <w:ind w:firstLine="709"/>
        <w:jc w:val="both"/>
      </w:pPr>
    </w:p>
    <w:p w:rsidR="00C54DF3" w:rsidRPr="00743494" w:rsidRDefault="00C54DF3" w:rsidP="00C54DF3">
      <w:pPr>
        <w:shd w:val="clear" w:color="auto" w:fill="FFFFFF"/>
        <w:spacing w:before="240" w:after="240"/>
        <w:ind w:firstLine="567"/>
        <w:jc w:val="center"/>
        <w:rPr>
          <w:b/>
        </w:rPr>
      </w:pPr>
      <w:r w:rsidRPr="00743494">
        <w:rPr>
          <w:b/>
          <w:sz w:val="26"/>
          <w:szCs w:val="26"/>
          <w:lang w:val="en-US"/>
        </w:rPr>
        <w:t>IX</w:t>
      </w:r>
      <w:r w:rsidRPr="00743494">
        <w:rPr>
          <w:b/>
          <w:sz w:val="26"/>
          <w:szCs w:val="26"/>
        </w:rPr>
        <w:t xml:space="preserve">. Взаимодействие субъектов при проведении КОСКУ в части обмена первичными документами определяющими применение штрафных санкций и   размер </w:t>
      </w:r>
      <w:proofErr w:type="gramStart"/>
      <w:r w:rsidRPr="00743494">
        <w:rPr>
          <w:b/>
          <w:sz w:val="26"/>
          <w:szCs w:val="26"/>
        </w:rPr>
        <w:t>неоплаты .</w:t>
      </w:r>
      <w:proofErr w:type="gramEnd"/>
    </w:p>
    <w:p w:rsidR="000E724C" w:rsidRPr="00743494" w:rsidRDefault="00CC2CC3" w:rsidP="000E724C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3A01F8" w:rsidRPr="008832D9">
        <w:rPr>
          <w:sz w:val="26"/>
          <w:szCs w:val="26"/>
        </w:rPr>
        <w:t>1</w:t>
      </w:r>
      <w:r w:rsidR="000F5ED5" w:rsidRPr="008832D9">
        <w:rPr>
          <w:sz w:val="26"/>
          <w:szCs w:val="26"/>
        </w:rPr>
        <w:t>1</w:t>
      </w:r>
      <w:r w:rsidR="0040578D" w:rsidRPr="008832D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</w:t>
      </w:r>
      <w:r w:rsidR="000E724C" w:rsidRPr="00743494">
        <w:rPr>
          <w:sz w:val="26"/>
          <w:szCs w:val="26"/>
        </w:rPr>
        <w:t>Первичными у</w:t>
      </w:r>
      <w:r w:rsidR="0040578D" w:rsidRPr="00743494">
        <w:rPr>
          <w:sz w:val="26"/>
          <w:szCs w:val="26"/>
        </w:rPr>
        <w:t>четными документами</w:t>
      </w:r>
      <w:r w:rsidR="000E724C" w:rsidRPr="00743494">
        <w:rPr>
          <w:sz w:val="26"/>
          <w:szCs w:val="26"/>
        </w:rPr>
        <w:t xml:space="preserve"> КОСКУ используемыми при взаимодействии субъектов КОСКУ</w:t>
      </w:r>
      <w:r w:rsidR="0040578D" w:rsidRPr="00743494">
        <w:rPr>
          <w:sz w:val="26"/>
          <w:szCs w:val="26"/>
        </w:rPr>
        <w:t xml:space="preserve"> являются акт</w:t>
      </w:r>
      <w:r w:rsidR="000E724C" w:rsidRPr="00743494">
        <w:rPr>
          <w:sz w:val="26"/>
          <w:szCs w:val="26"/>
        </w:rPr>
        <w:t>ы</w:t>
      </w:r>
      <w:r w:rsidR="0040578D" w:rsidRPr="00743494">
        <w:rPr>
          <w:sz w:val="26"/>
          <w:szCs w:val="26"/>
        </w:rPr>
        <w:t xml:space="preserve"> </w:t>
      </w:r>
      <w:r w:rsidR="00D665D5" w:rsidRPr="00743494">
        <w:rPr>
          <w:sz w:val="26"/>
          <w:szCs w:val="26"/>
        </w:rPr>
        <w:t>МЭК</w:t>
      </w:r>
      <w:r w:rsidR="0040578D" w:rsidRPr="00743494">
        <w:rPr>
          <w:sz w:val="26"/>
          <w:szCs w:val="26"/>
        </w:rPr>
        <w:t xml:space="preserve">, </w:t>
      </w:r>
      <w:r w:rsidR="00D665D5" w:rsidRPr="00743494">
        <w:rPr>
          <w:sz w:val="26"/>
          <w:szCs w:val="26"/>
        </w:rPr>
        <w:t>МЭЭ</w:t>
      </w:r>
      <w:r w:rsidR="0040578D" w:rsidRPr="00743494">
        <w:rPr>
          <w:sz w:val="26"/>
          <w:szCs w:val="26"/>
        </w:rPr>
        <w:t xml:space="preserve"> и </w:t>
      </w:r>
      <w:r w:rsidR="00D665D5" w:rsidRPr="00743494">
        <w:rPr>
          <w:sz w:val="26"/>
          <w:szCs w:val="26"/>
        </w:rPr>
        <w:t>ЭКМП</w:t>
      </w:r>
      <w:r w:rsidR="0040578D" w:rsidRPr="00743494">
        <w:rPr>
          <w:sz w:val="26"/>
          <w:szCs w:val="26"/>
        </w:rPr>
        <w:t xml:space="preserve"> (в том числе повторных)</w:t>
      </w:r>
      <w:r w:rsidR="00BE75A6" w:rsidRPr="00743494">
        <w:rPr>
          <w:sz w:val="26"/>
          <w:szCs w:val="26"/>
        </w:rPr>
        <w:t>,</w:t>
      </w:r>
      <w:r w:rsidR="000E724C" w:rsidRPr="00743494">
        <w:rPr>
          <w:sz w:val="26"/>
          <w:szCs w:val="26"/>
        </w:rPr>
        <w:t xml:space="preserve"> а так же реестры</w:t>
      </w:r>
      <w:r w:rsidR="00BE75A6" w:rsidRPr="00743494">
        <w:rPr>
          <w:sz w:val="26"/>
          <w:szCs w:val="26"/>
        </w:rPr>
        <w:t>,</w:t>
      </w:r>
      <w:r w:rsidR="000E724C" w:rsidRPr="00743494">
        <w:rPr>
          <w:sz w:val="26"/>
          <w:szCs w:val="26"/>
        </w:rPr>
        <w:t xml:space="preserve"> формируемые на основании актов согласно настоящему Порядку</w:t>
      </w:r>
      <w:r w:rsidR="0040578D" w:rsidRPr="00743494">
        <w:rPr>
          <w:sz w:val="26"/>
          <w:szCs w:val="26"/>
        </w:rPr>
        <w:t>.</w:t>
      </w:r>
      <w:r w:rsidR="000E724C" w:rsidRPr="00743494">
        <w:rPr>
          <w:sz w:val="26"/>
          <w:szCs w:val="26"/>
        </w:rPr>
        <w:t xml:space="preserve"> Возможно ведение электронного документооборота между субъектами контроля с</w:t>
      </w:r>
      <w:r w:rsidR="00CB700A" w:rsidRPr="00743494">
        <w:rPr>
          <w:sz w:val="26"/>
          <w:szCs w:val="26"/>
        </w:rPr>
        <w:t xml:space="preserve"> </w:t>
      </w:r>
      <w:r w:rsidR="000E724C" w:rsidRPr="00743494">
        <w:rPr>
          <w:sz w:val="26"/>
          <w:szCs w:val="26"/>
        </w:rPr>
        <w:t xml:space="preserve">обязательным </w:t>
      </w:r>
      <w:r w:rsidR="00BE75A6" w:rsidRPr="00743494">
        <w:rPr>
          <w:sz w:val="26"/>
          <w:szCs w:val="26"/>
        </w:rPr>
        <w:t>применением квалифицированной электронной подписи</w:t>
      </w:r>
      <w:r w:rsidR="000E724C" w:rsidRPr="00743494">
        <w:rPr>
          <w:sz w:val="26"/>
          <w:szCs w:val="26"/>
        </w:rPr>
        <w:t>.</w:t>
      </w:r>
    </w:p>
    <w:p w:rsidR="000E724C" w:rsidRPr="00743494" w:rsidRDefault="000E724C">
      <w:pPr>
        <w:shd w:val="clear" w:color="auto" w:fill="FFFFFF"/>
        <w:spacing w:before="60"/>
        <w:ind w:firstLine="709"/>
        <w:jc w:val="both"/>
      </w:pPr>
    </w:p>
    <w:p w:rsidR="00B7215E" w:rsidRDefault="003A01F8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21</w:t>
      </w:r>
      <w:r w:rsidR="000F5ED5" w:rsidRPr="008832D9">
        <w:rPr>
          <w:sz w:val="26"/>
          <w:szCs w:val="26"/>
        </w:rPr>
        <w:t>2</w:t>
      </w:r>
      <w:r w:rsidR="000E724C" w:rsidRPr="008832D9">
        <w:rPr>
          <w:sz w:val="26"/>
          <w:szCs w:val="26"/>
        </w:rPr>
        <w:t>.</w:t>
      </w:r>
      <w:r w:rsidR="000F5ED5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Результаты КОСКУ в форме актов в течение 5 рабочих дней передаются в МО.</w:t>
      </w:r>
    </w:p>
    <w:p w:rsidR="000F5ED5" w:rsidRPr="000F5ED5" w:rsidRDefault="000F5ED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CC2CC3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013F11" w:rsidRPr="008832D9">
        <w:rPr>
          <w:sz w:val="26"/>
          <w:szCs w:val="26"/>
        </w:rPr>
        <w:t>1</w:t>
      </w:r>
      <w:r w:rsidR="000F5ED5" w:rsidRPr="008832D9">
        <w:rPr>
          <w:sz w:val="26"/>
          <w:szCs w:val="26"/>
        </w:rPr>
        <w:t>3</w:t>
      </w:r>
      <w:r w:rsidR="000E724C" w:rsidRPr="008832D9">
        <w:rPr>
          <w:sz w:val="26"/>
          <w:szCs w:val="26"/>
        </w:rPr>
        <w:t>.</w:t>
      </w:r>
      <w:r w:rsidR="00CB700A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В случае, когда акт доставляется в МО лично представителем </w:t>
      </w:r>
      <w:proofErr w:type="gramStart"/>
      <w:r w:rsidR="0040578D" w:rsidRPr="00743494">
        <w:rPr>
          <w:sz w:val="26"/>
          <w:szCs w:val="26"/>
        </w:rPr>
        <w:t xml:space="preserve">СМО / </w:t>
      </w:r>
      <w:r w:rsidR="0066443F">
        <w:rPr>
          <w:sz w:val="26"/>
          <w:szCs w:val="26"/>
        </w:rPr>
        <w:t>ГУ</w:t>
      </w:r>
      <w:proofErr w:type="gramEnd"/>
      <w:r w:rsidR="0066443F">
        <w:rPr>
          <w:sz w:val="26"/>
          <w:szCs w:val="26"/>
        </w:rPr>
        <w:t xml:space="preserve"> ТФОМС РК</w:t>
      </w:r>
      <w:r w:rsidR="0040578D" w:rsidRPr="00743494">
        <w:rPr>
          <w:sz w:val="26"/>
          <w:szCs w:val="26"/>
        </w:rPr>
        <w:t>, на всех экземплярах акта ставится отметка о получении с указанием даты и подписью получателя. При отправке акта по почте, указанный документ направляется заказным письмом (с составлением описи) с уведомлением.</w:t>
      </w:r>
    </w:p>
    <w:p w:rsidR="000E724C" w:rsidRPr="00743494" w:rsidRDefault="000E724C">
      <w:pPr>
        <w:shd w:val="clear" w:color="auto" w:fill="FFFFFF"/>
        <w:spacing w:before="60"/>
        <w:ind w:firstLine="709"/>
        <w:jc w:val="both"/>
      </w:pPr>
    </w:p>
    <w:p w:rsidR="00B7215E" w:rsidRPr="00743494" w:rsidRDefault="00CC2CC3">
      <w:pPr>
        <w:shd w:val="clear" w:color="auto" w:fill="FFFFFF"/>
        <w:spacing w:before="60"/>
        <w:ind w:firstLine="709"/>
        <w:jc w:val="both"/>
      </w:pPr>
      <w:r w:rsidRPr="008832D9">
        <w:rPr>
          <w:sz w:val="26"/>
          <w:szCs w:val="26"/>
        </w:rPr>
        <w:t>2</w:t>
      </w:r>
      <w:r w:rsidR="00013F11" w:rsidRPr="008832D9">
        <w:rPr>
          <w:sz w:val="26"/>
          <w:szCs w:val="26"/>
        </w:rPr>
        <w:t>1</w:t>
      </w:r>
      <w:r w:rsidR="000F5ED5" w:rsidRPr="008832D9">
        <w:rPr>
          <w:sz w:val="26"/>
          <w:szCs w:val="26"/>
        </w:rPr>
        <w:t>4</w:t>
      </w:r>
      <w:r w:rsidR="000E724C" w:rsidRPr="008832D9">
        <w:rPr>
          <w:sz w:val="26"/>
          <w:szCs w:val="26"/>
        </w:rPr>
        <w:t>.</w:t>
      </w:r>
      <w:r w:rsidR="00CB700A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Акт может быть направлен в МО в электронной форме при наличии гарантий его достоверности (подлинности), защиты от несанкционированного доступа и искажений.</w:t>
      </w:r>
    </w:p>
    <w:p w:rsidR="000E724C" w:rsidRPr="00743494" w:rsidRDefault="000E724C" w:rsidP="00510A24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1F2B6D" w:rsidRPr="00743494" w:rsidRDefault="00CC2CC3" w:rsidP="00510A24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013F11" w:rsidRPr="008832D9">
        <w:rPr>
          <w:sz w:val="26"/>
          <w:szCs w:val="26"/>
        </w:rPr>
        <w:t>1</w:t>
      </w:r>
      <w:r w:rsidR="000F5ED5" w:rsidRPr="008832D9">
        <w:rPr>
          <w:sz w:val="26"/>
          <w:szCs w:val="26"/>
        </w:rPr>
        <w:t>5</w:t>
      </w:r>
      <w:r w:rsidR="000E724C" w:rsidRPr="008832D9">
        <w:rPr>
          <w:sz w:val="26"/>
          <w:szCs w:val="26"/>
        </w:rPr>
        <w:t>.</w:t>
      </w:r>
      <w:r w:rsidR="000E724C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МО уведомляет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в случае непредставления СМО акта в срок</w:t>
      </w:r>
      <w:r w:rsidR="00144069" w:rsidRPr="00743494">
        <w:rPr>
          <w:sz w:val="26"/>
          <w:szCs w:val="26"/>
        </w:rPr>
        <w:t xml:space="preserve">, установленный </w:t>
      </w:r>
      <w:r w:rsidR="00144069" w:rsidRPr="008832D9">
        <w:rPr>
          <w:sz w:val="26"/>
          <w:szCs w:val="26"/>
        </w:rPr>
        <w:t xml:space="preserve">пунктом </w:t>
      </w:r>
      <w:r w:rsidR="006D143D" w:rsidRPr="008832D9">
        <w:rPr>
          <w:sz w:val="26"/>
          <w:szCs w:val="26"/>
        </w:rPr>
        <w:t>2</w:t>
      </w:r>
      <w:r w:rsidR="00144069" w:rsidRPr="008832D9">
        <w:rPr>
          <w:sz w:val="26"/>
          <w:szCs w:val="26"/>
        </w:rPr>
        <w:t>1</w:t>
      </w:r>
      <w:r w:rsidR="00723DA3" w:rsidRPr="008832D9">
        <w:rPr>
          <w:sz w:val="26"/>
          <w:szCs w:val="26"/>
        </w:rPr>
        <w:t>2</w:t>
      </w:r>
      <w:r w:rsidR="00144069" w:rsidRPr="00743494">
        <w:rPr>
          <w:sz w:val="26"/>
          <w:szCs w:val="26"/>
        </w:rPr>
        <w:t xml:space="preserve"> настоящего порядка</w:t>
      </w:r>
      <w:r w:rsidR="0040578D" w:rsidRPr="00743494">
        <w:rPr>
          <w:sz w:val="26"/>
          <w:szCs w:val="26"/>
        </w:rPr>
        <w:t>.</w:t>
      </w:r>
    </w:p>
    <w:p w:rsidR="000E724C" w:rsidRPr="00743494" w:rsidRDefault="000E724C" w:rsidP="00510A24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B74045" w:rsidRDefault="00CC2CC3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0E724C" w:rsidRPr="008832D9">
        <w:rPr>
          <w:sz w:val="26"/>
          <w:szCs w:val="26"/>
        </w:rPr>
        <w:t>1</w:t>
      </w:r>
      <w:r w:rsidR="000F5ED5" w:rsidRPr="008832D9">
        <w:rPr>
          <w:sz w:val="26"/>
          <w:szCs w:val="26"/>
        </w:rPr>
        <w:t>6</w:t>
      </w:r>
      <w:r w:rsidR="000E724C" w:rsidRPr="008832D9">
        <w:rPr>
          <w:sz w:val="26"/>
          <w:szCs w:val="26"/>
        </w:rPr>
        <w:t>.</w:t>
      </w:r>
      <w:r w:rsidR="00CB700A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Руководитель МО или лицо, его замещающее, рассматривает акт в течение </w:t>
      </w:r>
      <w:r w:rsidR="0040578D" w:rsidRPr="00B74045">
        <w:rPr>
          <w:sz w:val="26"/>
          <w:szCs w:val="26"/>
        </w:rPr>
        <w:t>15 рабочих дней с момента его получения.</w:t>
      </w:r>
    </w:p>
    <w:p w:rsidR="000E724C" w:rsidRPr="00B74045" w:rsidRDefault="000E724C">
      <w:pPr>
        <w:shd w:val="clear" w:color="auto" w:fill="FFFFFF"/>
        <w:spacing w:before="60"/>
        <w:ind w:firstLine="709"/>
        <w:jc w:val="both"/>
      </w:pPr>
    </w:p>
    <w:p w:rsidR="00B42A0C" w:rsidRPr="00743494" w:rsidRDefault="00B42A0C" w:rsidP="00B42A0C">
      <w:pPr>
        <w:shd w:val="clear" w:color="auto" w:fill="FFFFFF"/>
        <w:spacing w:before="60"/>
        <w:ind w:firstLine="709"/>
        <w:jc w:val="both"/>
        <w:rPr>
          <w:sz w:val="28"/>
          <w:szCs w:val="28"/>
        </w:rPr>
      </w:pPr>
      <w:r w:rsidRPr="008832D9">
        <w:rPr>
          <w:sz w:val="26"/>
          <w:szCs w:val="26"/>
        </w:rPr>
        <w:t>21</w:t>
      </w:r>
      <w:r w:rsidR="00204680" w:rsidRPr="008832D9">
        <w:rPr>
          <w:sz w:val="26"/>
          <w:szCs w:val="26"/>
        </w:rPr>
        <w:t>7</w:t>
      </w:r>
      <w:r w:rsidRPr="008832D9">
        <w:rPr>
          <w:sz w:val="26"/>
          <w:szCs w:val="26"/>
        </w:rPr>
        <w:t>.</w:t>
      </w:r>
      <w:r w:rsidRPr="00B74045">
        <w:rPr>
          <w:sz w:val="26"/>
          <w:szCs w:val="26"/>
        </w:rPr>
        <w:t xml:space="preserve"> </w:t>
      </w:r>
      <w:r w:rsidRPr="00B74045">
        <w:rPr>
          <w:sz w:val="28"/>
          <w:szCs w:val="28"/>
        </w:rPr>
        <w:t>При согласии МО с актом и мерами, применяемыми к МО, все экземпляры актов подписываются руководителем МО, заверяются печатью, и один экземпляр направляется в СМО/ТФОМС. На основании выявленн</w:t>
      </w:r>
      <w:r w:rsidR="00E80EE4" w:rsidRPr="00B74045">
        <w:rPr>
          <w:sz w:val="28"/>
          <w:szCs w:val="28"/>
        </w:rPr>
        <w:t>ых нарушений по актам экспертиз</w:t>
      </w:r>
      <w:r w:rsidRPr="00B74045">
        <w:rPr>
          <w:sz w:val="28"/>
          <w:szCs w:val="28"/>
        </w:rPr>
        <w:t xml:space="preserve"> СМО </w:t>
      </w:r>
      <w:r w:rsidR="00E80EE4" w:rsidRPr="00B74045">
        <w:rPr>
          <w:sz w:val="28"/>
          <w:szCs w:val="28"/>
        </w:rPr>
        <w:t xml:space="preserve">ежеквартально по состоянию на 01 число месяца, следующего за отчетным кварталом, </w:t>
      </w:r>
      <w:r w:rsidRPr="00B74045">
        <w:rPr>
          <w:sz w:val="28"/>
          <w:szCs w:val="28"/>
        </w:rPr>
        <w:t>готовят и направляют в МО  «Циркуляр об устранении нарушений, выявленных по результатам КОСКУ» (Приложение №21 к настоящему Порядку). СМО контролирует выполнение мероприятий Циркуляра медицинской организацией.</w:t>
      </w:r>
      <w:r w:rsidRPr="00743494">
        <w:rPr>
          <w:sz w:val="28"/>
          <w:szCs w:val="28"/>
        </w:rPr>
        <w:t xml:space="preserve">  </w:t>
      </w:r>
    </w:p>
    <w:p w:rsidR="000E724C" w:rsidRPr="00743494" w:rsidRDefault="000E724C">
      <w:pPr>
        <w:shd w:val="clear" w:color="auto" w:fill="FFFFFF"/>
        <w:spacing w:before="60"/>
        <w:ind w:firstLine="709"/>
        <w:jc w:val="both"/>
      </w:pPr>
    </w:p>
    <w:p w:rsidR="00B7215E" w:rsidRPr="00743494" w:rsidRDefault="00CC2CC3">
      <w:pPr>
        <w:shd w:val="clear" w:color="auto" w:fill="FFFFFF"/>
        <w:autoSpaceDE w:val="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0E724C" w:rsidRPr="008832D9">
        <w:rPr>
          <w:sz w:val="26"/>
          <w:szCs w:val="26"/>
        </w:rPr>
        <w:t>1</w:t>
      </w:r>
      <w:r w:rsidR="00204680" w:rsidRPr="008832D9">
        <w:rPr>
          <w:sz w:val="26"/>
          <w:szCs w:val="26"/>
        </w:rPr>
        <w:t>8</w:t>
      </w:r>
      <w:r w:rsidR="00510A24" w:rsidRPr="008832D9">
        <w:rPr>
          <w:sz w:val="26"/>
          <w:szCs w:val="26"/>
        </w:rPr>
        <w:t>.</w:t>
      </w:r>
      <w:r w:rsidR="00510A24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При несогласии МО с актом, подписанный акт возвращается в СМО с протоколом разногласий</w:t>
      </w:r>
      <w:r w:rsidR="00144069" w:rsidRPr="00743494">
        <w:rPr>
          <w:sz w:val="26"/>
          <w:szCs w:val="26"/>
        </w:rPr>
        <w:t xml:space="preserve"> в течение 15 рабочих дней после получения актов экспертиз</w:t>
      </w:r>
      <w:r w:rsidR="0040578D" w:rsidRPr="00743494">
        <w:rPr>
          <w:sz w:val="26"/>
          <w:szCs w:val="26"/>
        </w:rPr>
        <w:t xml:space="preserve">. </w:t>
      </w:r>
    </w:p>
    <w:p w:rsidR="000E724C" w:rsidRPr="00743494" w:rsidRDefault="000E724C">
      <w:pPr>
        <w:shd w:val="clear" w:color="auto" w:fill="FFFFFF"/>
        <w:autoSpaceDE w:val="0"/>
        <w:ind w:firstLine="709"/>
        <w:jc w:val="both"/>
      </w:pPr>
    </w:p>
    <w:p w:rsidR="00B7215E" w:rsidRPr="00743494" w:rsidRDefault="00CC2CC3">
      <w:pPr>
        <w:shd w:val="clear" w:color="auto" w:fill="FFFFFF"/>
        <w:autoSpaceDE w:val="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0E724C" w:rsidRPr="008832D9">
        <w:rPr>
          <w:sz w:val="26"/>
          <w:szCs w:val="26"/>
        </w:rPr>
        <w:t>1</w:t>
      </w:r>
      <w:r w:rsidR="00204680" w:rsidRPr="008832D9">
        <w:rPr>
          <w:sz w:val="26"/>
          <w:szCs w:val="26"/>
        </w:rPr>
        <w:t>9</w:t>
      </w:r>
      <w:r w:rsidR="00510A24" w:rsidRPr="008832D9">
        <w:rPr>
          <w:sz w:val="26"/>
          <w:szCs w:val="26"/>
        </w:rPr>
        <w:t>.</w:t>
      </w:r>
      <w:r w:rsidR="00510A24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СМО рассматривает протокол разногласий в течение 10 рабочих дней с момента его получения и направляет в МО результаты рассмотрения протокола.</w:t>
      </w:r>
      <w:r w:rsidR="000E61D0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Типовая форма протокола разногласий приведена в Приложении №</w:t>
      </w:r>
      <w:r w:rsidR="00D665D5" w:rsidRPr="00743494">
        <w:rPr>
          <w:sz w:val="26"/>
          <w:szCs w:val="26"/>
        </w:rPr>
        <w:t>1</w:t>
      </w:r>
      <w:r w:rsidR="00396FAA" w:rsidRPr="00743494">
        <w:rPr>
          <w:sz w:val="26"/>
          <w:szCs w:val="26"/>
        </w:rPr>
        <w:t>8</w:t>
      </w:r>
      <w:r w:rsidR="0040578D" w:rsidRPr="00743494">
        <w:rPr>
          <w:sz w:val="26"/>
          <w:szCs w:val="26"/>
        </w:rPr>
        <w:t xml:space="preserve"> к настоящ</w:t>
      </w:r>
      <w:r w:rsidR="00AA7858" w:rsidRPr="00743494">
        <w:rPr>
          <w:sz w:val="26"/>
          <w:szCs w:val="26"/>
        </w:rPr>
        <w:t>ему Порядку</w:t>
      </w:r>
      <w:r w:rsidR="0040578D" w:rsidRPr="00743494">
        <w:rPr>
          <w:sz w:val="26"/>
          <w:szCs w:val="26"/>
        </w:rPr>
        <w:t>.</w:t>
      </w:r>
    </w:p>
    <w:p w:rsidR="000E724C" w:rsidRPr="00743494" w:rsidRDefault="000E724C">
      <w:pPr>
        <w:shd w:val="clear" w:color="auto" w:fill="FFFFFF"/>
        <w:autoSpaceDE w:val="0"/>
        <w:ind w:firstLine="709"/>
        <w:jc w:val="both"/>
      </w:pPr>
    </w:p>
    <w:p w:rsidR="001F2B6D" w:rsidRPr="00743494" w:rsidRDefault="00CC2CC3" w:rsidP="00D665D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204680" w:rsidRPr="008832D9">
        <w:rPr>
          <w:sz w:val="26"/>
          <w:szCs w:val="26"/>
        </w:rPr>
        <w:t>20</w:t>
      </w:r>
      <w:r w:rsidR="00510A24" w:rsidRPr="008832D9">
        <w:rPr>
          <w:sz w:val="26"/>
          <w:szCs w:val="26"/>
        </w:rPr>
        <w:t>.</w:t>
      </w:r>
      <w:r w:rsidR="00510A24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В случае отказа или уклонения от подписания актов руководителем МО и отсутствия направленного в СМО мотивированного отказа от подписания по окончании 15 рабочих дней с момента получения актов, в актах делается соответствующая отметка об этом, акты подписываются руководителем СМО и являются основанием для применения финансовых санкций к МО.</w:t>
      </w:r>
    </w:p>
    <w:p w:rsidR="001F2B6D" w:rsidRPr="00743494" w:rsidRDefault="00CC2CC3" w:rsidP="00D665D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3A01F8" w:rsidRPr="008832D9">
        <w:rPr>
          <w:sz w:val="26"/>
          <w:szCs w:val="26"/>
        </w:rPr>
        <w:t>2</w:t>
      </w:r>
      <w:r w:rsidR="00204680" w:rsidRPr="008832D9">
        <w:rPr>
          <w:sz w:val="26"/>
          <w:szCs w:val="26"/>
        </w:rPr>
        <w:t>1</w:t>
      </w:r>
      <w:r w:rsidR="0040578D" w:rsidRPr="008832D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Акты </w:t>
      </w:r>
      <w:r w:rsidR="00D665D5" w:rsidRPr="00743494">
        <w:rPr>
          <w:sz w:val="26"/>
          <w:szCs w:val="26"/>
        </w:rPr>
        <w:t xml:space="preserve">ЭКМП </w:t>
      </w:r>
      <w:r w:rsidR="0040578D" w:rsidRPr="00743494">
        <w:rPr>
          <w:sz w:val="26"/>
          <w:szCs w:val="26"/>
        </w:rPr>
        <w:t xml:space="preserve">и экспертные заключения заполняются машинописным или рукописным способом с отметкой всех пунктов. Акт и экспертное заключение подписывается экспертом качества с расшифровкой подписи - ФИО. Если эксперт качества желает сохранить анонимность и конфиденциальность, в акте </w:t>
      </w:r>
      <w:r w:rsidR="00510A24" w:rsidRPr="00743494">
        <w:rPr>
          <w:sz w:val="26"/>
          <w:szCs w:val="26"/>
        </w:rPr>
        <w:t xml:space="preserve">ЭКМП </w:t>
      </w:r>
      <w:r w:rsidR="0040578D" w:rsidRPr="00743494">
        <w:rPr>
          <w:sz w:val="26"/>
          <w:szCs w:val="26"/>
        </w:rPr>
        <w:t>и экспертном заключении указывается его идентификационный номер, а подпись эксперта ставится без ее расшифровки.</w:t>
      </w:r>
    </w:p>
    <w:p w:rsidR="000E724C" w:rsidRPr="00743494" w:rsidRDefault="000E724C" w:rsidP="00D665D5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CC2CC3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3A01F8" w:rsidRPr="008832D9">
        <w:rPr>
          <w:sz w:val="26"/>
          <w:szCs w:val="26"/>
        </w:rPr>
        <w:t>2</w:t>
      </w:r>
      <w:r w:rsidR="00204680" w:rsidRPr="008832D9">
        <w:rPr>
          <w:sz w:val="26"/>
          <w:szCs w:val="26"/>
        </w:rPr>
        <w:t>2</w:t>
      </w:r>
      <w:r w:rsidR="000E724C" w:rsidRPr="008832D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Результаты КОСКУ, оформленные соответствующим актом по установленной форме, являются основанием для применения финансовых санкций к МО.</w:t>
      </w:r>
    </w:p>
    <w:p w:rsidR="000E724C" w:rsidRPr="00743494" w:rsidRDefault="000E724C">
      <w:pPr>
        <w:shd w:val="clear" w:color="auto" w:fill="FFFFFF"/>
        <w:spacing w:before="60"/>
        <w:ind w:firstLine="709"/>
        <w:jc w:val="both"/>
      </w:pPr>
    </w:p>
    <w:p w:rsidR="00B7215E" w:rsidRPr="00743494" w:rsidRDefault="00CC2CC3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013F11" w:rsidRPr="008832D9">
        <w:rPr>
          <w:sz w:val="26"/>
          <w:szCs w:val="26"/>
        </w:rPr>
        <w:t>2</w:t>
      </w:r>
      <w:r w:rsidR="00204680" w:rsidRPr="008832D9">
        <w:rPr>
          <w:sz w:val="26"/>
          <w:szCs w:val="26"/>
        </w:rPr>
        <w:t>3</w:t>
      </w:r>
      <w:r w:rsidR="000E724C" w:rsidRPr="008832D9">
        <w:rPr>
          <w:sz w:val="26"/>
          <w:szCs w:val="26"/>
        </w:rPr>
        <w:t>.</w:t>
      </w:r>
      <w:r w:rsidR="000E724C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Сумма, не подлежащая оплате (уменьшения оплаты) по результатам медико-экономического контроля, медико-экономической экспертизы, экспертизы качества медицинской помощи удерживается СМО из объема средств, предусмотренных для оплаты медицинской помощи по ОМС, оказанной МО. </w:t>
      </w:r>
    </w:p>
    <w:p w:rsidR="000E724C" w:rsidRPr="00743494" w:rsidRDefault="000E724C">
      <w:pPr>
        <w:shd w:val="clear" w:color="auto" w:fill="FFFFFF"/>
        <w:spacing w:before="60"/>
        <w:ind w:firstLine="709"/>
        <w:jc w:val="both"/>
      </w:pPr>
    </w:p>
    <w:p w:rsidR="00B7215E" w:rsidRPr="00743494" w:rsidRDefault="00CC2CC3">
      <w:pPr>
        <w:shd w:val="clear" w:color="auto" w:fill="FFFFFF"/>
        <w:autoSpaceDE w:val="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013F11" w:rsidRPr="008832D9">
        <w:rPr>
          <w:sz w:val="26"/>
          <w:szCs w:val="26"/>
        </w:rPr>
        <w:t>2</w:t>
      </w:r>
      <w:r w:rsidR="00204680" w:rsidRPr="008832D9">
        <w:rPr>
          <w:sz w:val="26"/>
          <w:szCs w:val="26"/>
        </w:rPr>
        <w:t>4</w:t>
      </w:r>
      <w:r w:rsidR="000E724C" w:rsidRPr="008832D9">
        <w:rPr>
          <w:sz w:val="26"/>
          <w:szCs w:val="26"/>
        </w:rPr>
        <w:t>.</w:t>
      </w:r>
      <w:r w:rsidR="000E724C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Исполнение медицинской организацией штрафных санкций за счет средств ОМС не подлежит.</w:t>
      </w:r>
    </w:p>
    <w:p w:rsidR="000E724C" w:rsidRPr="00743494" w:rsidRDefault="000E724C">
      <w:pPr>
        <w:shd w:val="clear" w:color="auto" w:fill="FFFFFF"/>
        <w:autoSpaceDE w:val="0"/>
        <w:ind w:firstLine="709"/>
        <w:jc w:val="both"/>
      </w:pPr>
    </w:p>
    <w:p w:rsidR="00B7215E" w:rsidRPr="00743494" w:rsidRDefault="00A01667" w:rsidP="00510A24">
      <w:pPr>
        <w:shd w:val="clear" w:color="auto" w:fill="FFFFFF"/>
        <w:spacing w:before="60"/>
        <w:ind w:firstLine="708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013F11" w:rsidRPr="008832D9">
        <w:rPr>
          <w:sz w:val="26"/>
          <w:szCs w:val="26"/>
        </w:rPr>
        <w:t>2</w:t>
      </w:r>
      <w:r w:rsidR="00204680" w:rsidRPr="008832D9">
        <w:rPr>
          <w:sz w:val="26"/>
          <w:szCs w:val="26"/>
        </w:rPr>
        <w:t>5</w:t>
      </w:r>
      <w:r w:rsidR="00510A24" w:rsidRPr="008832D9">
        <w:rPr>
          <w:sz w:val="26"/>
          <w:szCs w:val="26"/>
        </w:rPr>
        <w:t>.</w:t>
      </w:r>
      <w:r w:rsidR="00510A24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Удержание сре</w:t>
      </w:r>
      <w:proofErr w:type="gramStart"/>
      <w:r w:rsidR="0040578D" w:rsidRPr="00743494">
        <w:rPr>
          <w:sz w:val="26"/>
          <w:szCs w:val="26"/>
        </w:rPr>
        <w:t>дств пр</w:t>
      </w:r>
      <w:proofErr w:type="gramEnd"/>
      <w:r w:rsidR="0040578D" w:rsidRPr="00743494">
        <w:rPr>
          <w:sz w:val="26"/>
          <w:szCs w:val="26"/>
        </w:rPr>
        <w:t>оизводится СМО единовременно, в полном объеме, в срок, не превышающий 30 рабочих дней от момента подписания Акта.</w:t>
      </w:r>
    </w:p>
    <w:p w:rsidR="000E724C" w:rsidRPr="00743494" w:rsidRDefault="000E724C" w:rsidP="00510A24">
      <w:pPr>
        <w:shd w:val="clear" w:color="auto" w:fill="FFFFFF"/>
        <w:spacing w:before="60"/>
        <w:ind w:firstLine="708"/>
        <w:jc w:val="both"/>
      </w:pPr>
    </w:p>
    <w:p w:rsidR="00B7215E" w:rsidRPr="00743494" w:rsidRDefault="00A0166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CC2CC3" w:rsidRPr="008832D9">
        <w:rPr>
          <w:sz w:val="26"/>
          <w:szCs w:val="26"/>
        </w:rPr>
        <w:t>2</w:t>
      </w:r>
      <w:r w:rsidR="00204680" w:rsidRPr="008832D9">
        <w:rPr>
          <w:sz w:val="26"/>
          <w:szCs w:val="26"/>
        </w:rPr>
        <w:t>6</w:t>
      </w:r>
      <w:r w:rsidR="000E724C" w:rsidRPr="008832D9">
        <w:rPr>
          <w:sz w:val="26"/>
          <w:szCs w:val="26"/>
        </w:rPr>
        <w:t>.</w:t>
      </w:r>
      <w:r w:rsidR="000E724C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При письменном обращении МО и согласовании со СМО возможно удержание средств по согласованному между МО и СМО графику.</w:t>
      </w:r>
    </w:p>
    <w:p w:rsidR="000E724C" w:rsidRPr="00743494" w:rsidRDefault="000E724C">
      <w:pPr>
        <w:shd w:val="clear" w:color="auto" w:fill="FFFFFF"/>
        <w:spacing w:before="60"/>
        <w:ind w:firstLine="709"/>
        <w:jc w:val="both"/>
      </w:pPr>
    </w:p>
    <w:p w:rsidR="00B7215E" w:rsidRPr="00743494" w:rsidRDefault="00A0166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22</w:t>
      </w:r>
      <w:r w:rsidR="00204680" w:rsidRPr="008832D9">
        <w:rPr>
          <w:sz w:val="26"/>
          <w:szCs w:val="26"/>
        </w:rPr>
        <w:t>7</w:t>
      </w:r>
      <w:r w:rsidR="000E724C" w:rsidRPr="008832D9">
        <w:rPr>
          <w:sz w:val="26"/>
          <w:szCs w:val="26"/>
        </w:rPr>
        <w:t>.</w:t>
      </w:r>
      <w:r w:rsidR="00510A24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В случае обжалования медицинской организацией заключения СМО по результатам КОСКУ, удержание сре</w:t>
      </w:r>
      <w:proofErr w:type="gramStart"/>
      <w:r w:rsidR="0040578D" w:rsidRPr="00743494">
        <w:rPr>
          <w:sz w:val="26"/>
          <w:szCs w:val="26"/>
        </w:rPr>
        <w:t>дств пр</w:t>
      </w:r>
      <w:proofErr w:type="gramEnd"/>
      <w:r w:rsidR="0040578D" w:rsidRPr="00743494">
        <w:rPr>
          <w:sz w:val="26"/>
          <w:szCs w:val="26"/>
        </w:rPr>
        <w:t xml:space="preserve">оизводится СМО единовременно, в полном объеме, в срок, не превышающий 30 рабочих дней от момента получения решения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по результатам </w:t>
      </w:r>
      <w:proofErr w:type="spellStart"/>
      <w:r w:rsidR="0040578D" w:rsidRPr="00743494">
        <w:rPr>
          <w:sz w:val="26"/>
          <w:szCs w:val="26"/>
        </w:rPr>
        <w:t>реэкспертизы</w:t>
      </w:r>
      <w:proofErr w:type="spellEnd"/>
      <w:r w:rsidR="0040578D" w:rsidRPr="00743494">
        <w:rPr>
          <w:sz w:val="26"/>
          <w:szCs w:val="26"/>
        </w:rPr>
        <w:t xml:space="preserve">, или получения письма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о результатах рассмотрения претензии.</w:t>
      </w:r>
    </w:p>
    <w:p w:rsidR="000E724C" w:rsidRPr="00743494" w:rsidRDefault="000E724C">
      <w:pPr>
        <w:shd w:val="clear" w:color="auto" w:fill="FFFFFF"/>
        <w:spacing w:before="60"/>
        <w:ind w:firstLine="709"/>
        <w:jc w:val="both"/>
      </w:pPr>
    </w:p>
    <w:p w:rsidR="00B7215E" w:rsidRPr="00743494" w:rsidRDefault="00A01667">
      <w:pPr>
        <w:shd w:val="clear" w:color="auto" w:fill="FFFFFF"/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832D9">
        <w:rPr>
          <w:sz w:val="26"/>
          <w:szCs w:val="26"/>
        </w:rPr>
        <w:t>2</w:t>
      </w:r>
      <w:r w:rsidR="00CC2CC3" w:rsidRPr="008832D9">
        <w:rPr>
          <w:sz w:val="26"/>
          <w:szCs w:val="26"/>
        </w:rPr>
        <w:t>2</w:t>
      </w:r>
      <w:r w:rsidR="00204680" w:rsidRPr="008832D9">
        <w:rPr>
          <w:sz w:val="26"/>
          <w:szCs w:val="26"/>
        </w:rPr>
        <w:t>8</w:t>
      </w:r>
      <w:r w:rsidR="000E724C" w:rsidRPr="008832D9">
        <w:rPr>
          <w:sz w:val="26"/>
          <w:szCs w:val="26"/>
        </w:rPr>
        <w:t>.</w:t>
      </w:r>
      <w:r w:rsidR="00510A24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В случае выявления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при проведении </w:t>
      </w:r>
      <w:proofErr w:type="spellStart"/>
      <w:r w:rsidR="0040578D" w:rsidRPr="00743494">
        <w:rPr>
          <w:sz w:val="26"/>
          <w:szCs w:val="26"/>
        </w:rPr>
        <w:t>реэкспертизы</w:t>
      </w:r>
      <w:proofErr w:type="spellEnd"/>
      <w:r w:rsidR="0040578D" w:rsidRPr="00743494">
        <w:rPr>
          <w:sz w:val="26"/>
          <w:szCs w:val="26"/>
        </w:rPr>
        <w:t xml:space="preserve"> нарушений,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 пропущенных СМО в ходе</w:t>
      </w:r>
      <w:r w:rsidR="00D665D5" w:rsidRPr="00743494">
        <w:rPr>
          <w:rFonts w:eastAsia="Calibri"/>
          <w:sz w:val="26"/>
          <w:szCs w:val="26"/>
          <w:lang w:eastAsia="en-US"/>
        </w:rPr>
        <w:t xml:space="preserve"> МЭК, МЭЭ и ЭКМП</w:t>
      </w:r>
      <w:r w:rsidR="0040578D" w:rsidRPr="00743494">
        <w:rPr>
          <w:rFonts w:eastAsia="Calibri"/>
          <w:sz w:val="26"/>
          <w:szCs w:val="26"/>
          <w:lang w:eastAsia="en-US"/>
        </w:rPr>
        <w:t>, СМО утрачивает право использования мер, применяемых к МО, по своевременно не обнаруженному дефекту медицинской помощи и/или нарушению при оказании медицинской помощи.</w:t>
      </w:r>
    </w:p>
    <w:p w:rsidR="000E724C" w:rsidRPr="00743494" w:rsidRDefault="000E724C">
      <w:pPr>
        <w:shd w:val="clear" w:color="auto" w:fill="FFFFFF"/>
        <w:spacing w:before="60"/>
        <w:ind w:firstLine="709"/>
        <w:jc w:val="both"/>
      </w:pPr>
    </w:p>
    <w:p w:rsidR="00B7215E" w:rsidRPr="00743494" w:rsidRDefault="00A01667">
      <w:pPr>
        <w:shd w:val="clear" w:color="auto" w:fill="FFFFFF"/>
        <w:autoSpaceDE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832D9">
        <w:rPr>
          <w:sz w:val="26"/>
          <w:szCs w:val="26"/>
        </w:rPr>
        <w:t>2</w:t>
      </w:r>
      <w:r w:rsidR="00CC2CC3" w:rsidRPr="008832D9">
        <w:rPr>
          <w:sz w:val="26"/>
          <w:szCs w:val="26"/>
        </w:rPr>
        <w:t>2</w:t>
      </w:r>
      <w:r w:rsidR="00204680" w:rsidRPr="008832D9">
        <w:rPr>
          <w:sz w:val="26"/>
          <w:szCs w:val="26"/>
        </w:rPr>
        <w:t>9</w:t>
      </w:r>
      <w:r w:rsidR="000E724C" w:rsidRPr="008832D9">
        <w:rPr>
          <w:sz w:val="26"/>
          <w:szCs w:val="26"/>
        </w:rPr>
        <w:t>.</w:t>
      </w:r>
      <w:r w:rsidR="000E724C" w:rsidRPr="00743494">
        <w:rPr>
          <w:sz w:val="26"/>
          <w:szCs w:val="26"/>
        </w:rPr>
        <w:t xml:space="preserve"> 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Средства в сумме, определенной актом </w:t>
      </w:r>
      <w:proofErr w:type="spellStart"/>
      <w:r w:rsidR="0040578D" w:rsidRPr="00743494">
        <w:rPr>
          <w:rFonts w:eastAsia="Calibri"/>
          <w:sz w:val="26"/>
          <w:szCs w:val="26"/>
          <w:lang w:eastAsia="en-US"/>
        </w:rPr>
        <w:t>реэкспертизы</w:t>
      </w:r>
      <w:proofErr w:type="spellEnd"/>
      <w:r w:rsidR="0040578D" w:rsidRPr="00743494">
        <w:rPr>
          <w:rFonts w:eastAsia="Calibri"/>
          <w:sz w:val="26"/>
          <w:szCs w:val="26"/>
          <w:lang w:eastAsia="en-US"/>
        </w:rPr>
        <w:t xml:space="preserve">, возвращаются МО в доход бюджета </w:t>
      </w:r>
      <w:r w:rsidR="0066443F">
        <w:rPr>
          <w:rFonts w:eastAsia="Calibri"/>
          <w:sz w:val="26"/>
          <w:szCs w:val="26"/>
          <w:lang w:eastAsia="en-US"/>
        </w:rPr>
        <w:t>ГУ ТФОМС РК</w:t>
      </w:r>
      <w:r w:rsidR="0040578D" w:rsidRPr="00743494">
        <w:rPr>
          <w:rFonts w:eastAsia="Calibri"/>
          <w:sz w:val="26"/>
          <w:szCs w:val="26"/>
          <w:lang w:eastAsia="en-US"/>
        </w:rPr>
        <w:t>. К СМО применяются санкции в соответствии с договором о финансовом обеспечении ОМС.</w:t>
      </w:r>
    </w:p>
    <w:p w:rsidR="000E724C" w:rsidRPr="00743494" w:rsidRDefault="000E724C">
      <w:pPr>
        <w:shd w:val="clear" w:color="auto" w:fill="FFFFFF"/>
        <w:autoSpaceDE w:val="0"/>
        <w:ind w:firstLine="709"/>
        <w:jc w:val="both"/>
      </w:pPr>
    </w:p>
    <w:p w:rsidR="00B7215E" w:rsidRPr="00743494" w:rsidRDefault="00A01667">
      <w:pPr>
        <w:shd w:val="clear" w:color="auto" w:fill="FFFFFF"/>
        <w:autoSpaceDE w:val="0"/>
        <w:ind w:firstLine="709"/>
        <w:jc w:val="both"/>
        <w:rPr>
          <w:sz w:val="26"/>
          <w:szCs w:val="26"/>
        </w:rPr>
      </w:pPr>
      <w:r w:rsidRPr="008832D9">
        <w:rPr>
          <w:sz w:val="26"/>
          <w:szCs w:val="26"/>
        </w:rPr>
        <w:t>2</w:t>
      </w:r>
      <w:r w:rsidR="00204680" w:rsidRPr="008832D9">
        <w:rPr>
          <w:sz w:val="26"/>
          <w:szCs w:val="26"/>
        </w:rPr>
        <w:t>30</w:t>
      </w:r>
      <w:r w:rsidR="000E724C" w:rsidRPr="008832D9">
        <w:rPr>
          <w:sz w:val="26"/>
          <w:szCs w:val="26"/>
        </w:rPr>
        <w:t>.</w:t>
      </w:r>
      <w:r w:rsidR="00510A24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Возврат средств в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производится МО единовременно, в полном объеме, в срок, не превышающий 30 рабочих дней от момента </w:t>
      </w:r>
      <w:r w:rsidR="000A6571" w:rsidRPr="00743494">
        <w:rPr>
          <w:sz w:val="26"/>
          <w:szCs w:val="26"/>
        </w:rPr>
        <w:t>направл</w:t>
      </w:r>
      <w:r w:rsidR="0040578D" w:rsidRPr="00743494">
        <w:rPr>
          <w:sz w:val="26"/>
          <w:szCs w:val="26"/>
        </w:rPr>
        <w:t>ения Предписания, при этом сумма уменьшения оплаты возвращается за счет средств ОМС, сумма штрафа оплате за счет средств ОМС не подлежит.</w:t>
      </w:r>
    </w:p>
    <w:p w:rsidR="000E724C" w:rsidRPr="00743494" w:rsidRDefault="000E724C">
      <w:pPr>
        <w:shd w:val="clear" w:color="auto" w:fill="FFFFFF"/>
        <w:autoSpaceDE w:val="0"/>
        <w:ind w:firstLine="709"/>
        <w:jc w:val="both"/>
      </w:pPr>
    </w:p>
    <w:p w:rsidR="00B7215E" w:rsidRPr="00743494" w:rsidRDefault="00CC2CC3">
      <w:pPr>
        <w:shd w:val="clear" w:color="auto" w:fill="FFFFFF"/>
        <w:autoSpaceDE w:val="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3A01F8" w:rsidRPr="00E50089">
        <w:rPr>
          <w:sz w:val="26"/>
          <w:szCs w:val="26"/>
        </w:rPr>
        <w:t>3</w:t>
      </w:r>
      <w:r w:rsidR="00204680" w:rsidRPr="00E50089">
        <w:rPr>
          <w:sz w:val="26"/>
          <w:szCs w:val="26"/>
        </w:rPr>
        <w:t>1</w:t>
      </w:r>
      <w:r w:rsidR="00510A24" w:rsidRPr="00E50089">
        <w:rPr>
          <w:sz w:val="26"/>
          <w:szCs w:val="26"/>
        </w:rPr>
        <w:t>.</w:t>
      </w:r>
      <w:r w:rsidR="00510A24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Перечисление средств в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производится СМО единовременно, в полном объеме, в срок, не превышающий 30 рабочих дней от момента </w:t>
      </w:r>
      <w:r w:rsidR="000A6571" w:rsidRPr="00743494">
        <w:rPr>
          <w:sz w:val="26"/>
          <w:szCs w:val="26"/>
        </w:rPr>
        <w:t>направл</w:t>
      </w:r>
      <w:r w:rsidR="0040578D" w:rsidRPr="00743494">
        <w:rPr>
          <w:sz w:val="26"/>
          <w:szCs w:val="26"/>
        </w:rPr>
        <w:t>ения Претензии.</w:t>
      </w:r>
    </w:p>
    <w:p w:rsidR="000E724C" w:rsidRPr="00743494" w:rsidRDefault="000E724C">
      <w:pPr>
        <w:shd w:val="clear" w:color="auto" w:fill="FFFFFF"/>
        <w:autoSpaceDE w:val="0"/>
        <w:ind w:firstLine="709"/>
        <w:jc w:val="both"/>
      </w:pPr>
    </w:p>
    <w:p w:rsidR="00B7215E" w:rsidRPr="00743494" w:rsidRDefault="00A01667" w:rsidP="00510A24">
      <w:pPr>
        <w:shd w:val="clear" w:color="auto" w:fill="FFFFFF"/>
        <w:autoSpaceDE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E50089">
        <w:rPr>
          <w:sz w:val="26"/>
          <w:szCs w:val="26"/>
        </w:rPr>
        <w:t>2</w:t>
      </w:r>
      <w:r w:rsidR="003A01F8" w:rsidRPr="00E50089">
        <w:rPr>
          <w:sz w:val="26"/>
          <w:szCs w:val="26"/>
        </w:rPr>
        <w:t>3</w:t>
      </w:r>
      <w:r w:rsidR="00204680" w:rsidRPr="00E50089">
        <w:rPr>
          <w:sz w:val="26"/>
          <w:szCs w:val="26"/>
        </w:rPr>
        <w:t>2</w:t>
      </w:r>
      <w:r w:rsidR="000E724C" w:rsidRPr="00E50089">
        <w:rPr>
          <w:sz w:val="26"/>
          <w:szCs w:val="26"/>
        </w:rPr>
        <w:t>.</w:t>
      </w:r>
      <w:r w:rsidR="000E724C" w:rsidRPr="00743494">
        <w:rPr>
          <w:sz w:val="26"/>
          <w:szCs w:val="26"/>
        </w:rPr>
        <w:t xml:space="preserve"> </w:t>
      </w:r>
      <w:r w:rsidR="0040578D" w:rsidRPr="00743494">
        <w:rPr>
          <w:rFonts w:eastAsia="Calibri"/>
          <w:sz w:val="26"/>
          <w:szCs w:val="26"/>
          <w:lang w:eastAsia="en-US"/>
        </w:rPr>
        <w:t xml:space="preserve">В случае нарушения сроков возврата средств МО или перечисления средств СМО в </w:t>
      </w:r>
      <w:r w:rsidR="0066443F">
        <w:rPr>
          <w:rFonts w:eastAsia="Calibri"/>
          <w:sz w:val="26"/>
          <w:szCs w:val="26"/>
          <w:lang w:eastAsia="en-US"/>
        </w:rPr>
        <w:t>ГУ ТФОМС РК</w:t>
      </w:r>
      <w:r w:rsidR="0040578D" w:rsidRPr="00743494">
        <w:rPr>
          <w:rFonts w:eastAsia="Calibri"/>
          <w:sz w:val="26"/>
          <w:szCs w:val="26"/>
          <w:lang w:eastAsia="en-US"/>
        </w:rPr>
        <w:t>, вопрос решается в судебном порядке.</w:t>
      </w:r>
    </w:p>
    <w:p w:rsidR="001F2B6D" w:rsidRPr="00743494" w:rsidRDefault="001F2B6D">
      <w:pPr>
        <w:shd w:val="clear" w:color="auto" w:fill="FFFFFF"/>
        <w:autoSpaceDE w:val="0"/>
        <w:ind w:firstLine="709"/>
        <w:jc w:val="both"/>
      </w:pPr>
    </w:p>
    <w:p w:rsidR="00B7215E" w:rsidRPr="00743494" w:rsidRDefault="00244DF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3A01F8" w:rsidRPr="00E50089">
        <w:rPr>
          <w:sz w:val="26"/>
          <w:szCs w:val="26"/>
        </w:rPr>
        <w:t>3</w:t>
      </w:r>
      <w:r w:rsidR="00204680" w:rsidRPr="00E50089">
        <w:rPr>
          <w:sz w:val="26"/>
          <w:szCs w:val="26"/>
        </w:rPr>
        <w:t>3</w:t>
      </w:r>
      <w:r w:rsidR="000E724C" w:rsidRPr="00E5008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Отчеты о результатах </w:t>
      </w:r>
      <w:proofErr w:type="gramStart"/>
      <w:r w:rsidR="0040578D" w:rsidRPr="00743494">
        <w:rPr>
          <w:sz w:val="26"/>
          <w:szCs w:val="26"/>
        </w:rPr>
        <w:t>проведенного</w:t>
      </w:r>
      <w:proofErr w:type="gramEnd"/>
      <w:r w:rsidR="0040578D" w:rsidRPr="00743494">
        <w:rPr>
          <w:sz w:val="26"/>
          <w:szCs w:val="26"/>
        </w:rPr>
        <w:t xml:space="preserve"> КОСКУ предоставляются СМО в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>.</w:t>
      </w:r>
    </w:p>
    <w:p w:rsidR="00CC2CC3" w:rsidRPr="00743494" w:rsidRDefault="00CC2CC3">
      <w:pPr>
        <w:shd w:val="clear" w:color="auto" w:fill="FFFFFF"/>
        <w:spacing w:before="60"/>
        <w:ind w:firstLine="709"/>
        <w:jc w:val="both"/>
      </w:pPr>
    </w:p>
    <w:p w:rsidR="001F2B6D" w:rsidRPr="00743494" w:rsidRDefault="00244DF7" w:rsidP="00162242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3A01F8" w:rsidRPr="00E50089">
        <w:rPr>
          <w:sz w:val="26"/>
          <w:szCs w:val="26"/>
        </w:rPr>
        <w:t>3</w:t>
      </w:r>
      <w:r w:rsidR="00204680" w:rsidRPr="00E50089">
        <w:rPr>
          <w:sz w:val="26"/>
          <w:szCs w:val="26"/>
        </w:rPr>
        <w:t>4</w:t>
      </w:r>
      <w:r w:rsidR="000E724C" w:rsidRPr="00E5008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проводит анализ обращений застрахованных лиц, их представителей и других субъектов обязательного медицинского страхования по результатам КОСКУ, проводимого СМО.</w:t>
      </w:r>
    </w:p>
    <w:p w:rsidR="000E724C" w:rsidRPr="00743494" w:rsidRDefault="000E724C" w:rsidP="00162242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244DF7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3A01F8" w:rsidRPr="00E50089">
        <w:rPr>
          <w:sz w:val="26"/>
          <w:szCs w:val="26"/>
        </w:rPr>
        <w:t>3</w:t>
      </w:r>
      <w:r w:rsidR="00204680" w:rsidRPr="00E50089">
        <w:rPr>
          <w:sz w:val="26"/>
          <w:szCs w:val="26"/>
        </w:rPr>
        <w:t>5</w:t>
      </w:r>
      <w:r w:rsidR="000E724C" w:rsidRPr="00E50089">
        <w:rPr>
          <w:sz w:val="26"/>
          <w:szCs w:val="26"/>
        </w:rPr>
        <w:t>.</w:t>
      </w:r>
      <w:r w:rsidR="000E724C" w:rsidRPr="00743494">
        <w:rPr>
          <w:sz w:val="26"/>
          <w:szCs w:val="26"/>
        </w:rPr>
        <w:t xml:space="preserve">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на основе анализа деятельности субъектов КОСКУ разрабатывает </w:t>
      </w:r>
      <w:proofErr w:type="gramStart"/>
      <w:r w:rsidR="0040578D" w:rsidRPr="00743494">
        <w:rPr>
          <w:sz w:val="26"/>
          <w:szCs w:val="26"/>
        </w:rPr>
        <w:t>предложения, способствующие повышению качества медицинской помощи и эффективности использования ресурсов обязательного медицинского страхования и информирует</w:t>
      </w:r>
      <w:proofErr w:type="gramEnd"/>
      <w:r w:rsidR="0040578D" w:rsidRPr="00743494">
        <w:rPr>
          <w:sz w:val="26"/>
          <w:szCs w:val="26"/>
        </w:rPr>
        <w:t xml:space="preserve"> Министерство здравоохранения и социального развития Республики Карелия и территориальный орган Федеральной службы по надзору в сфере здравоохранения и социального развития.</w:t>
      </w:r>
    </w:p>
    <w:p w:rsidR="000E724C" w:rsidRPr="00743494" w:rsidRDefault="000E724C">
      <w:pPr>
        <w:shd w:val="clear" w:color="auto" w:fill="FFFFFF"/>
        <w:spacing w:before="60"/>
        <w:ind w:firstLine="709"/>
        <w:jc w:val="both"/>
      </w:pPr>
    </w:p>
    <w:p w:rsidR="001F2B6D" w:rsidRPr="00743494" w:rsidRDefault="00244DF7" w:rsidP="00162242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CC2CC3" w:rsidRPr="00E50089">
        <w:rPr>
          <w:sz w:val="26"/>
          <w:szCs w:val="26"/>
        </w:rPr>
        <w:t>3</w:t>
      </w:r>
      <w:r w:rsidR="00204680" w:rsidRPr="00E50089">
        <w:rPr>
          <w:sz w:val="26"/>
          <w:szCs w:val="26"/>
        </w:rPr>
        <w:t>6</w:t>
      </w:r>
      <w:r w:rsidR="000E724C" w:rsidRPr="00E50089">
        <w:rPr>
          <w:sz w:val="26"/>
          <w:szCs w:val="26"/>
        </w:rPr>
        <w:t>.</w:t>
      </w:r>
      <w:r w:rsidR="000E724C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На основании актов </w:t>
      </w:r>
      <w:r w:rsidR="00162242" w:rsidRPr="00743494">
        <w:rPr>
          <w:sz w:val="26"/>
          <w:szCs w:val="26"/>
        </w:rPr>
        <w:t xml:space="preserve">ЭКМП </w:t>
      </w:r>
      <w:r w:rsidR="0040578D" w:rsidRPr="00743494">
        <w:rPr>
          <w:sz w:val="26"/>
          <w:szCs w:val="26"/>
        </w:rPr>
        <w:t>уполномоченными органами принимаются меры по улучшению качества медицинской помощи.</w:t>
      </w:r>
    </w:p>
    <w:p w:rsidR="00AB0B08" w:rsidRPr="00743494" w:rsidRDefault="00AB0B08" w:rsidP="00162242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3051B3">
      <w:pPr>
        <w:shd w:val="clear" w:color="auto" w:fill="FFFFFF"/>
        <w:spacing w:before="60"/>
        <w:ind w:firstLine="709"/>
        <w:jc w:val="both"/>
      </w:pPr>
      <w:r w:rsidRPr="00E50089">
        <w:rPr>
          <w:sz w:val="26"/>
          <w:szCs w:val="26"/>
        </w:rPr>
        <w:lastRenderedPageBreak/>
        <w:t>2</w:t>
      </w:r>
      <w:r w:rsidR="00CC2CC3" w:rsidRPr="00E50089">
        <w:rPr>
          <w:sz w:val="26"/>
          <w:szCs w:val="26"/>
        </w:rPr>
        <w:t>3</w:t>
      </w:r>
      <w:r w:rsidR="00204680" w:rsidRPr="00E50089">
        <w:rPr>
          <w:sz w:val="26"/>
          <w:szCs w:val="26"/>
        </w:rPr>
        <w:t>7</w:t>
      </w:r>
      <w:r w:rsidR="00AB0B08" w:rsidRPr="00E5008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В целях обеспечения прав на получение доступной и качественной </w:t>
      </w:r>
      <w:r w:rsidR="00A87A82" w:rsidRPr="00743494">
        <w:rPr>
          <w:sz w:val="26"/>
          <w:szCs w:val="26"/>
        </w:rPr>
        <w:t xml:space="preserve">МП </w:t>
      </w:r>
      <w:r w:rsidR="0040578D" w:rsidRPr="00743494">
        <w:rPr>
          <w:sz w:val="26"/>
          <w:szCs w:val="26"/>
        </w:rPr>
        <w:t xml:space="preserve">застрахованные лица информируются МО, СМО и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о выявленных нарушениях в предоставлении медицинской помощи по территориальной программе обязательного медицинского страхования, в том числе по результатам КОСКУ. </w:t>
      </w:r>
    </w:p>
    <w:p w:rsidR="00B7215E" w:rsidRPr="00743494" w:rsidRDefault="004E046A">
      <w:pPr>
        <w:pStyle w:val="ConsPlusNormal"/>
        <w:widowControl/>
        <w:shd w:val="clear" w:color="auto" w:fill="FFFFFF"/>
        <w:spacing w:before="240"/>
        <w:ind w:firstLine="567"/>
        <w:jc w:val="center"/>
      </w:pPr>
      <w:r w:rsidRPr="00743494">
        <w:rPr>
          <w:rFonts w:ascii="Times New Roman" w:hAnsi="Times New Roman" w:cs="Times New Roman"/>
          <w:b/>
          <w:sz w:val="26"/>
          <w:szCs w:val="26"/>
          <w:lang w:val="en-US"/>
        </w:rPr>
        <w:t>X</w:t>
      </w:r>
      <w:r w:rsidR="0040578D" w:rsidRPr="00743494">
        <w:rPr>
          <w:rFonts w:ascii="Times New Roman" w:hAnsi="Times New Roman" w:cs="Times New Roman"/>
          <w:b/>
          <w:sz w:val="26"/>
          <w:szCs w:val="26"/>
        </w:rPr>
        <w:t>. Обжалование медицинской организацией заключения</w:t>
      </w:r>
    </w:p>
    <w:p w:rsidR="00B7215E" w:rsidRPr="00743494" w:rsidRDefault="0040578D">
      <w:pPr>
        <w:pStyle w:val="ConsPlusNormal"/>
        <w:widowControl/>
        <w:shd w:val="clear" w:color="auto" w:fill="FFFFFF"/>
        <w:spacing w:after="240"/>
        <w:ind w:firstLine="567"/>
        <w:jc w:val="center"/>
      </w:pPr>
      <w:r w:rsidRPr="00743494">
        <w:rPr>
          <w:rFonts w:ascii="Times New Roman" w:hAnsi="Times New Roman" w:cs="Times New Roman"/>
          <w:b/>
          <w:sz w:val="26"/>
          <w:szCs w:val="26"/>
        </w:rPr>
        <w:t>страховой медицинской организации по результатам КОСКУ</w:t>
      </w:r>
    </w:p>
    <w:p w:rsidR="00E80EE4" w:rsidRDefault="003051B3" w:rsidP="00E80EE4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244DF7" w:rsidRPr="00E50089">
        <w:rPr>
          <w:sz w:val="26"/>
          <w:szCs w:val="26"/>
        </w:rPr>
        <w:t>3</w:t>
      </w:r>
      <w:r w:rsidR="00204680" w:rsidRPr="00E50089">
        <w:rPr>
          <w:sz w:val="26"/>
          <w:szCs w:val="26"/>
        </w:rPr>
        <w:t>8</w:t>
      </w:r>
      <w:r w:rsidR="0040578D" w:rsidRPr="00E5008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МО имеет право обжаловать заключение СМО по результатам КОСКУ в течение 15 рабочих дней со дня получения актов СМО путем направления претензии в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>.</w:t>
      </w:r>
      <w:r w:rsidR="00AB0B08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Претензия оформляется в письменном виде по образцу в соответствии с Приложением №</w:t>
      </w:r>
      <w:r w:rsidR="00396FAA" w:rsidRPr="00743494">
        <w:rPr>
          <w:sz w:val="26"/>
          <w:szCs w:val="26"/>
        </w:rPr>
        <w:t>19</w:t>
      </w:r>
      <w:r w:rsidR="00413463" w:rsidRPr="00743494">
        <w:rPr>
          <w:b/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к настоящ</w:t>
      </w:r>
      <w:r w:rsidR="00AA7858" w:rsidRPr="00743494">
        <w:rPr>
          <w:sz w:val="26"/>
          <w:szCs w:val="26"/>
        </w:rPr>
        <w:t>ему Порядку</w:t>
      </w:r>
      <w:r w:rsidR="0040578D" w:rsidRPr="00743494">
        <w:rPr>
          <w:bCs/>
          <w:color w:val="FF0000"/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и направляется с сопроводительным письмом на имя директора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. </w:t>
      </w:r>
    </w:p>
    <w:p w:rsidR="00E80EE4" w:rsidRPr="00E80EE4" w:rsidRDefault="00E80EE4" w:rsidP="00E80EE4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B74045">
        <w:rPr>
          <w:sz w:val="26"/>
          <w:szCs w:val="26"/>
        </w:rPr>
        <w:t>В случае первичного направления медицинской организацией в страховую медицинскую организацию протокола разногласий к акту, подписанному с возражениями, указанный в настоящем пункте срок обжалования заключения страховой медицинской организации по результатам контроля исчисляется со дня получения от страховой медицинской организации результатов рассмотрения протокола возражений.</w:t>
      </w:r>
    </w:p>
    <w:p w:rsidR="00CC7BC3" w:rsidRPr="00743494" w:rsidRDefault="00CC7BC3" w:rsidP="004E046A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3051B3" w:rsidP="00CC2C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0089">
        <w:rPr>
          <w:rFonts w:ascii="Times New Roman" w:hAnsi="Times New Roman" w:cs="Times New Roman"/>
          <w:sz w:val="26"/>
          <w:szCs w:val="26"/>
        </w:rPr>
        <w:t>2</w:t>
      </w:r>
      <w:r w:rsidR="00CC2CC3" w:rsidRPr="00E50089">
        <w:rPr>
          <w:rFonts w:ascii="Times New Roman" w:hAnsi="Times New Roman" w:cs="Times New Roman"/>
          <w:sz w:val="26"/>
          <w:szCs w:val="26"/>
        </w:rPr>
        <w:t>3</w:t>
      </w:r>
      <w:r w:rsidR="00204680" w:rsidRPr="00E50089">
        <w:rPr>
          <w:rFonts w:ascii="Times New Roman" w:hAnsi="Times New Roman" w:cs="Times New Roman"/>
          <w:sz w:val="26"/>
          <w:szCs w:val="26"/>
        </w:rPr>
        <w:t>9</w:t>
      </w:r>
      <w:r w:rsidR="0040578D" w:rsidRPr="00E50089">
        <w:rPr>
          <w:rFonts w:ascii="Times New Roman" w:hAnsi="Times New Roman" w:cs="Times New Roman"/>
          <w:sz w:val="26"/>
          <w:szCs w:val="26"/>
        </w:rPr>
        <w:t>.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Одновременно с направлением претензии МО обязательно предоставляет в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 материалы для ее рассмотрения:</w:t>
      </w:r>
    </w:p>
    <w:p w:rsidR="00B7215E" w:rsidRPr="00743494" w:rsidRDefault="00CC2CC3" w:rsidP="00CC2C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1) </w:t>
      </w:r>
      <w:r w:rsidR="0040578D" w:rsidRPr="00743494">
        <w:rPr>
          <w:rFonts w:ascii="Times New Roman" w:hAnsi="Times New Roman" w:cs="Times New Roman"/>
          <w:sz w:val="26"/>
          <w:szCs w:val="26"/>
        </w:rPr>
        <w:t>обоснование претензии;</w:t>
      </w:r>
    </w:p>
    <w:p w:rsidR="00B7215E" w:rsidRPr="00743494" w:rsidRDefault="00CC2CC3" w:rsidP="00CC2C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2) </w:t>
      </w:r>
      <w:r w:rsidR="0040578D" w:rsidRPr="00743494">
        <w:rPr>
          <w:rFonts w:ascii="Times New Roman" w:hAnsi="Times New Roman" w:cs="Times New Roman"/>
          <w:sz w:val="26"/>
          <w:szCs w:val="26"/>
        </w:rPr>
        <w:t>перечень вопросов по каждому оспариваемому случаю;</w:t>
      </w:r>
    </w:p>
    <w:p w:rsidR="00B7215E" w:rsidRPr="00743494" w:rsidRDefault="00CC2CC3" w:rsidP="00CC2C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3) </w:t>
      </w:r>
      <w:r w:rsidR="0040578D" w:rsidRPr="00743494">
        <w:rPr>
          <w:rFonts w:ascii="Times New Roman" w:hAnsi="Times New Roman" w:cs="Times New Roman"/>
          <w:sz w:val="26"/>
          <w:szCs w:val="26"/>
        </w:rPr>
        <w:t xml:space="preserve">материалы внутреннего контроля </w:t>
      </w:r>
      <w:r w:rsidR="005E1453" w:rsidRPr="00743494">
        <w:rPr>
          <w:rFonts w:ascii="Times New Roman" w:hAnsi="Times New Roman" w:cs="Times New Roman"/>
          <w:sz w:val="26"/>
          <w:szCs w:val="26"/>
        </w:rPr>
        <w:t xml:space="preserve">качества и безопасности медицинской деятельности </w:t>
      </w:r>
      <w:r w:rsidR="0040578D" w:rsidRPr="00743494">
        <w:rPr>
          <w:rFonts w:ascii="Times New Roman" w:hAnsi="Times New Roman" w:cs="Times New Roman"/>
          <w:sz w:val="26"/>
          <w:szCs w:val="26"/>
        </w:rPr>
        <w:t>по оспариваемому случаю;</w:t>
      </w:r>
    </w:p>
    <w:p w:rsidR="00B7215E" w:rsidRPr="00743494" w:rsidRDefault="00CC2CC3" w:rsidP="00CC2C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4) </w:t>
      </w:r>
      <w:r w:rsidR="0040578D" w:rsidRPr="00743494">
        <w:rPr>
          <w:rFonts w:ascii="Times New Roman" w:hAnsi="Times New Roman" w:cs="Times New Roman"/>
          <w:sz w:val="26"/>
          <w:szCs w:val="26"/>
        </w:rPr>
        <w:t>медицинские карты амбулаторного/стационарного больного и иную первичную медицинскую документацию, подтверждающую факт оказания медицинских услуг (или заверенные ксерокопии);</w:t>
      </w:r>
    </w:p>
    <w:p w:rsidR="00B7215E" w:rsidRPr="00743494" w:rsidRDefault="00CC2CC3" w:rsidP="00CC2C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5) </w:t>
      </w:r>
      <w:r w:rsidR="0040578D" w:rsidRPr="00743494">
        <w:rPr>
          <w:rFonts w:ascii="Times New Roman" w:hAnsi="Times New Roman" w:cs="Times New Roman"/>
          <w:sz w:val="26"/>
          <w:szCs w:val="26"/>
        </w:rPr>
        <w:t>информацию о дате поступления актов СМО в медицинскую организацию;</w:t>
      </w:r>
    </w:p>
    <w:p w:rsidR="00B7215E" w:rsidRPr="00743494" w:rsidRDefault="00CC2CC3" w:rsidP="00CC2C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6) </w:t>
      </w:r>
      <w:r w:rsidR="0040578D" w:rsidRPr="00743494">
        <w:rPr>
          <w:rFonts w:ascii="Times New Roman" w:hAnsi="Times New Roman" w:cs="Times New Roman"/>
          <w:sz w:val="26"/>
          <w:szCs w:val="26"/>
        </w:rPr>
        <w:t>копии актов, подписанных руководителем МО «с протоколом разногласий» с указанием даты подписания;</w:t>
      </w:r>
    </w:p>
    <w:p w:rsidR="00B7215E" w:rsidRPr="00743494" w:rsidRDefault="00CC2CC3" w:rsidP="00CC2C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7) </w:t>
      </w:r>
      <w:r w:rsidR="0040578D" w:rsidRPr="00743494">
        <w:rPr>
          <w:rFonts w:ascii="Times New Roman" w:hAnsi="Times New Roman" w:cs="Times New Roman"/>
          <w:sz w:val="26"/>
          <w:szCs w:val="26"/>
        </w:rPr>
        <w:t>копии экспертных заключений СМО;</w:t>
      </w:r>
    </w:p>
    <w:p w:rsidR="00B7215E" w:rsidRPr="00743494" w:rsidRDefault="00CC2CC3" w:rsidP="00CC2C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8) </w:t>
      </w:r>
      <w:r w:rsidR="0040578D" w:rsidRPr="00743494">
        <w:rPr>
          <w:rFonts w:ascii="Times New Roman" w:hAnsi="Times New Roman" w:cs="Times New Roman"/>
          <w:sz w:val="26"/>
          <w:szCs w:val="26"/>
        </w:rPr>
        <w:t>копию протокола разногласий, направленного в СМО;</w:t>
      </w:r>
    </w:p>
    <w:p w:rsidR="00B7215E" w:rsidRPr="00743494" w:rsidRDefault="00CC2CC3" w:rsidP="00CC2CC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494">
        <w:rPr>
          <w:rFonts w:ascii="Times New Roman" w:hAnsi="Times New Roman" w:cs="Times New Roman"/>
          <w:sz w:val="26"/>
          <w:szCs w:val="26"/>
        </w:rPr>
        <w:t xml:space="preserve">9) </w:t>
      </w:r>
      <w:r w:rsidR="0040578D" w:rsidRPr="00743494">
        <w:rPr>
          <w:rFonts w:ascii="Times New Roman" w:hAnsi="Times New Roman" w:cs="Times New Roman"/>
          <w:sz w:val="26"/>
          <w:szCs w:val="26"/>
        </w:rPr>
        <w:t>копии переписки между МО и СМО по оспариваемым вопросам (результаты рассмотрения протокола разногласий (при наличии)).</w:t>
      </w:r>
    </w:p>
    <w:p w:rsidR="00AB0B08" w:rsidRPr="00743494" w:rsidRDefault="00AB0B08" w:rsidP="00AB0B08">
      <w:pPr>
        <w:pStyle w:val="af3"/>
        <w:shd w:val="clear" w:color="auto" w:fill="FFFFFF"/>
        <w:spacing w:before="60"/>
        <w:ind w:left="1211"/>
        <w:jc w:val="both"/>
      </w:pPr>
    </w:p>
    <w:p w:rsidR="00B7215E" w:rsidRPr="00743494" w:rsidRDefault="003051B3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204680" w:rsidRPr="00E50089">
        <w:rPr>
          <w:sz w:val="26"/>
          <w:szCs w:val="26"/>
        </w:rPr>
        <w:t>40</w:t>
      </w:r>
      <w:r w:rsidR="00AB0B08" w:rsidRPr="00E50089">
        <w:rPr>
          <w:sz w:val="26"/>
          <w:szCs w:val="26"/>
        </w:rPr>
        <w:t>.</w:t>
      </w:r>
      <w:r w:rsidR="006004FA" w:rsidRPr="00E50089">
        <w:rPr>
          <w:sz w:val="26"/>
          <w:szCs w:val="26"/>
        </w:rPr>
        <w:t xml:space="preserve"> </w:t>
      </w:r>
      <w:r w:rsidR="0040578D" w:rsidRPr="00E50089">
        <w:rPr>
          <w:sz w:val="26"/>
          <w:szCs w:val="26"/>
        </w:rPr>
        <w:t>К</w:t>
      </w:r>
      <w:r w:rsidR="0040578D" w:rsidRPr="00743494">
        <w:rPr>
          <w:sz w:val="26"/>
          <w:szCs w:val="26"/>
        </w:rPr>
        <w:t xml:space="preserve"> претензии прилагаются результаты ведомственного контроля качества </w:t>
      </w:r>
      <w:r w:rsidR="005E1453" w:rsidRPr="00743494">
        <w:rPr>
          <w:sz w:val="26"/>
          <w:szCs w:val="26"/>
        </w:rPr>
        <w:t xml:space="preserve">и безопасности </w:t>
      </w:r>
      <w:r w:rsidR="0040578D" w:rsidRPr="00743494">
        <w:rPr>
          <w:sz w:val="26"/>
          <w:szCs w:val="26"/>
        </w:rPr>
        <w:t xml:space="preserve">медицинской </w:t>
      </w:r>
      <w:r w:rsidR="005E1453" w:rsidRPr="00743494">
        <w:rPr>
          <w:sz w:val="26"/>
          <w:szCs w:val="26"/>
        </w:rPr>
        <w:t>деятельност</w:t>
      </w:r>
      <w:r w:rsidR="0040578D" w:rsidRPr="00743494">
        <w:rPr>
          <w:sz w:val="26"/>
          <w:szCs w:val="26"/>
        </w:rPr>
        <w:t>и (при наличии).</w:t>
      </w:r>
    </w:p>
    <w:p w:rsidR="00AB0B08" w:rsidRPr="00743494" w:rsidRDefault="00AB0B08">
      <w:pPr>
        <w:shd w:val="clear" w:color="auto" w:fill="FFFFFF"/>
        <w:spacing w:before="60"/>
        <w:ind w:firstLine="709"/>
        <w:jc w:val="both"/>
      </w:pPr>
    </w:p>
    <w:p w:rsidR="00B7215E" w:rsidRPr="00743494" w:rsidRDefault="003051B3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3A01F8" w:rsidRPr="00E50089">
        <w:rPr>
          <w:sz w:val="26"/>
          <w:szCs w:val="26"/>
        </w:rPr>
        <w:t>4</w:t>
      </w:r>
      <w:r w:rsidR="00204680" w:rsidRPr="00E50089">
        <w:rPr>
          <w:sz w:val="26"/>
          <w:szCs w:val="26"/>
        </w:rPr>
        <w:t>1</w:t>
      </w:r>
      <w:r w:rsidR="00AB0B08" w:rsidRPr="00E5008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Претензии по результатам </w:t>
      </w:r>
      <w:proofErr w:type="gramStart"/>
      <w:r w:rsidR="0040578D" w:rsidRPr="00743494">
        <w:rPr>
          <w:sz w:val="26"/>
          <w:szCs w:val="26"/>
        </w:rPr>
        <w:t>очных</w:t>
      </w:r>
      <w:proofErr w:type="gramEnd"/>
      <w:r w:rsidR="004E046A" w:rsidRPr="00743494">
        <w:rPr>
          <w:sz w:val="26"/>
          <w:szCs w:val="26"/>
        </w:rPr>
        <w:t xml:space="preserve"> ЭКМП</w:t>
      </w:r>
      <w:r w:rsidR="0040578D" w:rsidRPr="00743494">
        <w:rPr>
          <w:sz w:val="26"/>
          <w:szCs w:val="26"/>
        </w:rPr>
        <w:t xml:space="preserve">, проведенных СМО,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не рассматриваются.</w:t>
      </w:r>
    </w:p>
    <w:p w:rsidR="00AB0B08" w:rsidRPr="00743494" w:rsidRDefault="00AB0B08" w:rsidP="005C0F71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E83E03" w:rsidRPr="00743494" w:rsidRDefault="003051B3" w:rsidP="005C0F71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3A01F8" w:rsidRPr="00E50089">
        <w:rPr>
          <w:sz w:val="26"/>
          <w:szCs w:val="26"/>
        </w:rPr>
        <w:t>4</w:t>
      </w:r>
      <w:r w:rsidR="00204680" w:rsidRPr="00E50089">
        <w:rPr>
          <w:sz w:val="26"/>
          <w:szCs w:val="26"/>
        </w:rPr>
        <w:t>2</w:t>
      </w:r>
      <w:r w:rsidR="00AB0B08" w:rsidRPr="00E5008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</w:t>
      </w:r>
      <w:proofErr w:type="gramStart"/>
      <w:r w:rsidR="0040578D" w:rsidRPr="00743494">
        <w:rPr>
          <w:sz w:val="26"/>
          <w:szCs w:val="26"/>
        </w:rPr>
        <w:t>Претензии по заключениям специалистов</w:t>
      </w:r>
      <w:r w:rsidR="0040578D" w:rsidRPr="00743494">
        <w:rPr>
          <w:b/>
          <w:sz w:val="26"/>
          <w:szCs w:val="26"/>
        </w:rPr>
        <w:t>-</w:t>
      </w:r>
      <w:r w:rsidR="0040578D" w:rsidRPr="00743494">
        <w:rPr>
          <w:sz w:val="26"/>
          <w:szCs w:val="26"/>
        </w:rPr>
        <w:t xml:space="preserve">экспертов СМО и экспертов качества медицинской помощи по пунктам 4.1 (Непредставление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причин) и 4.6.2 </w:t>
      </w:r>
      <w:r w:rsidR="0040578D" w:rsidRPr="00743494">
        <w:rPr>
          <w:sz w:val="26"/>
          <w:szCs w:val="26"/>
        </w:rPr>
        <w:lastRenderedPageBreak/>
        <w:t>(Включение в счет на оплату медицинской помощи / медицинских услуг при отсутствии в медицинском документе сведений, подтверждающих факт оказания медицинской помощи пациенту) Перечня обязательств медицинских организаций, следствием неисполнения которых</w:t>
      </w:r>
      <w:proofErr w:type="gramEnd"/>
      <w:r w:rsidR="0040578D" w:rsidRPr="00743494">
        <w:rPr>
          <w:sz w:val="26"/>
          <w:szCs w:val="26"/>
        </w:rPr>
        <w:t xml:space="preserve"> является возможность неоплаты или неполной оплаты затрат на оказание медицинской помощи, а также уплаты медицинской организацией штрафа за неоказание, несвоевременное оказание либо оказание медицинской помощи ненадлежащего качества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не рассматриваются.</w:t>
      </w:r>
    </w:p>
    <w:p w:rsidR="00AB0B08" w:rsidRPr="00743494" w:rsidRDefault="00AB0B08" w:rsidP="005C0F71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E83E03" w:rsidRPr="00743494" w:rsidRDefault="003051B3" w:rsidP="005C0F71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3A01F8" w:rsidRPr="00E50089">
        <w:rPr>
          <w:sz w:val="26"/>
          <w:szCs w:val="26"/>
        </w:rPr>
        <w:t>4</w:t>
      </w:r>
      <w:r w:rsidR="00204680" w:rsidRPr="00E50089">
        <w:rPr>
          <w:sz w:val="26"/>
          <w:szCs w:val="26"/>
        </w:rPr>
        <w:t>3</w:t>
      </w:r>
      <w:r w:rsidR="0040578D" w:rsidRPr="00E50089">
        <w:rPr>
          <w:sz w:val="26"/>
          <w:szCs w:val="26"/>
        </w:rPr>
        <w:t>.</w:t>
      </w:r>
      <w:r w:rsidR="00204680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 В случае ненадлежащего оформления претензии, отсутствия необходимых материалов (в т.ч. при предоставлении копий первичной медицинской документации ненадлежащего качества), несоблюдения сроков направления претензия отклоняется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в срок не более 30 рабочих дней со дня поступления, о чем МО информируется письмом с указанием обоснования отклонения.</w:t>
      </w:r>
    </w:p>
    <w:p w:rsidR="00AB0B08" w:rsidRPr="00743494" w:rsidRDefault="00AB0B08" w:rsidP="005C0F71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743494" w:rsidRDefault="003051B3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3A01F8" w:rsidRPr="00E50089">
        <w:rPr>
          <w:sz w:val="26"/>
          <w:szCs w:val="26"/>
        </w:rPr>
        <w:t>4</w:t>
      </w:r>
      <w:r w:rsidR="00204680" w:rsidRPr="00E50089">
        <w:rPr>
          <w:sz w:val="26"/>
          <w:szCs w:val="26"/>
        </w:rPr>
        <w:t>4</w:t>
      </w:r>
      <w:r w:rsidR="0040578D" w:rsidRPr="00E50089">
        <w:rPr>
          <w:sz w:val="26"/>
          <w:szCs w:val="26"/>
        </w:rPr>
        <w:t>. В</w:t>
      </w:r>
      <w:r w:rsidR="0040578D" w:rsidRPr="00743494">
        <w:rPr>
          <w:sz w:val="26"/>
          <w:szCs w:val="26"/>
        </w:rPr>
        <w:t xml:space="preserve"> случае надлежащего оформления претензии и предоставления МО всех необходимых материалов,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в течение 30 рабочих дней </w:t>
      </w:r>
      <w:proofErr w:type="gramStart"/>
      <w:r w:rsidR="0040578D" w:rsidRPr="00743494">
        <w:rPr>
          <w:sz w:val="26"/>
          <w:szCs w:val="26"/>
        </w:rPr>
        <w:t>с даты поступления</w:t>
      </w:r>
      <w:proofErr w:type="gramEnd"/>
      <w:r w:rsidR="0040578D" w:rsidRPr="00743494">
        <w:rPr>
          <w:sz w:val="26"/>
          <w:szCs w:val="26"/>
        </w:rPr>
        <w:t xml:space="preserve"> претензии рассматривает поступившие от медицинской организации документы и организует проведение повторных </w:t>
      </w:r>
      <w:r w:rsidR="00DC0418" w:rsidRPr="00743494">
        <w:rPr>
          <w:sz w:val="26"/>
          <w:szCs w:val="26"/>
        </w:rPr>
        <w:t>МЭК</w:t>
      </w:r>
      <w:r w:rsidR="0040578D" w:rsidRPr="00743494">
        <w:rPr>
          <w:sz w:val="26"/>
          <w:szCs w:val="26"/>
        </w:rPr>
        <w:t xml:space="preserve">, </w:t>
      </w:r>
      <w:r w:rsidR="00DC0418" w:rsidRPr="00743494">
        <w:rPr>
          <w:sz w:val="26"/>
          <w:szCs w:val="26"/>
        </w:rPr>
        <w:t>МЭЭ</w:t>
      </w:r>
      <w:r w:rsidR="0040578D" w:rsidRPr="00743494">
        <w:rPr>
          <w:sz w:val="26"/>
          <w:szCs w:val="26"/>
        </w:rPr>
        <w:t xml:space="preserve"> и </w:t>
      </w:r>
      <w:r w:rsidR="00DC0418" w:rsidRPr="00743494">
        <w:rPr>
          <w:sz w:val="26"/>
          <w:szCs w:val="26"/>
        </w:rPr>
        <w:t>ЭКМП</w:t>
      </w:r>
      <w:r w:rsidR="0040578D" w:rsidRPr="00743494">
        <w:rPr>
          <w:sz w:val="26"/>
          <w:szCs w:val="26"/>
        </w:rPr>
        <w:t xml:space="preserve">, которые оформляет решением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>.</w:t>
      </w:r>
    </w:p>
    <w:p w:rsidR="00AB0B08" w:rsidRPr="00743494" w:rsidRDefault="00AB0B08">
      <w:pPr>
        <w:shd w:val="clear" w:color="auto" w:fill="FFFFFF"/>
        <w:spacing w:before="60"/>
        <w:ind w:firstLine="709"/>
        <w:jc w:val="both"/>
      </w:pPr>
    </w:p>
    <w:p w:rsidR="00CC2CC3" w:rsidRPr="00743494" w:rsidRDefault="003051B3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3A01F8" w:rsidRPr="00E50089">
        <w:rPr>
          <w:sz w:val="26"/>
          <w:szCs w:val="26"/>
        </w:rPr>
        <w:t>4</w:t>
      </w:r>
      <w:r w:rsidR="00204680" w:rsidRPr="00E50089">
        <w:rPr>
          <w:sz w:val="26"/>
          <w:szCs w:val="26"/>
        </w:rPr>
        <w:t>5</w:t>
      </w:r>
      <w:r w:rsidR="00AB0B08" w:rsidRPr="00E50089">
        <w:rPr>
          <w:sz w:val="26"/>
          <w:szCs w:val="26"/>
        </w:rPr>
        <w:t>.</w:t>
      </w:r>
      <w:r w:rsidR="00C65899" w:rsidRPr="00E50089">
        <w:rPr>
          <w:sz w:val="26"/>
          <w:szCs w:val="26"/>
        </w:rPr>
        <w:t xml:space="preserve"> В</w:t>
      </w:r>
      <w:r w:rsidR="00C65899" w:rsidRPr="00743494">
        <w:rPr>
          <w:sz w:val="26"/>
          <w:szCs w:val="26"/>
        </w:rPr>
        <w:t xml:space="preserve"> случае возникновения</w:t>
      </w:r>
      <w:r w:rsidR="00A41961" w:rsidRPr="00743494">
        <w:rPr>
          <w:sz w:val="26"/>
          <w:szCs w:val="26"/>
        </w:rPr>
        <w:t xml:space="preserve"> спорных вопросов по результатам повторных МЭК, МЭЭ и ЭКМП, проведенных в связи с поступившими претензиями от МО, претензия рассматривается </w:t>
      </w:r>
      <w:r w:rsidR="002E3C72" w:rsidRPr="00743494">
        <w:rPr>
          <w:sz w:val="26"/>
          <w:szCs w:val="26"/>
        </w:rPr>
        <w:t xml:space="preserve">в соответствии  </w:t>
      </w:r>
      <w:r w:rsidR="002E3C72" w:rsidRPr="00E50089">
        <w:rPr>
          <w:sz w:val="26"/>
          <w:szCs w:val="26"/>
        </w:rPr>
        <w:t xml:space="preserve">пунктами </w:t>
      </w:r>
      <w:r w:rsidR="00204680" w:rsidRPr="00E50089">
        <w:rPr>
          <w:sz w:val="26"/>
          <w:szCs w:val="26"/>
        </w:rPr>
        <w:t>200</w:t>
      </w:r>
      <w:r w:rsidR="002E3C72" w:rsidRPr="00E50089">
        <w:rPr>
          <w:sz w:val="26"/>
          <w:szCs w:val="26"/>
        </w:rPr>
        <w:t xml:space="preserve"> – 20</w:t>
      </w:r>
      <w:r w:rsidR="00204680" w:rsidRPr="00E50089">
        <w:rPr>
          <w:sz w:val="26"/>
          <w:szCs w:val="26"/>
        </w:rPr>
        <w:t>3.</w:t>
      </w:r>
      <w:r w:rsidR="002E3C72" w:rsidRPr="00743494">
        <w:rPr>
          <w:sz w:val="26"/>
          <w:szCs w:val="26"/>
        </w:rPr>
        <w:t xml:space="preserve"> </w:t>
      </w:r>
    </w:p>
    <w:p w:rsidR="007959C2" w:rsidRPr="00743494" w:rsidRDefault="003051B3" w:rsidP="007959C2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CC2CC3" w:rsidRPr="00E50089">
        <w:rPr>
          <w:sz w:val="26"/>
          <w:szCs w:val="26"/>
        </w:rPr>
        <w:t>4</w:t>
      </w:r>
      <w:r w:rsidR="00347538" w:rsidRPr="00E50089">
        <w:rPr>
          <w:sz w:val="26"/>
          <w:szCs w:val="26"/>
        </w:rPr>
        <w:t>6</w:t>
      </w:r>
      <w:r w:rsidR="0054148E" w:rsidRPr="00E50089">
        <w:rPr>
          <w:sz w:val="26"/>
          <w:szCs w:val="26"/>
        </w:rPr>
        <w:t>.</w:t>
      </w:r>
      <w:r w:rsidR="0054148E" w:rsidRPr="00743494">
        <w:rPr>
          <w:sz w:val="26"/>
          <w:szCs w:val="26"/>
        </w:rPr>
        <w:t xml:space="preserve"> </w:t>
      </w:r>
      <w:r w:rsidR="007C1144" w:rsidRPr="00743494">
        <w:rPr>
          <w:sz w:val="26"/>
          <w:szCs w:val="26"/>
        </w:rPr>
        <w:t xml:space="preserve">Комиссия собирается по мере поступления претензий МО, требующих коллегиального рассмотрения, в случаях несогласия МО и/или СМО с результатами </w:t>
      </w:r>
      <w:proofErr w:type="spellStart"/>
      <w:r w:rsidR="007C1144" w:rsidRPr="00743494">
        <w:rPr>
          <w:sz w:val="26"/>
          <w:szCs w:val="26"/>
        </w:rPr>
        <w:t>реэкспертиз</w:t>
      </w:r>
      <w:proofErr w:type="spellEnd"/>
      <w:r w:rsidR="007C1144" w:rsidRPr="00743494">
        <w:rPr>
          <w:sz w:val="26"/>
          <w:szCs w:val="26"/>
        </w:rPr>
        <w:t>.</w:t>
      </w:r>
      <w:r w:rsidR="0054148E" w:rsidRPr="00743494">
        <w:rPr>
          <w:sz w:val="26"/>
          <w:szCs w:val="26"/>
        </w:rPr>
        <w:t xml:space="preserve"> Комиссия рассматривает результаты </w:t>
      </w:r>
      <w:proofErr w:type="spellStart"/>
      <w:r w:rsidR="0054148E" w:rsidRPr="00743494">
        <w:rPr>
          <w:sz w:val="26"/>
          <w:szCs w:val="26"/>
        </w:rPr>
        <w:t>реэкспертиз</w:t>
      </w:r>
      <w:proofErr w:type="spellEnd"/>
      <w:r w:rsidR="0054148E" w:rsidRPr="00743494">
        <w:rPr>
          <w:sz w:val="26"/>
          <w:szCs w:val="26"/>
        </w:rPr>
        <w:t xml:space="preserve"> и вырабатывает рекомендации для принятия решений </w:t>
      </w:r>
      <w:r w:rsidR="0066443F">
        <w:rPr>
          <w:sz w:val="26"/>
          <w:szCs w:val="26"/>
        </w:rPr>
        <w:t>ГУ ТФОМС РК</w:t>
      </w:r>
      <w:r w:rsidR="0054148E" w:rsidRPr="00743494">
        <w:rPr>
          <w:sz w:val="26"/>
          <w:szCs w:val="26"/>
        </w:rPr>
        <w:t>.</w:t>
      </w:r>
    </w:p>
    <w:p w:rsidR="000257F5" w:rsidRPr="00743494" w:rsidRDefault="003051B3" w:rsidP="00ED69F4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CC2CC3" w:rsidRPr="00E50089">
        <w:rPr>
          <w:sz w:val="26"/>
          <w:szCs w:val="26"/>
        </w:rPr>
        <w:t>4</w:t>
      </w:r>
      <w:r w:rsidR="00347538" w:rsidRPr="00E50089">
        <w:rPr>
          <w:sz w:val="26"/>
          <w:szCs w:val="26"/>
        </w:rPr>
        <w:t>7</w:t>
      </w:r>
      <w:r w:rsidR="0054148E" w:rsidRPr="00E50089">
        <w:rPr>
          <w:sz w:val="26"/>
          <w:szCs w:val="26"/>
        </w:rPr>
        <w:t>.</w:t>
      </w:r>
      <w:r w:rsidR="0054148E" w:rsidRPr="00743494">
        <w:rPr>
          <w:sz w:val="26"/>
          <w:szCs w:val="26"/>
        </w:rPr>
        <w:t xml:space="preserve"> </w:t>
      </w:r>
      <w:r w:rsidR="00F262D2" w:rsidRPr="00743494">
        <w:rPr>
          <w:sz w:val="26"/>
          <w:szCs w:val="26"/>
        </w:rPr>
        <w:t xml:space="preserve">По результатам рассмотрения Комиссией претензий от </w:t>
      </w:r>
      <w:proofErr w:type="gramStart"/>
      <w:r w:rsidR="00F262D2" w:rsidRPr="00743494">
        <w:rPr>
          <w:sz w:val="26"/>
          <w:szCs w:val="26"/>
        </w:rPr>
        <w:t xml:space="preserve">МО </w:t>
      </w:r>
      <w:r w:rsidR="0066443F">
        <w:rPr>
          <w:sz w:val="26"/>
          <w:szCs w:val="26"/>
        </w:rPr>
        <w:t>ГУ</w:t>
      </w:r>
      <w:proofErr w:type="gramEnd"/>
      <w:r w:rsidR="0066443F">
        <w:rPr>
          <w:sz w:val="26"/>
          <w:szCs w:val="26"/>
        </w:rPr>
        <w:t xml:space="preserve"> ТФОМС РК</w:t>
      </w:r>
      <w:r w:rsidR="00F262D2" w:rsidRPr="00743494">
        <w:rPr>
          <w:sz w:val="26"/>
          <w:szCs w:val="26"/>
        </w:rPr>
        <w:t xml:space="preserve"> принимает решения, являющиеся основанием для отмены (или изменения) решения о неоплате, неполной оплате медицинской помощи и/или об уплате МО штрафа за неоказание, несвоевременное оказание либо оказание медицинской помощи ненадлежащего качества по результатам контроля объемов, сроков, качества и условий предоставления медицинской помощи по ОМС.</w:t>
      </w:r>
    </w:p>
    <w:p w:rsidR="007C7A19" w:rsidRPr="00743494" w:rsidRDefault="007C7A19" w:rsidP="00ED69F4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ED69F4" w:rsidRPr="00743494" w:rsidRDefault="003051B3" w:rsidP="00ED69F4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CC2CC3" w:rsidRPr="00E50089">
        <w:rPr>
          <w:sz w:val="26"/>
          <w:szCs w:val="26"/>
        </w:rPr>
        <w:t>4</w:t>
      </w:r>
      <w:r w:rsidR="00347538" w:rsidRPr="00E50089">
        <w:rPr>
          <w:sz w:val="26"/>
          <w:szCs w:val="26"/>
        </w:rPr>
        <w:t>8</w:t>
      </w:r>
      <w:r w:rsidR="0054148E" w:rsidRPr="00E50089">
        <w:rPr>
          <w:sz w:val="26"/>
          <w:szCs w:val="26"/>
        </w:rPr>
        <w:t xml:space="preserve">. </w:t>
      </w:r>
      <w:r w:rsidR="0066443F" w:rsidRPr="00E50089">
        <w:rPr>
          <w:sz w:val="26"/>
          <w:szCs w:val="26"/>
        </w:rPr>
        <w:t>ГУ</w:t>
      </w:r>
      <w:r w:rsidR="0066443F">
        <w:rPr>
          <w:sz w:val="26"/>
          <w:szCs w:val="26"/>
        </w:rPr>
        <w:t xml:space="preserve"> ТФОМС РК</w:t>
      </w:r>
      <w:r w:rsidR="0040578D" w:rsidRPr="00743494">
        <w:rPr>
          <w:sz w:val="26"/>
          <w:szCs w:val="26"/>
        </w:rPr>
        <w:t xml:space="preserve"> направляет решение по результатам </w:t>
      </w:r>
      <w:proofErr w:type="spellStart"/>
      <w:r w:rsidR="0040578D" w:rsidRPr="00743494">
        <w:rPr>
          <w:sz w:val="26"/>
          <w:szCs w:val="26"/>
        </w:rPr>
        <w:t>реэкспертизы</w:t>
      </w:r>
      <w:proofErr w:type="spellEnd"/>
      <w:r w:rsidR="0040578D" w:rsidRPr="00743494">
        <w:rPr>
          <w:sz w:val="26"/>
          <w:szCs w:val="26"/>
        </w:rPr>
        <w:t xml:space="preserve"> в СМ</w:t>
      </w:r>
      <w:r w:rsidR="00AB0B08" w:rsidRPr="00743494">
        <w:rPr>
          <w:sz w:val="26"/>
          <w:szCs w:val="26"/>
        </w:rPr>
        <w:t>О и в МО, направившую претензию</w:t>
      </w:r>
      <w:r w:rsidR="00DC0418" w:rsidRPr="00743494">
        <w:rPr>
          <w:sz w:val="26"/>
          <w:szCs w:val="26"/>
        </w:rPr>
        <w:t xml:space="preserve"> в </w:t>
      </w:r>
      <w:r w:rsidR="0066443F">
        <w:rPr>
          <w:sz w:val="26"/>
          <w:szCs w:val="26"/>
        </w:rPr>
        <w:t>ГУ ТФОМС РК</w:t>
      </w:r>
      <w:r w:rsidR="00DC0418" w:rsidRPr="00743494">
        <w:rPr>
          <w:sz w:val="26"/>
          <w:szCs w:val="26"/>
        </w:rPr>
        <w:t>.</w:t>
      </w:r>
    </w:p>
    <w:p w:rsidR="007C7A19" w:rsidRPr="00743494" w:rsidRDefault="007C7A19" w:rsidP="00ED69F4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1B380B" w:rsidRPr="00743494" w:rsidRDefault="003051B3" w:rsidP="00ED69F4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244DF7" w:rsidRPr="00E50089">
        <w:rPr>
          <w:sz w:val="26"/>
          <w:szCs w:val="26"/>
        </w:rPr>
        <w:t>4</w:t>
      </w:r>
      <w:r w:rsidR="00347538" w:rsidRPr="00E50089">
        <w:rPr>
          <w:sz w:val="26"/>
          <w:szCs w:val="26"/>
        </w:rPr>
        <w:t>9</w:t>
      </w:r>
      <w:r w:rsidR="00ED69F4" w:rsidRPr="00E50089">
        <w:rPr>
          <w:sz w:val="26"/>
          <w:szCs w:val="26"/>
        </w:rPr>
        <w:t>.</w:t>
      </w:r>
      <w:r w:rsidR="00ED69F4" w:rsidRPr="00743494">
        <w:rPr>
          <w:sz w:val="26"/>
          <w:szCs w:val="26"/>
        </w:rPr>
        <w:t xml:space="preserve"> Удлинение сроков рассмотрения </w:t>
      </w:r>
      <w:proofErr w:type="gramStart"/>
      <w:r w:rsidR="00ED69F4" w:rsidRPr="00743494">
        <w:rPr>
          <w:sz w:val="26"/>
          <w:szCs w:val="26"/>
        </w:rPr>
        <w:t>претензии</w:t>
      </w:r>
      <w:proofErr w:type="gramEnd"/>
      <w:r w:rsidR="00ED69F4" w:rsidRPr="00743494">
        <w:rPr>
          <w:sz w:val="26"/>
          <w:szCs w:val="26"/>
        </w:rPr>
        <w:t xml:space="preserve"> возможно</w:t>
      </w:r>
      <w:r w:rsidR="001B380B" w:rsidRPr="00743494">
        <w:rPr>
          <w:sz w:val="26"/>
          <w:szCs w:val="26"/>
        </w:rPr>
        <w:t>:</w:t>
      </w:r>
    </w:p>
    <w:p w:rsidR="001B380B" w:rsidRPr="00743494" w:rsidRDefault="00895B2F" w:rsidP="00ED69F4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а) </w:t>
      </w:r>
      <w:r w:rsidR="001B380B" w:rsidRPr="00743494">
        <w:rPr>
          <w:sz w:val="26"/>
          <w:szCs w:val="26"/>
        </w:rPr>
        <w:t xml:space="preserve">в случае проведения </w:t>
      </w:r>
      <w:proofErr w:type="gramStart"/>
      <w:r w:rsidR="001B380B" w:rsidRPr="00743494">
        <w:rPr>
          <w:sz w:val="26"/>
          <w:szCs w:val="26"/>
        </w:rPr>
        <w:t>повторной</w:t>
      </w:r>
      <w:proofErr w:type="gramEnd"/>
      <w:r w:rsidR="001B380B" w:rsidRPr="00743494">
        <w:rPr>
          <w:sz w:val="26"/>
          <w:szCs w:val="26"/>
        </w:rPr>
        <w:t xml:space="preserve"> МД ЭКМП;</w:t>
      </w:r>
    </w:p>
    <w:p w:rsidR="001B380B" w:rsidRPr="00743494" w:rsidRDefault="00895B2F" w:rsidP="00ED69F4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743494">
        <w:rPr>
          <w:sz w:val="26"/>
          <w:szCs w:val="26"/>
        </w:rPr>
        <w:t xml:space="preserve">б) </w:t>
      </w:r>
      <w:r w:rsidR="001B380B" w:rsidRPr="00743494">
        <w:rPr>
          <w:sz w:val="26"/>
          <w:szCs w:val="26"/>
        </w:rPr>
        <w:t>в случаях отсутствия ПМД по уважительным причинам, а именно: письменный запрос уполномоченного органа или письменный запрос застрахованного лица.</w:t>
      </w:r>
    </w:p>
    <w:p w:rsidR="007C7A19" w:rsidRPr="00743494" w:rsidRDefault="007C7A19" w:rsidP="00ED69F4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E83E03" w:rsidRPr="00743494" w:rsidRDefault="003051B3" w:rsidP="005C0F71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C41D1C" w:rsidRPr="00E50089">
        <w:rPr>
          <w:sz w:val="26"/>
          <w:szCs w:val="26"/>
        </w:rPr>
        <w:t>50</w:t>
      </w:r>
      <w:r w:rsidR="0040578D" w:rsidRPr="00E5008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</w:t>
      </w:r>
      <w:proofErr w:type="gramStart"/>
      <w:r w:rsidR="0040578D" w:rsidRPr="00743494">
        <w:rPr>
          <w:sz w:val="26"/>
          <w:szCs w:val="26"/>
        </w:rPr>
        <w:t xml:space="preserve">Решение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>, признающее правоту МО,</w:t>
      </w:r>
      <w:r w:rsidR="008278B7" w:rsidRPr="00743494">
        <w:rPr>
          <w:sz w:val="26"/>
          <w:szCs w:val="26"/>
        </w:rPr>
        <w:t xml:space="preserve"> доведенное до СМО в сроки установленные </w:t>
      </w:r>
      <w:r w:rsidR="008278B7" w:rsidRPr="00E50089">
        <w:rPr>
          <w:sz w:val="26"/>
          <w:szCs w:val="26"/>
        </w:rPr>
        <w:t>пунктом 1</w:t>
      </w:r>
      <w:r w:rsidR="00396FAA" w:rsidRPr="00E50089">
        <w:rPr>
          <w:sz w:val="26"/>
          <w:szCs w:val="26"/>
        </w:rPr>
        <w:t>9</w:t>
      </w:r>
      <w:r w:rsidR="00C41D1C" w:rsidRPr="00E50089">
        <w:rPr>
          <w:sz w:val="26"/>
          <w:szCs w:val="26"/>
        </w:rPr>
        <w:t>4</w:t>
      </w:r>
      <w:r w:rsidR="008278B7" w:rsidRPr="00E50089">
        <w:rPr>
          <w:sz w:val="26"/>
          <w:szCs w:val="26"/>
        </w:rPr>
        <w:t xml:space="preserve"> настоящего</w:t>
      </w:r>
      <w:r w:rsidR="008278B7" w:rsidRPr="00743494">
        <w:rPr>
          <w:sz w:val="26"/>
          <w:szCs w:val="26"/>
        </w:rPr>
        <w:t xml:space="preserve"> Порядка</w:t>
      </w:r>
      <w:r w:rsidR="00244DF7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 xml:space="preserve">является основанием для </w:t>
      </w:r>
      <w:r w:rsidR="0040578D" w:rsidRPr="00743494">
        <w:rPr>
          <w:sz w:val="26"/>
          <w:szCs w:val="26"/>
        </w:rPr>
        <w:lastRenderedPageBreak/>
        <w:t>отмены (изменения) решения о неоплате,</w:t>
      </w:r>
      <w:r w:rsidR="00413463" w:rsidRPr="00743494">
        <w:rPr>
          <w:sz w:val="26"/>
          <w:szCs w:val="26"/>
        </w:rPr>
        <w:t xml:space="preserve"> </w:t>
      </w:r>
      <w:r w:rsidR="0040578D" w:rsidRPr="00743494">
        <w:rPr>
          <w:sz w:val="26"/>
          <w:szCs w:val="26"/>
        </w:rPr>
        <w:t>неполной оплате медицинской помощи и / или об уплате медицинской организацией штрафа за неоказание, несвоевременное оказание либо оказание медицинской помощи ненадлежащего качества по результатам первичной медико-экономической экспертизы и / или экспертизы качества медицинской помощи.</w:t>
      </w:r>
      <w:proofErr w:type="gramEnd"/>
    </w:p>
    <w:p w:rsidR="00AB0B08" w:rsidRPr="00743494" w:rsidRDefault="00AB0B08" w:rsidP="005C0F71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E83E03" w:rsidRPr="00743494" w:rsidRDefault="003051B3" w:rsidP="005C0F71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  <w:r w:rsidRPr="00E50089">
        <w:rPr>
          <w:sz w:val="26"/>
          <w:szCs w:val="26"/>
        </w:rPr>
        <w:t>2</w:t>
      </w:r>
      <w:r w:rsidR="00CC2CC3" w:rsidRPr="00E50089">
        <w:rPr>
          <w:sz w:val="26"/>
          <w:szCs w:val="26"/>
        </w:rPr>
        <w:t>5</w:t>
      </w:r>
      <w:r w:rsidR="00C41D1C" w:rsidRPr="00E50089">
        <w:rPr>
          <w:sz w:val="26"/>
          <w:szCs w:val="26"/>
        </w:rPr>
        <w:t>1</w:t>
      </w:r>
      <w:r w:rsidR="0040578D" w:rsidRPr="00E5008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Изменение финансирования по результатам рассмотрения спорных случаев проводится СМО в срок не позднее 30 рабочих дней (в период окончательного расчета с медицинской организацией за отчетный период).</w:t>
      </w:r>
    </w:p>
    <w:p w:rsidR="00AB0B08" w:rsidRPr="00743494" w:rsidRDefault="00AB0B08" w:rsidP="005C0F71">
      <w:pPr>
        <w:shd w:val="clear" w:color="auto" w:fill="FFFFFF"/>
        <w:spacing w:before="60"/>
        <w:ind w:firstLine="709"/>
        <w:jc w:val="both"/>
        <w:rPr>
          <w:sz w:val="26"/>
          <w:szCs w:val="26"/>
        </w:rPr>
      </w:pPr>
    </w:p>
    <w:p w:rsidR="00B7215E" w:rsidRPr="00C9131A" w:rsidRDefault="003051B3">
      <w:pPr>
        <w:shd w:val="clear" w:color="auto" w:fill="FFFFFF"/>
        <w:spacing w:before="60"/>
        <w:ind w:firstLine="709"/>
        <w:jc w:val="both"/>
      </w:pPr>
      <w:r w:rsidRPr="00E50089">
        <w:rPr>
          <w:sz w:val="26"/>
          <w:szCs w:val="26"/>
        </w:rPr>
        <w:t>2</w:t>
      </w:r>
      <w:r w:rsidR="003A01F8" w:rsidRPr="00E50089">
        <w:rPr>
          <w:sz w:val="26"/>
          <w:szCs w:val="26"/>
        </w:rPr>
        <w:t>5</w:t>
      </w:r>
      <w:r w:rsidR="00C41D1C" w:rsidRPr="00E50089">
        <w:rPr>
          <w:sz w:val="26"/>
          <w:szCs w:val="26"/>
        </w:rPr>
        <w:t>2</w:t>
      </w:r>
      <w:r w:rsidR="00AB0B08" w:rsidRPr="00E50089">
        <w:rPr>
          <w:sz w:val="26"/>
          <w:szCs w:val="26"/>
        </w:rPr>
        <w:t>.</w:t>
      </w:r>
      <w:r w:rsidR="0040578D" w:rsidRPr="00743494">
        <w:rPr>
          <w:sz w:val="26"/>
          <w:szCs w:val="26"/>
        </w:rPr>
        <w:t xml:space="preserve"> При несогласии МО с решением </w:t>
      </w:r>
      <w:r w:rsidR="0066443F">
        <w:rPr>
          <w:sz w:val="26"/>
          <w:szCs w:val="26"/>
        </w:rPr>
        <w:t>ГУ ТФОМС РК</w:t>
      </w:r>
      <w:r w:rsidR="0040578D" w:rsidRPr="00743494">
        <w:rPr>
          <w:sz w:val="26"/>
          <w:szCs w:val="26"/>
        </w:rPr>
        <w:t xml:space="preserve"> </w:t>
      </w:r>
      <w:r w:rsidR="00AB0B08" w:rsidRPr="00743494">
        <w:rPr>
          <w:sz w:val="26"/>
          <w:szCs w:val="26"/>
        </w:rPr>
        <w:t>первая</w:t>
      </w:r>
      <w:r w:rsidR="0040578D" w:rsidRPr="00743494">
        <w:rPr>
          <w:sz w:val="26"/>
          <w:szCs w:val="26"/>
        </w:rPr>
        <w:t xml:space="preserve"> вправе обжаловать решение в судебном порядке.</w:t>
      </w:r>
    </w:p>
    <w:p w:rsidR="00D17D9A" w:rsidRDefault="00D17D9A" w:rsidP="00E07A93">
      <w:pPr>
        <w:pStyle w:val="ConsPlusNormal"/>
        <w:widowControl/>
        <w:shd w:val="clear" w:color="auto" w:fill="FFFFFF"/>
        <w:spacing w:before="24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3494">
        <w:rPr>
          <w:rFonts w:ascii="Times New Roman" w:hAnsi="Times New Roman" w:cs="Times New Roman"/>
          <w:b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b/>
          <w:sz w:val="26"/>
          <w:szCs w:val="26"/>
        </w:rPr>
        <w:t>. Особенности проведения  контрольно-экспертных  мероприятий  в  условиях  угрозы  распространения заболеваний,  представляющих  опасность  для  окружающих</w:t>
      </w:r>
      <w:r w:rsidR="00E07A93">
        <w:rPr>
          <w:rFonts w:ascii="Times New Roman" w:hAnsi="Times New Roman" w:cs="Times New Roman"/>
          <w:b/>
          <w:sz w:val="26"/>
          <w:szCs w:val="26"/>
        </w:rPr>
        <w:t>,  вызванного новой  коронавирусной  инфекцией.</w:t>
      </w:r>
    </w:p>
    <w:p w:rsidR="00225770" w:rsidRPr="00225770" w:rsidRDefault="00225770" w:rsidP="00225770">
      <w:pPr>
        <w:pStyle w:val="ConsPlusNormal"/>
        <w:widowControl/>
        <w:shd w:val="clear" w:color="auto" w:fill="FFFFFF"/>
        <w:spacing w:before="24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5770">
        <w:rPr>
          <w:rFonts w:ascii="Times New Roman" w:hAnsi="Times New Roman" w:cs="Times New Roman"/>
          <w:sz w:val="26"/>
          <w:szCs w:val="26"/>
        </w:rPr>
        <w:t>Порядок контроля на период введения особых условий действует в части проведения страховыми медицинскими организациями:</w:t>
      </w:r>
    </w:p>
    <w:p w:rsidR="00225770" w:rsidRPr="00E90158" w:rsidRDefault="00225770" w:rsidP="00225770">
      <w:pPr>
        <w:pStyle w:val="af3"/>
        <w:numPr>
          <w:ilvl w:val="0"/>
          <w:numId w:val="35"/>
        </w:numPr>
        <w:tabs>
          <w:tab w:val="left" w:pos="1126"/>
        </w:tabs>
        <w:suppressAutoHyphens w:val="0"/>
        <w:autoSpaceDN w:val="0"/>
        <w:spacing w:before="89" w:line="254" w:lineRule="auto"/>
        <w:ind w:right="107" w:firstLine="708"/>
        <w:contextualSpacing w:val="0"/>
        <w:jc w:val="both"/>
        <w:rPr>
          <w:sz w:val="26"/>
          <w:szCs w:val="26"/>
        </w:rPr>
      </w:pPr>
      <w:r w:rsidRPr="00225770">
        <w:rPr>
          <w:sz w:val="26"/>
          <w:szCs w:val="26"/>
        </w:rPr>
        <w:t xml:space="preserve">медико-экономического контроля всех случаев оказания медицинской помощи, предъявленных медицинской организацией на оплату за счет средств обязательного медицинского </w:t>
      </w:r>
      <w:r w:rsidRPr="00E90158">
        <w:rPr>
          <w:sz w:val="26"/>
          <w:szCs w:val="26"/>
        </w:rPr>
        <w:t xml:space="preserve">страхования (раздел </w:t>
      </w:r>
      <w:r w:rsidR="00D820A2" w:rsidRPr="00E90158">
        <w:rPr>
          <w:sz w:val="26"/>
          <w:szCs w:val="26"/>
          <w:lang w:val="en-US"/>
        </w:rPr>
        <w:t>V</w:t>
      </w:r>
      <w:r w:rsidR="00D820A2" w:rsidRPr="00E90158">
        <w:rPr>
          <w:sz w:val="26"/>
          <w:szCs w:val="26"/>
        </w:rPr>
        <w:t xml:space="preserve"> Порядка</w:t>
      </w:r>
      <w:r w:rsidRPr="00E90158">
        <w:rPr>
          <w:sz w:val="26"/>
          <w:szCs w:val="26"/>
        </w:rPr>
        <w:t>);</w:t>
      </w:r>
    </w:p>
    <w:p w:rsidR="00225770" w:rsidRPr="00E90158" w:rsidRDefault="00225770" w:rsidP="00225770">
      <w:pPr>
        <w:pStyle w:val="af3"/>
        <w:numPr>
          <w:ilvl w:val="0"/>
          <w:numId w:val="35"/>
        </w:numPr>
        <w:tabs>
          <w:tab w:val="left" w:pos="1126"/>
        </w:tabs>
        <w:suppressAutoHyphens w:val="0"/>
        <w:autoSpaceDN w:val="0"/>
        <w:spacing w:line="252" w:lineRule="auto"/>
        <w:ind w:right="102" w:firstLine="708"/>
        <w:contextualSpacing w:val="0"/>
        <w:jc w:val="both"/>
        <w:rPr>
          <w:sz w:val="26"/>
          <w:szCs w:val="26"/>
        </w:rPr>
      </w:pPr>
      <w:r w:rsidRPr="00225770">
        <w:rPr>
          <w:sz w:val="26"/>
          <w:szCs w:val="26"/>
        </w:rPr>
        <w:t xml:space="preserve">целевых медико-экономических экспертиз по всем случаям, предусмотренным </w:t>
      </w:r>
      <w:r w:rsidRPr="00E90158">
        <w:rPr>
          <w:sz w:val="26"/>
          <w:szCs w:val="26"/>
        </w:rPr>
        <w:t xml:space="preserve">пунктом </w:t>
      </w:r>
      <w:r w:rsidR="00A70B7C" w:rsidRPr="00E90158">
        <w:rPr>
          <w:sz w:val="26"/>
          <w:szCs w:val="26"/>
        </w:rPr>
        <w:t xml:space="preserve"> 86</w:t>
      </w:r>
      <w:r w:rsidRPr="00E90158">
        <w:rPr>
          <w:sz w:val="26"/>
          <w:szCs w:val="26"/>
        </w:rPr>
        <w:t xml:space="preserve"> Порядка, за исключением случаев получения жалоб от застрахованного лица или его представителя на </w:t>
      </w:r>
      <w:r w:rsidR="004A5881" w:rsidRPr="00E90158">
        <w:rPr>
          <w:sz w:val="26"/>
          <w:szCs w:val="26"/>
        </w:rPr>
        <w:t xml:space="preserve">доступность </w:t>
      </w:r>
      <w:r w:rsidRPr="00E90158">
        <w:rPr>
          <w:sz w:val="26"/>
          <w:szCs w:val="26"/>
        </w:rPr>
        <w:t xml:space="preserve"> медицинской помощи в медицинской организации (подпункт 2 пункта  </w:t>
      </w:r>
      <w:r w:rsidR="00A70B7C" w:rsidRPr="00E90158">
        <w:rPr>
          <w:sz w:val="26"/>
          <w:szCs w:val="26"/>
        </w:rPr>
        <w:t xml:space="preserve">86 </w:t>
      </w:r>
      <w:r w:rsidRPr="00E90158">
        <w:rPr>
          <w:sz w:val="26"/>
          <w:szCs w:val="26"/>
        </w:rPr>
        <w:t>раздела V</w:t>
      </w:r>
      <w:r w:rsidR="00A70B7C" w:rsidRPr="00E90158">
        <w:rPr>
          <w:sz w:val="26"/>
          <w:szCs w:val="26"/>
        </w:rPr>
        <w:t>I</w:t>
      </w:r>
      <w:r w:rsidRPr="00E90158">
        <w:rPr>
          <w:sz w:val="26"/>
          <w:szCs w:val="26"/>
        </w:rPr>
        <w:t xml:space="preserve"> Порядка);</w:t>
      </w:r>
    </w:p>
    <w:p w:rsidR="00225770" w:rsidRPr="00E90158" w:rsidRDefault="00225770" w:rsidP="00225770">
      <w:pPr>
        <w:pStyle w:val="af3"/>
        <w:numPr>
          <w:ilvl w:val="0"/>
          <w:numId w:val="35"/>
        </w:numPr>
        <w:tabs>
          <w:tab w:val="left" w:pos="1126"/>
        </w:tabs>
        <w:suppressAutoHyphens w:val="0"/>
        <w:autoSpaceDN w:val="0"/>
        <w:spacing w:before="6" w:line="254" w:lineRule="auto"/>
        <w:ind w:right="107" w:firstLine="708"/>
        <w:contextualSpacing w:val="0"/>
        <w:jc w:val="both"/>
        <w:rPr>
          <w:sz w:val="26"/>
          <w:szCs w:val="26"/>
        </w:rPr>
      </w:pPr>
      <w:r w:rsidRPr="00225770">
        <w:rPr>
          <w:sz w:val="26"/>
          <w:szCs w:val="26"/>
        </w:rPr>
        <w:t xml:space="preserve">плановых медико-экономических экспертиз медицинской помощи при онкологических заболеваниях, остром нарушении мозгового кровообращения, остром коронарном синдроме, включая экспертизы по случаям оказания медицинской помощи с применением рекомендаций медицинских работников, данных при проведении консультаций/консилиумов с применением </w:t>
      </w:r>
      <w:proofErr w:type="spellStart"/>
      <w:r w:rsidRPr="00225770">
        <w:rPr>
          <w:sz w:val="26"/>
          <w:szCs w:val="26"/>
        </w:rPr>
        <w:t>телемедицинских</w:t>
      </w:r>
      <w:proofErr w:type="spellEnd"/>
      <w:r w:rsidRPr="00225770">
        <w:rPr>
          <w:sz w:val="26"/>
          <w:szCs w:val="26"/>
        </w:rPr>
        <w:t xml:space="preserve"> технологий, национальных медицинских исследовательских </w:t>
      </w:r>
      <w:r w:rsidRPr="00E90158">
        <w:rPr>
          <w:sz w:val="26"/>
          <w:szCs w:val="26"/>
        </w:rPr>
        <w:t>центров (раздел V</w:t>
      </w:r>
      <w:r w:rsidR="00A70B7C" w:rsidRPr="00E90158">
        <w:rPr>
          <w:sz w:val="26"/>
          <w:szCs w:val="26"/>
        </w:rPr>
        <w:t>I</w:t>
      </w:r>
      <w:r w:rsidRPr="00E90158">
        <w:rPr>
          <w:sz w:val="26"/>
          <w:szCs w:val="26"/>
        </w:rPr>
        <w:t xml:space="preserve"> Порядка);</w:t>
      </w:r>
    </w:p>
    <w:p w:rsidR="00225770" w:rsidRDefault="00225770" w:rsidP="00225770">
      <w:pPr>
        <w:pStyle w:val="af3"/>
        <w:numPr>
          <w:ilvl w:val="0"/>
          <w:numId w:val="35"/>
        </w:numPr>
        <w:tabs>
          <w:tab w:val="left" w:pos="1126"/>
        </w:tabs>
        <w:suppressAutoHyphens w:val="0"/>
        <w:autoSpaceDN w:val="0"/>
        <w:spacing w:line="254" w:lineRule="auto"/>
        <w:ind w:right="102" w:firstLine="708"/>
        <w:contextualSpacing w:val="0"/>
        <w:jc w:val="both"/>
        <w:rPr>
          <w:sz w:val="28"/>
        </w:rPr>
      </w:pPr>
      <w:r w:rsidRPr="00E90158">
        <w:rPr>
          <w:sz w:val="26"/>
          <w:szCs w:val="26"/>
        </w:rPr>
        <w:t>целевых экспертиз</w:t>
      </w:r>
      <w:r w:rsidRPr="00225770">
        <w:rPr>
          <w:sz w:val="26"/>
          <w:szCs w:val="26"/>
        </w:rPr>
        <w:t xml:space="preserve"> качества медицинской помощи по всем случаям, предусмотренным </w:t>
      </w:r>
      <w:r w:rsidRPr="00E90158">
        <w:rPr>
          <w:sz w:val="26"/>
          <w:szCs w:val="26"/>
        </w:rPr>
        <w:t xml:space="preserve">пунктами </w:t>
      </w:r>
      <w:r w:rsidR="0046513F" w:rsidRPr="00E90158">
        <w:rPr>
          <w:sz w:val="26"/>
          <w:szCs w:val="26"/>
        </w:rPr>
        <w:t xml:space="preserve"> 126</w:t>
      </w:r>
      <w:r w:rsidRPr="00E90158">
        <w:rPr>
          <w:sz w:val="26"/>
          <w:szCs w:val="26"/>
        </w:rPr>
        <w:t xml:space="preserve"> и </w:t>
      </w:r>
      <w:r w:rsidR="0046513F" w:rsidRPr="00E90158">
        <w:rPr>
          <w:sz w:val="26"/>
          <w:szCs w:val="26"/>
        </w:rPr>
        <w:t xml:space="preserve"> 170</w:t>
      </w:r>
      <w:r w:rsidRPr="00E90158">
        <w:rPr>
          <w:sz w:val="26"/>
          <w:szCs w:val="26"/>
        </w:rPr>
        <w:t xml:space="preserve"> </w:t>
      </w:r>
      <w:r w:rsidR="00E90158" w:rsidRPr="00E90158">
        <w:rPr>
          <w:sz w:val="26"/>
          <w:szCs w:val="26"/>
        </w:rPr>
        <w:t xml:space="preserve">раздела VII </w:t>
      </w:r>
      <w:r w:rsidRPr="00E90158">
        <w:rPr>
          <w:sz w:val="26"/>
          <w:szCs w:val="26"/>
        </w:rPr>
        <w:t>Порядка</w:t>
      </w:r>
      <w:r w:rsidRPr="00225770">
        <w:rPr>
          <w:sz w:val="26"/>
          <w:szCs w:val="26"/>
        </w:rPr>
        <w:t>. Учитывая приостановление на период действия особых условий проведения медико-экономических экспертиз по обращениям застрахованных лиц, рассмотрение указанных обращений осуществляется в рамках целевой экспертизы качества медицинской</w:t>
      </w:r>
      <w:r w:rsidRPr="00225770">
        <w:rPr>
          <w:spacing w:val="-5"/>
          <w:sz w:val="26"/>
          <w:szCs w:val="26"/>
        </w:rPr>
        <w:t xml:space="preserve"> </w:t>
      </w:r>
      <w:r w:rsidRPr="00225770">
        <w:rPr>
          <w:sz w:val="26"/>
          <w:szCs w:val="26"/>
        </w:rPr>
        <w:t>помощи.</w:t>
      </w:r>
    </w:p>
    <w:p w:rsidR="0063729A" w:rsidRDefault="0066443F" w:rsidP="0063729A">
      <w:pPr>
        <w:pStyle w:val="ae"/>
        <w:spacing w:line="254" w:lineRule="auto"/>
        <w:ind w:left="112" w:right="103" w:firstLine="596"/>
        <w:jc w:val="both"/>
        <w:rPr>
          <w:sz w:val="26"/>
          <w:szCs w:val="26"/>
        </w:rPr>
      </w:pPr>
      <w:r>
        <w:rPr>
          <w:sz w:val="26"/>
          <w:szCs w:val="26"/>
        </w:rPr>
        <w:t>ГУ ТФОМС РК</w:t>
      </w:r>
      <w:r w:rsidR="0063729A" w:rsidRPr="0063729A">
        <w:rPr>
          <w:sz w:val="26"/>
          <w:szCs w:val="26"/>
        </w:rPr>
        <w:t xml:space="preserve"> в период действия особых условий организу</w:t>
      </w:r>
      <w:r w:rsidR="000E386D">
        <w:rPr>
          <w:sz w:val="26"/>
          <w:szCs w:val="26"/>
        </w:rPr>
        <w:t>е</w:t>
      </w:r>
      <w:r w:rsidR="0063729A" w:rsidRPr="0063729A">
        <w:rPr>
          <w:sz w:val="26"/>
          <w:szCs w:val="26"/>
        </w:rPr>
        <w:t>т контроль объемов, сроков,     качества     и     условий     предоставления      медицинской      помощи по обязательному медицинскому страхованию, оказанной лицам, застрахованным на территории других субъектов Российской Федерации, в порядке, изложенном выше для страховых медицинских организаций.</w:t>
      </w:r>
    </w:p>
    <w:p w:rsidR="00A26E7A" w:rsidRDefault="00A26E7A" w:rsidP="00A26E7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</w:t>
      </w:r>
      <w:r w:rsidRPr="00A26E7A">
        <w:rPr>
          <w:rFonts w:ascii="Times New Roman" w:hAnsi="Times New Roman" w:cs="Times New Roman"/>
          <w:sz w:val="26"/>
          <w:szCs w:val="26"/>
        </w:rPr>
        <w:t>онтрол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A26E7A">
        <w:rPr>
          <w:rFonts w:ascii="Times New Roman" w:hAnsi="Times New Roman" w:cs="Times New Roman"/>
          <w:sz w:val="26"/>
          <w:szCs w:val="26"/>
        </w:rPr>
        <w:t xml:space="preserve"> </w:t>
      </w:r>
      <w:r w:rsidR="0066443F">
        <w:rPr>
          <w:rFonts w:ascii="Times New Roman" w:hAnsi="Times New Roman" w:cs="Times New Roman"/>
          <w:sz w:val="26"/>
          <w:szCs w:val="26"/>
        </w:rPr>
        <w:t>ГУ ТФОМС РК</w:t>
      </w:r>
      <w:r w:rsidRPr="00A26E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26E7A">
        <w:rPr>
          <w:rFonts w:ascii="Times New Roman" w:hAnsi="Times New Roman" w:cs="Times New Roman"/>
          <w:sz w:val="26"/>
          <w:szCs w:val="26"/>
        </w:rPr>
        <w:t xml:space="preserve">за деятельностью </w:t>
      </w:r>
      <w:r>
        <w:rPr>
          <w:rFonts w:ascii="Times New Roman" w:hAnsi="Times New Roman" w:cs="Times New Roman"/>
          <w:sz w:val="26"/>
          <w:szCs w:val="26"/>
        </w:rPr>
        <w:t xml:space="preserve">СМО  </w:t>
      </w:r>
      <w:r w:rsidRPr="00743494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A26E7A">
        <w:rPr>
          <w:rFonts w:ascii="Times New Roman" w:hAnsi="Times New Roman" w:cs="Times New Roman"/>
          <w:sz w:val="26"/>
          <w:szCs w:val="26"/>
        </w:rPr>
        <w:t xml:space="preserve">в части </w:t>
      </w:r>
      <w:r w:rsidRPr="00A26E7A">
        <w:rPr>
          <w:rFonts w:ascii="Times New Roman" w:hAnsi="Times New Roman" w:cs="Times New Roman"/>
          <w:sz w:val="26"/>
          <w:szCs w:val="26"/>
        </w:rPr>
        <w:lastRenderedPageBreak/>
        <w:t>проведения внеплановых проверок, а также в случаях обжалования медицинской организацией заключения страховой медицинской организации по оценке контроля объемов, сроков, качества и условий предоставления медицинской помощи путем направления претензии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43494">
        <w:rPr>
          <w:rFonts w:ascii="Times New Roman" w:hAnsi="Times New Roman" w:cs="Times New Roman"/>
          <w:sz w:val="26"/>
          <w:szCs w:val="26"/>
        </w:rPr>
        <w:t>в соответствии с требованиями</w:t>
      </w:r>
      <w:r>
        <w:rPr>
          <w:rFonts w:ascii="Times New Roman" w:hAnsi="Times New Roman" w:cs="Times New Roman"/>
          <w:sz w:val="26"/>
          <w:szCs w:val="26"/>
        </w:rPr>
        <w:t xml:space="preserve"> подпункта</w:t>
      </w:r>
      <w:r w:rsidRPr="00743494">
        <w:rPr>
          <w:rFonts w:ascii="Times New Roman" w:hAnsi="Times New Roman" w:cs="Times New Roman"/>
          <w:sz w:val="26"/>
          <w:szCs w:val="26"/>
        </w:rPr>
        <w:t xml:space="preserve"> </w:t>
      </w:r>
      <w:r w:rsidRPr="00A26E7A">
        <w:rPr>
          <w:rFonts w:ascii="Times New Roman" w:hAnsi="Times New Roman" w:cs="Times New Roman"/>
          <w:sz w:val="26"/>
          <w:szCs w:val="26"/>
        </w:rPr>
        <w:t>«и» пункта 1 постановления Правительства Российской Федерации от 03.04.2020 № 432 «Об особенностях реализации базовой программы обязательного медицинского</w:t>
      </w:r>
      <w:proofErr w:type="gramEnd"/>
      <w:r w:rsidRPr="00A26E7A">
        <w:rPr>
          <w:rFonts w:ascii="Times New Roman" w:hAnsi="Times New Roman" w:cs="Times New Roman"/>
          <w:sz w:val="26"/>
          <w:szCs w:val="26"/>
        </w:rPr>
        <w:t xml:space="preserve"> страхования в условиях возникновения угрозы распространения заболеваний, вызванных новой коронавирусной инфекцией»</w:t>
      </w:r>
      <w:r w:rsidRPr="00743494">
        <w:rPr>
          <w:rFonts w:ascii="Times New Roman" w:hAnsi="Times New Roman" w:cs="Times New Roman"/>
          <w:sz w:val="26"/>
          <w:szCs w:val="26"/>
        </w:rPr>
        <w:t>.</w:t>
      </w:r>
    </w:p>
    <w:p w:rsidR="008D12DB" w:rsidRPr="008D12DB" w:rsidRDefault="00DA08BF" w:rsidP="00A26E7A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Сроки  проведения  экспертиз  после возобновления  контрольно-экспертных  мероприятий  страховыми  медицинскими  организациями   </w:t>
      </w:r>
      <w:r w:rsidR="008D12DB" w:rsidRPr="008D12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будут   увеличены  с  учетом периода  их приостановления.</w:t>
      </w:r>
    </w:p>
    <w:sectPr w:rsidR="008D12DB" w:rsidRPr="008D12DB" w:rsidSect="00F5268F">
      <w:headerReference w:type="default" r:id="rId12"/>
      <w:pgSz w:w="11906" w:h="16838"/>
      <w:pgMar w:top="1134" w:right="851" w:bottom="1134" w:left="1418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2D9" w:rsidRDefault="008832D9">
      <w:r>
        <w:separator/>
      </w:r>
    </w:p>
  </w:endnote>
  <w:endnote w:type="continuationSeparator" w:id="0">
    <w:p w:rsidR="008832D9" w:rsidRDefault="00883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2D9" w:rsidRDefault="008832D9">
      <w:r>
        <w:separator/>
      </w:r>
    </w:p>
  </w:footnote>
  <w:footnote w:type="continuationSeparator" w:id="0">
    <w:p w:rsidR="008832D9" w:rsidRDefault="008832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2D9" w:rsidRDefault="008832D9">
    <w:pPr>
      <w:pStyle w:val="af1"/>
      <w:jc w:val="center"/>
    </w:pPr>
    <w:fldSimple w:instr=" PAGE ">
      <w:r w:rsidR="00D27E17">
        <w:rPr>
          <w:noProof/>
        </w:rPr>
        <w:t>3</w:t>
      </w:r>
    </w:fldSimple>
  </w:p>
  <w:p w:rsidR="008832D9" w:rsidRDefault="008832D9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-87"/>
        </w:tabs>
        <w:ind w:left="-87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87"/>
        </w:tabs>
        <w:ind w:left="-87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-87"/>
        </w:tabs>
        <w:ind w:left="-8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87"/>
        </w:tabs>
        <w:ind w:left="-8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87"/>
        </w:tabs>
        <w:ind w:left="-8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87"/>
        </w:tabs>
        <w:ind w:left="-8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87"/>
        </w:tabs>
        <w:ind w:left="-8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87"/>
        </w:tabs>
        <w:ind w:left="-8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87"/>
        </w:tabs>
        <w:ind w:left="-87" w:firstLine="0"/>
      </w:pPr>
    </w:lvl>
  </w:abstractNum>
  <w:abstractNum w:abstractNumId="1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699" w:hanging="990"/>
      </w:pPr>
      <w:rPr>
        <w:rFonts w:hint="default"/>
        <w:sz w:val="28"/>
        <w:szCs w:val="28"/>
        <w:u w:val="none"/>
      </w:rPr>
    </w:lvl>
  </w:abstractNum>
  <w:abstractNum w:abstractNumId="2">
    <w:nsid w:val="00000003"/>
    <w:multiLevelType w:val="multilevel"/>
    <w:tmpl w:val="00000003"/>
    <w:name w:val="WW8Num19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00000004"/>
    <w:multiLevelType w:val="singleLevel"/>
    <w:tmpl w:val="0000000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6"/>
        <w:szCs w:val="26"/>
      </w:rPr>
    </w:lvl>
  </w:abstractNum>
  <w:abstractNum w:abstractNumId="4">
    <w:nsid w:val="00000005"/>
    <w:multiLevelType w:val="singleLevel"/>
    <w:tmpl w:val="0000000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sz w:val="20"/>
        <w:szCs w:val="20"/>
        <w:lang w:val="en-US" w:eastAsia="en-US"/>
      </w:rPr>
    </w:lvl>
  </w:abstractNum>
  <w:abstractNum w:abstractNumId="5">
    <w:nsid w:val="00000006"/>
    <w:multiLevelType w:val="singleLevel"/>
    <w:tmpl w:val="0000000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28"/>
    <w:lvl w:ilvl="0">
      <w:start w:val="1"/>
      <w:numFmt w:val="bullet"/>
      <w:lvlText w:val="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6"/>
        <w:szCs w:val="26"/>
      </w:rPr>
    </w:lvl>
  </w:abstractNum>
  <w:abstractNum w:abstractNumId="7">
    <w:nsid w:val="02577794"/>
    <w:multiLevelType w:val="hybridMultilevel"/>
    <w:tmpl w:val="89980C4A"/>
    <w:lvl w:ilvl="0" w:tplc="04190019">
      <w:start w:val="1"/>
      <w:numFmt w:val="lowerLetter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3260933"/>
    <w:multiLevelType w:val="hybridMultilevel"/>
    <w:tmpl w:val="534AA824"/>
    <w:lvl w:ilvl="0" w:tplc="04190019">
      <w:start w:val="1"/>
      <w:numFmt w:val="lowerLetter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07310975"/>
    <w:multiLevelType w:val="hybridMultilevel"/>
    <w:tmpl w:val="18561A7C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0EAF7D0D"/>
    <w:multiLevelType w:val="hybridMultilevel"/>
    <w:tmpl w:val="7D742B4C"/>
    <w:lvl w:ilvl="0" w:tplc="C95A3A86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04302C"/>
    <w:multiLevelType w:val="hybridMultilevel"/>
    <w:tmpl w:val="E0360C6E"/>
    <w:lvl w:ilvl="0" w:tplc="429A5C3C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8C6070E"/>
    <w:multiLevelType w:val="hybridMultilevel"/>
    <w:tmpl w:val="2E1C5F5E"/>
    <w:lvl w:ilvl="0" w:tplc="1E18FF14">
      <w:start w:val="30"/>
      <w:numFmt w:val="decimal"/>
      <w:lvlText w:val="%1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0205A7"/>
    <w:multiLevelType w:val="hybridMultilevel"/>
    <w:tmpl w:val="5CDCFFD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1D3E154D"/>
    <w:multiLevelType w:val="hybridMultilevel"/>
    <w:tmpl w:val="2A84608A"/>
    <w:lvl w:ilvl="0" w:tplc="177690AC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4E7790F"/>
    <w:multiLevelType w:val="hybridMultilevel"/>
    <w:tmpl w:val="12EAE7D8"/>
    <w:lvl w:ilvl="0" w:tplc="0DAAA3E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5806B75"/>
    <w:multiLevelType w:val="hybridMultilevel"/>
    <w:tmpl w:val="E6305A58"/>
    <w:lvl w:ilvl="0" w:tplc="6B7AA7C6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28870136"/>
    <w:multiLevelType w:val="hybridMultilevel"/>
    <w:tmpl w:val="B2FCE000"/>
    <w:lvl w:ilvl="0" w:tplc="2570AF0C">
      <w:start w:val="1"/>
      <w:numFmt w:val="decimal"/>
      <w:lvlText w:val="%1)"/>
      <w:lvlJc w:val="left"/>
      <w:pPr>
        <w:ind w:left="142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0BE1B1D"/>
    <w:multiLevelType w:val="hybridMultilevel"/>
    <w:tmpl w:val="53CE67A6"/>
    <w:lvl w:ilvl="0" w:tplc="CAC20256">
      <w:start w:val="1"/>
      <w:numFmt w:val="decimal"/>
      <w:lvlText w:val="%1)"/>
      <w:lvlJc w:val="left"/>
      <w:pPr>
        <w:ind w:left="107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5D43BB2"/>
    <w:multiLevelType w:val="hybridMultilevel"/>
    <w:tmpl w:val="B5E6E094"/>
    <w:lvl w:ilvl="0" w:tplc="4356AC4E">
      <w:start w:val="1"/>
      <w:numFmt w:val="decimal"/>
      <w:lvlText w:val="%1)"/>
      <w:lvlJc w:val="left"/>
      <w:pPr>
        <w:ind w:left="142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A643B58"/>
    <w:multiLevelType w:val="hybridMultilevel"/>
    <w:tmpl w:val="1CD21830"/>
    <w:lvl w:ilvl="0" w:tplc="3A30B440">
      <w:start w:val="1"/>
      <w:numFmt w:val="decimal"/>
      <w:lvlText w:val="%1)"/>
      <w:lvlJc w:val="left"/>
      <w:pPr>
        <w:ind w:left="644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C717F5B"/>
    <w:multiLevelType w:val="hybridMultilevel"/>
    <w:tmpl w:val="4072ABA8"/>
    <w:lvl w:ilvl="0" w:tplc="BD68CDD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0F07BFA"/>
    <w:multiLevelType w:val="hybridMultilevel"/>
    <w:tmpl w:val="F348B70A"/>
    <w:name w:val="WW8Num202"/>
    <w:lvl w:ilvl="0" w:tplc="8250A5B2">
      <w:start w:val="1"/>
      <w:numFmt w:val="lowerLetter"/>
      <w:lvlText w:val="%1)"/>
      <w:lvlJc w:val="left"/>
      <w:pPr>
        <w:ind w:left="1776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41075CE6"/>
    <w:multiLevelType w:val="hybridMultilevel"/>
    <w:tmpl w:val="E00CCD5C"/>
    <w:lvl w:ilvl="0" w:tplc="D0806E96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2A61285"/>
    <w:multiLevelType w:val="hybridMultilevel"/>
    <w:tmpl w:val="45984270"/>
    <w:lvl w:ilvl="0" w:tplc="3CF6F6D0">
      <w:start w:val="1"/>
      <w:numFmt w:val="lowerLetter"/>
      <w:lvlText w:val="%1)"/>
      <w:lvlJc w:val="left"/>
      <w:pPr>
        <w:ind w:left="142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3084319"/>
    <w:multiLevelType w:val="hybridMultilevel"/>
    <w:tmpl w:val="FB20A2D6"/>
    <w:lvl w:ilvl="0" w:tplc="83DC2058">
      <w:start w:val="1"/>
      <w:numFmt w:val="decimal"/>
      <w:lvlText w:val="%1)"/>
      <w:lvlJc w:val="left"/>
      <w:pPr>
        <w:ind w:left="107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44AB28B8"/>
    <w:multiLevelType w:val="hybridMultilevel"/>
    <w:tmpl w:val="9D7C349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4F750D6B"/>
    <w:multiLevelType w:val="hybridMultilevel"/>
    <w:tmpl w:val="F1F04236"/>
    <w:lvl w:ilvl="0" w:tplc="04190011">
      <w:start w:val="1"/>
      <w:numFmt w:val="decimal"/>
      <w:lvlText w:val="%1)"/>
      <w:lvlJc w:val="left"/>
      <w:pPr>
        <w:ind w:left="1353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1002411"/>
    <w:multiLevelType w:val="hybridMultilevel"/>
    <w:tmpl w:val="AB626F5A"/>
    <w:lvl w:ilvl="0" w:tplc="7004E23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3A6523F"/>
    <w:multiLevelType w:val="hybridMultilevel"/>
    <w:tmpl w:val="FF8C492E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557C3589"/>
    <w:multiLevelType w:val="hybridMultilevel"/>
    <w:tmpl w:val="4C1A10FC"/>
    <w:lvl w:ilvl="0" w:tplc="F84C411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A912763"/>
    <w:multiLevelType w:val="hybridMultilevel"/>
    <w:tmpl w:val="72744D8A"/>
    <w:lvl w:ilvl="0" w:tplc="FC8C346A">
      <w:start w:val="1"/>
      <w:numFmt w:val="lowerLetter"/>
      <w:lvlText w:val="%1)"/>
      <w:lvlJc w:val="left"/>
      <w:pPr>
        <w:ind w:left="142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E400C0B"/>
    <w:multiLevelType w:val="hybridMultilevel"/>
    <w:tmpl w:val="5CA82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0179DC"/>
    <w:multiLevelType w:val="hybridMultilevel"/>
    <w:tmpl w:val="65C231BA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6522177D"/>
    <w:multiLevelType w:val="hybridMultilevel"/>
    <w:tmpl w:val="C570F4BC"/>
    <w:lvl w:ilvl="0" w:tplc="819A7DCC">
      <w:start w:val="1"/>
      <w:numFmt w:val="decimal"/>
      <w:lvlText w:val="%1)"/>
      <w:lvlJc w:val="left"/>
      <w:pPr>
        <w:ind w:left="1778" w:hanging="360"/>
      </w:pPr>
      <w:rPr>
        <w:rFonts w:ascii="Times New Roman" w:eastAsia="Times New Roman" w:hAnsi="Times New Roman"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1EC2CFE"/>
    <w:multiLevelType w:val="hybridMultilevel"/>
    <w:tmpl w:val="E0EEC9E0"/>
    <w:lvl w:ilvl="0" w:tplc="2D767E3C">
      <w:start w:val="1"/>
      <w:numFmt w:val="decimal"/>
      <w:lvlText w:val="%1)"/>
      <w:lvlJc w:val="left"/>
      <w:pPr>
        <w:ind w:left="1211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4595444"/>
    <w:multiLevelType w:val="hybridMultilevel"/>
    <w:tmpl w:val="BEC04992"/>
    <w:lvl w:ilvl="0" w:tplc="FC8C346A">
      <w:start w:val="1"/>
      <w:numFmt w:val="lowerLetter"/>
      <w:lvlText w:val="%1)"/>
      <w:lvlJc w:val="left"/>
      <w:pPr>
        <w:ind w:left="1353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623665A"/>
    <w:multiLevelType w:val="hybridMultilevel"/>
    <w:tmpl w:val="A47A7D26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9087FFD"/>
    <w:multiLevelType w:val="hybridMultilevel"/>
    <w:tmpl w:val="26BC6AB2"/>
    <w:lvl w:ilvl="0" w:tplc="9F365E4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BD73033"/>
    <w:multiLevelType w:val="hybridMultilevel"/>
    <w:tmpl w:val="C36203C6"/>
    <w:lvl w:ilvl="0" w:tplc="04190011">
      <w:start w:val="1"/>
      <w:numFmt w:val="decimal"/>
      <w:lvlText w:val="%1)"/>
      <w:lvlJc w:val="left"/>
      <w:pPr>
        <w:ind w:left="142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D7D0146"/>
    <w:multiLevelType w:val="hybridMultilevel"/>
    <w:tmpl w:val="BC42AA3A"/>
    <w:lvl w:ilvl="0" w:tplc="07546BC2">
      <w:start w:val="1"/>
      <w:numFmt w:val="decimal"/>
      <w:lvlText w:val="%1)"/>
      <w:lvlJc w:val="left"/>
      <w:pPr>
        <w:ind w:left="1211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FAB2008"/>
    <w:multiLevelType w:val="hybridMultilevel"/>
    <w:tmpl w:val="FE98BA60"/>
    <w:lvl w:ilvl="0" w:tplc="63DA2644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3D42B68">
      <w:numFmt w:val="bullet"/>
      <w:lvlText w:val="•"/>
      <w:lvlJc w:val="left"/>
      <w:pPr>
        <w:ind w:left="1136" w:hanging="305"/>
      </w:pPr>
      <w:rPr>
        <w:rFonts w:hint="default"/>
        <w:lang w:val="ru-RU" w:eastAsia="ru-RU" w:bidi="ru-RU"/>
      </w:rPr>
    </w:lvl>
    <w:lvl w:ilvl="2" w:tplc="828809AE">
      <w:numFmt w:val="bullet"/>
      <w:lvlText w:val="•"/>
      <w:lvlJc w:val="left"/>
      <w:pPr>
        <w:ind w:left="2153" w:hanging="305"/>
      </w:pPr>
      <w:rPr>
        <w:rFonts w:hint="default"/>
        <w:lang w:val="ru-RU" w:eastAsia="ru-RU" w:bidi="ru-RU"/>
      </w:rPr>
    </w:lvl>
    <w:lvl w:ilvl="3" w:tplc="A25C436E">
      <w:numFmt w:val="bullet"/>
      <w:lvlText w:val="•"/>
      <w:lvlJc w:val="left"/>
      <w:pPr>
        <w:ind w:left="3169" w:hanging="305"/>
      </w:pPr>
      <w:rPr>
        <w:rFonts w:hint="default"/>
        <w:lang w:val="ru-RU" w:eastAsia="ru-RU" w:bidi="ru-RU"/>
      </w:rPr>
    </w:lvl>
    <w:lvl w:ilvl="4" w:tplc="35488658">
      <w:numFmt w:val="bullet"/>
      <w:lvlText w:val="•"/>
      <w:lvlJc w:val="left"/>
      <w:pPr>
        <w:ind w:left="4186" w:hanging="305"/>
      </w:pPr>
      <w:rPr>
        <w:rFonts w:hint="default"/>
        <w:lang w:val="ru-RU" w:eastAsia="ru-RU" w:bidi="ru-RU"/>
      </w:rPr>
    </w:lvl>
    <w:lvl w:ilvl="5" w:tplc="5B0C4472">
      <w:numFmt w:val="bullet"/>
      <w:lvlText w:val="•"/>
      <w:lvlJc w:val="left"/>
      <w:pPr>
        <w:ind w:left="5203" w:hanging="305"/>
      </w:pPr>
      <w:rPr>
        <w:rFonts w:hint="default"/>
        <w:lang w:val="ru-RU" w:eastAsia="ru-RU" w:bidi="ru-RU"/>
      </w:rPr>
    </w:lvl>
    <w:lvl w:ilvl="6" w:tplc="2998F156">
      <w:numFmt w:val="bullet"/>
      <w:lvlText w:val="•"/>
      <w:lvlJc w:val="left"/>
      <w:pPr>
        <w:ind w:left="6219" w:hanging="305"/>
      </w:pPr>
      <w:rPr>
        <w:rFonts w:hint="default"/>
        <w:lang w:val="ru-RU" w:eastAsia="ru-RU" w:bidi="ru-RU"/>
      </w:rPr>
    </w:lvl>
    <w:lvl w:ilvl="7" w:tplc="1E587FE0">
      <w:numFmt w:val="bullet"/>
      <w:lvlText w:val="•"/>
      <w:lvlJc w:val="left"/>
      <w:pPr>
        <w:ind w:left="7236" w:hanging="305"/>
      </w:pPr>
      <w:rPr>
        <w:rFonts w:hint="default"/>
        <w:lang w:val="ru-RU" w:eastAsia="ru-RU" w:bidi="ru-RU"/>
      </w:rPr>
    </w:lvl>
    <w:lvl w:ilvl="8" w:tplc="569E631A">
      <w:numFmt w:val="bullet"/>
      <w:lvlText w:val="•"/>
      <w:lvlJc w:val="left"/>
      <w:pPr>
        <w:ind w:left="8253" w:hanging="305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37"/>
  </w:num>
  <w:num w:numId="3">
    <w:abstractNumId w:val="13"/>
  </w:num>
  <w:num w:numId="4">
    <w:abstractNumId w:val="20"/>
  </w:num>
  <w:num w:numId="5">
    <w:abstractNumId w:val="35"/>
  </w:num>
  <w:num w:numId="6">
    <w:abstractNumId w:val="19"/>
  </w:num>
  <w:num w:numId="7">
    <w:abstractNumId w:val="17"/>
  </w:num>
  <w:num w:numId="8">
    <w:abstractNumId w:val="15"/>
  </w:num>
  <w:num w:numId="9">
    <w:abstractNumId w:val="14"/>
  </w:num>
  <w:num w:numId="10">
    <w:abstractNumId w:val="16"/>
  </w:num>
  <w:num w:numId="11">
    <w:abstractNumId w:val="33"/>
  </w:num>
  <w:num w:numId="12">
    <w:abstractNumId w:val="26"/>
  </w:num>
  <w:num w:numId="13">
    <w:abstractNumId w:val="29"/>
  </w:num>
  <w:num w:numId="14">
    <w:abstractNumId w:val="21"/>
  </w:num>
  <w:num w:numId="15">
    <w:abstractNumId w:val="30"/>
  </w:num>
  <w:num w:numId="16">
    <w:abstractNumId w:val="23"/>
  </w:num>
  <w:num w:numId="17">
    <w:abstractNumId w:val="38"/>
  </w:num>
  <w:num w:numId="18">
    <w:abstractNumId w:val="40"/>
  </w:num>
  <w:num w:numId="19">
    <w:abstractNumId w:val="36"/>
  </w:num>
  <w:num w:numId="20">
    <w:abstractNumId w:val="27"/>
  </w:num>
  <w:num w:numId="21">
    <w:abstractNumId w:val="34"/>
  </w:num>
  <w:num w:numId="22">
    <w:abstractNumId w:val="11"/>
  </w:num>
  <w:num w:numId="23">
    <w:abstractNumId w:val="32"/>
  </w:num>
  <w:num w:numId="24">
    <w:abstractNumId w:val="9"/>
  </w:num>
  <w:num w:numId="25">
    <w:abstractNumId w:val="24"/>
  </w:num>
  <w:num w:numId="26">
    <w:abstractNumId w:val="18"/>
  </w:num>
  <w:num w:numId="27">
    <w:abstractNumId w:val="25"/>
  </w:num>
  <w:num w:numId="28">
    <w:abstractNumId w:val="10"/>
  </w:num>
  <w:num w:numId="29">
    <w:abstractNumId w:val="28"/>
  </w:num>
  <w:num w:numId="30">
    <w:abstractNumId w:val="39"/>
  </w:num>
  <w:num w:numId="31">
    <w:abstractNumId w:val="12"/>
  </w:num>
  <w:num w:numId="32">
    <w:abstractNumId w:val="7"/>
  </w:num>
  <w:num w:numId="33">
    <w:abstractNumId w:val="8"/>
  </w:num>
  <w:num w:numId="34">
    <w:abstractNumId w:val="31"/>
  </w:num>
  <w:num w:numId="35">
    <w:abstractNumId w:val="41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40578D"/>
    <w:rsid w:val="0000013C"/>
    <w:rsid w:val="00001F15"/>
    <w:rsid w:val="00004A71"/>
    <w:rsid w:val="00005438"/>
    <w:rsid w:val="00013A2D"/>
    <w:rsid w:val="00013F11"/>
    <w:rsid w:val="0002046B"/>
    <w:rsid w:val="000257F5"/>
    <w:rsid w:val="000275DF"/>
    <w:rsid w:val="00031FDF"/>
    <w:rsid w:val="000320E0"/>
    <w:rsid w:val="00032896"/>
    <w:rsid w:val="000345FE"/>
    <w:rsid w:val="0003665A"/>
    <w:rsid w:val="000443DC"/>
    <w:rsid w:val="00045327"/>
    <w:rsid w:val="0005087B"/>
    <w:rsid w:val="000551F4"/>
    <w:rsid w:val="00055675"/>
    <w:rsid w:val="00060FED"/>
    <w:rsid w:val="00071B61"/>
    <w:rsid w:val="00072A72"/>
    <w:rsid w:val="00083B9D"/>
    <w:rsid w:val="00085E61"/>
    <w:rsid w:val="0009033A"/>
    <w:rsid w:val="000912DB"/>
    <w:rsid w:val="0009153E"/>
    <w:rsid w:val="00091FA0"/>
    <w:rsid w:val="00093537"/>
    <w:rsid w:val="00093E12"/>
    <w:rsid w:val="000A249B"/>
    <w:rsid w:val="000A471A"/>
    <w:rsid w:val="000A6571"/>
    <w:rsid w:val="000A7433"/>
    <w:rsid w:val="000B0921"/>
    <w:rsid w:val="000D18C0"/>
    <w:rsid w:val="000D24B8"/>
    <w:rsid w:val="000D54C3"/>
    <w:rsid w:val="000D6B41"/>
    <w:rsid w:val="000D76BD"/>
    <w:rsid w:val="000E386D"/>
    <w:rsid w:val="000E4E76"/>
    <w:rsid w:val="000E567B"/>
    <w:rsid w:val="000E5860"/>
    <w:rsid w:val="000E61D0"/>
    <w:rsid w:val="000E724C"/>
    <w:rsid w:val="000F2729"/>
    <w:rsid w:val="000F2BA2"/>
    <w:rsid w:val="000F41D2"/>
    <w:rsid w:val="000F494F"/>
    <w:rsid w:val="000F5ED5"/>
    <w:rsid w:val="000F7BCB"/>
    <w:rsid w:val="001001CF"/>
    <w:rsid w:val="00103AB4"/>
    <w:rsid w:val="0010576E"/>
    <w:rsid w:val="00105A1D"/>
    <w:rsid w:val="001102B2"/>
    <w:rsid w:val="00113F10"/>
    <w:rsid w:val="00115A19"/>
    <w:rsid w:val="00116C66"/>
    <w:rsid w:val="001238EF"/>
    <w:rsid w:val="0013302C"/>
    <w:rsid w:val="0013418D"/>
    <w:rsid w:val="00141B0A"/>
    <w:rsid w:val="00142B5F"/>
    <w:rsid w:val="00142D69"/>
    <w:rsid w:val="00143087"/>
    <w:rsid w:val="00144069"/>
    <w:rsid w:val="00145046"/>
    <w:rsid w:val="00145C60"/>
    <w:rsid w:val="001462B7"/>
    <w:rsid w:val="001475D1"/>
    <w:rsid w:val="00150666"/>
    <w:rsid w:val="001600ED"/>
    <w:rsid w:val="00162242"/>
    <w:rsid w:val="0017481A"/>
    <w:rsid w:val="00176A9E"/>
    <w:rsid w:val="00177B53"/>
    <w:rsid w:val="00181F90"/>
    <w:rsid w:val="001925A1"/>
    <w:rsid w:val="00197869"/>
    <w:rsid w:val="00197D61"/>
    <w:rsid w:val="001A5781"/>
    <w:rsid w:val="001B301D"/>
    <w:rsid w:val="001B380B"/>
    <w:rsid w:val="001D25BF"/>
    <w:rsid w:val="001D26A1"/>
    <w:rsid w:val="001D7808"/>
    <w:rsid w:val="001E630C"/>
    <w:rsid w:val="001F2B6D"/>
    <w:rsid w:val="002011AD"/>
    <w:rsid w:val="00201860"/>
    <w:rsid w:val="00204309"/>
    <w:rsid w:val="00204680"/>
    <w:rsid w:val="002069FA"/>
    <w:rsid w:val="00206A3A"/>
    <w:rsid w:val="00210E15"/>
    <w:rsid w:val="00211321"/>
    <w:rsid w:val="00211455"/>
    <w:rsid w:val="002123BF"/>
    <w:rsid w:val="002123C5"/>
    <w:rsid w:val="00213BB8"/>
    <w:rsid w:val="002172B9"/>
    <w:rsid w:val="002174A5"/>
    <w:rsid w:val="00220CED"/>
    <w:rsid w:val="00222093"/>
    <w:rsid w:val="002249FA"/>
    <w:rsid w:val="00225770"/>
    <w:rsid w:val="00234DA5"/>
    <w:rsid w:val="002356AB"/>
    <w:rsid w:val="00235A7B"/>
    <w:rsid w:val="002360DD"/>
    <w:rsid w:val="00236F1B"/>
    <w:rsid w:val="002379A5"/>
    <w:rsid w:val="0024005F"/>
    <w:rsid w:val="0024037E"/>
    <w:rsid w:val="00241057"/>
    <w:rsid w:val="0024462A"/>
    <w:rsid w:val="00244DF7"/>
    <w:rsid w:val="0024628E"/>
    <w:rsid w:val="00260ADA"/>
    <w:rsid w:val="0026337B"/>
    <w:rsid w:val="00263B31"/>
    <w:rsid w:val="00263E4B"/>
    <w:rsid w:val="00263E8C"/>
    <w:rsid w:val="0026664E"/>
    <w:rsid w:val="00266B7E"/>
    <w:rsid w:val="0027410B"/>
    <w:rsid w:val="00275F95"/>
    <w:rsid w:val="00277213"/>
    <w:rsid w:val="002818CC"/>
    <w:rsid w:val="0028234D"/>
    <w:rsid w:val="0028398A"/>
    <w:rsid w:val="00283D0B"/>
    <w:rsid w:val="00284A81"/>
    <w:rsid w:val="00285616"/>
    <w:rsid w:val="0029024C"/>
    <w:rsid w:val="0029065D"/>
    <w:rsid w:val="00290EF3"/>
    <w:rsid w:val="002A140C"/>
    <w:rsid w:val="002A22A5"/>
    <w:rsid w:val="002A67BF"/>
    <w:rsid w:val="002B2963"/>
    <w:rsid w:val="002B32D4"/>
    <w:rsid w:val="002B3822"/>
    <w:rsid w:val="002B3C1A"/>
    <w:rsid w:val="002B481E"/>
    <w:rsid w:val="002B481F"/>
    <w:rsid w:val="002B54A3"/>
    <w:rsid w:val="002B5B58"/>
    <w:rsid w:val="002B74F1"/>
    <w:rsid w:val="002C2CEB"/>
    <w:rsid w:val="002C2DB2"/>
    <w:rsid w:val="002C4552"/>
    <w:rsid w:val="002C76DC"/>
    <w:rsid w:val="002D11E0"/>
    <w:rsid w:val="002D67CC"/>
    <w:rsid w:val="002E0C22"/>
    <w:rsid w:val="002E3C72"/>
    <w:rsid w:val="002E44D4"/>
    <w:rsid w:val="002E5253"/>
    <w:rsid w:val="002E6045"/>
    <w:rsid w:val="002E65FA"/>
    <w:rsid w:val="002F1CC4"/>
    <w:rsid w:val="002F4764"/>
    <w:rsid w:val="002F7ED6"/>
    <w:rsid w:val="003005E5"/>
    <w:rsid w:val="00304C89"/>
    <w:rsid w:val="003051B3"/>
    <w:rsid w:val="00310299"/>
    <w:rsid w:val="003108EB"/>
    <w:rsid w:val="00310AAB"/>
    <w:rsid w:val="0031134A"/>
    <w:rsid w:val="00311E30"/>
    <w:rsid w:val="00312872"/>
    <w:rsid w:val="00314653"/>
    <w:rsid w:val="00315017"/>
    <w:rsid w:val="00324BF5"/>
    <w:rsid w:val="00325D37"/>
    <w:rsid w:val="00325F9A"/>
    <w:rsid w:val="00326729"/>
    <w:rsid w:val="003461DE"/>
    <w:rsid w:val="003466E4"/>
    <w:rsid w:val="00347538"/>
    <w:rsid w:val="00350E2D"/>
    <w:rsid w:val="00350F04"/>
    <w:rsid w:val="00354A52"/>
    <w:rsid w:val="003612C4"/>
    <w:rsid w:val="00370F51"/>
    <w:rsid w:val="003737A9"/>
    <w:rsid w:val="00380889"/>
    <w:rsid w:val="00386847"/>
    <w:rsid w:val="00386EB8"/>
    <w:rsid w:val="0038768D"/>
    <w:rsid w:val="00391A0E"/>
    <w:rsid w:val="00392EB7"/>
    <w:rsid w:val="003934C9"/>
    <w:rsid w:val="00396FAA"/>
    <w:rsid w:val="003A01F8"/>
    <w:rsid w:val="003A0D38"/>
    <w:rsid w:val="003A2626"/>
    <w:rsid w:val="003A4BA4"/>
    <w:rsid w:val="003A5476"/>
    <w:rsid w:val="003A66B8"/>
    <w:rsid w:val="003A71E4"/>
    <w:rsid w:val="003B0915"/>
    <w:rsid w:val="003B14F8"/>
    <w:rsid w:val="003C3D47"/>
    <w:rsid w:val="003D101B"/>
    <w:rsid w:val="003D19A2"/>
    <w:rsid w:val="003E00CF"/>
    <w:rsid w:val="003E3BF5"/>
    <w:rsid w:val="003E554B"/>
    <w:rsid w:val="003E7005"/>
    <w:rsid w:val="003F1404"/>
    <w:rsid w:val="003F159D"/>
    <w:rsid w:val="003F28D5"/>
    <w:rsid w:val="003F51F1"/>
    <w:rsid w:val="003F633D"/>
    <w:rsid w:val="003F73EF"/>
    <w:rsid w:val="003F7F5C"/>
    <w:rsid w:val="00400C25"/>
    <w:rsid w:val="00401A73"/>
    <w:rsid w:val="0040338E"/>
    <w:rsid w:val="0040578D"/>
    <w:rsid w:val="0040631D"/>
    <w:rsid w:val="00407E89"/>
    <w:rsid w:val="0041065F"/>
    <w:rsid w:val="00412968"/>
    <w:rsid w:val="00413463"/>
    <w:rsid w:val="00417A24"/>
    <w:rsid w:val="004249B4"/>
    <w:rsid w:val="004264AA"/>
    <w:rsid w:val="00426D1F"/>
    <w:rsid w:val="0043167A"/>
    <w:rsid w:val="00431D32"/>
    <w:rsid w:val="00432293"/>
    <w:rsid w:val="004330F0"/>
    <w:rsid w:val="004334F1"/>
    <w:rsid w:val="004401A0"/>
    <w:rsid w:val="00440FF5"/>
    <w:rsid w:val="00453DC0"/>
    <w:rsid w:val="00455D33"/>
    <w:rsid w:val="00463AAC"/>
    <w:rsid w:val="0046513F"/>
    <w:rsid w:val="004651A2"/>
    <w:rsid w:val="00465B50"/>
    <w:rsid w:val="004700AC"/>
    <w:rsid w:val="0047012D"/>
    <w:rsid w:val="00477DAB"/>
    <w:rsid w:val="0048709F"/>
    <w:rsid w:val="00491CEA"/>
    <w:rsid w:val="00493875"/>
    <w:rsid w:val="00493CF7"/>
    <w:rsid w:val="004A3F98"/>
    <w:rsid w:val="004A4201"/>
    <w:rsid w:val="004A5881"/>
    <w:rsid w:val="004B22EE"/>
    <w:rsid w:val="004C1F23"/>
    <w:rsid w:val="004C79AE"/>
    <w:rsid w:val="004C7F1C"/>
    <w:rsid w:val="004D0434"/>
    <w:rsid w:val="004D054E"/>
    <w:rsid w:val="004D0DED"/>
    <w:rsid w:val="004E046A"/>
    <w:rsid w:val="004F26F9"/>
    <w:rsid w:val="004F6F92"/>
    <w:rsid w:val="004F7A02"/>
    <w:rsid w:val="005004F0"/>
    <w:rsid w:val="00504AFA"/>
    <w:rsid w:val="0051074E"/>
    <w:rsid w:val="00510A24"/>
    <w:rsid w:val="00510C41"/>
    <w:rsid w:val="0051148D"/>
    <w:rsid w:val="00516EE6"/>
    <w:rsid w:val="005235F0"/>
    <w:rsid w:val="00527EAE"/>
    <w:rsid w:val="00531D0F"/>
    <w:rsid w:val="0053454D"/>
    <w:rsid w:val="0054003B"/>
    <w:rsid w:val="0054148E"/>
    <w:rsid w:val="0054536B"/>
    <w:rsid w:val="00546C78"/>
    <w:rsid w:val="00547FE8"/>
    <w:rsid w:val="005528FF"/>
    <w:rsid w:val="00555611"/>
    <w:rsid w:val="005567CF"/>
    <w:rsid w:val="005576A1"/>
    <w:rsid w:val="005622A9"/>
    <w:rsid w:val="005717D6"/>
    <w:rsid w:val="00574F95"/>
    <w:rsid w:val="00575E6F"/>
    <w:rsid w:val="00580B78"/>
    <w:rsid w:val="00585F94"/>
    <w:rsid w:val="00586DFA"/>
    <w:rsid w:val="0058779E"/>
    <w:rsid w:val="00592B44"/>
    <w:rsid w:val="00593409"/>
    <w:rsid w:val="00597569"/>
    <w:rsid w:val="00597835"/>
    <w:rsid w:val="005A0428"/>
    <w:rsid w:val="005A10FB"/>
    <w:rsid w:val="005A1D67"/>
    <w:rsid w:val="005A30CB"/>
    <w:rsid w:val="005A76EF"/>
    <w:rsid w:val="005B576E"/>
    <w:rsid w:val="005B74BE"/>
    <w:rsid w:val="005C0F71"/>
    <w:rsid w:val="005C4024"/>
    <w:rsid w:val="005E1453"/>
    <w:rsid w:val="005E1868"/>
    <w:rsid w:val="005E3538"/>
    <w:rsid w:val="005E4570"/>
    <w:rsid w:val="005E6E4F"/>
    <w:rsid w:val="005F3B84"/>
    <w:rsid w:val="005F5C31"/>
    <w:rsid w:val="005F7041"/>
    <w:rsid w:val="006001B3"/>
    <w:rsid w:val="006004FA"/>
    <w:rsid w:val="00602187"/>
    <w:rsid w:val="0061381F"/>
    <w:rsid w:val="00613E1E"/>
    <w:rsid w:val="00614048"/>
    <w:rsid w:val="00616813"/>
    <w:rsid w:val="00616CD8"/>
    <w:rsid w:val="00622CED"/>
    <w:rsid w:val="0062358F"/>
    <w:rsid w:val="00624015"/>
    <w:rsid w:val="00630EAE"/>
    <w:rsid w:val="0063595D"/>
    <w:rsid w:val="00635A00"/>
    <w:rsid w:val="0063729A"/>
    <w:rsid w:val="00637A98"/>
    <w:rsid w:val="00640AA1"/>
    <w:rsid w:val="0064300E"/>
    <w:rsid w:val="00644801"/>
    <w:rsid w:val="006531FE"/>
    <w:rsid w:val="00657997"/>
    <w:rsid w:val="0066443F"/>
    <w:rsid w:val="0066473A"/>
    <w:rsid w:val="00666BD5"/>
    <w:rsid w:val="00671E0F"/>
    <w:rsid w:val="0067544B"/>
    <w:rsid w:val="00676D94"/>
    <w:rsid w:val="006770C9"/>
    <w:rsid w:val="0067728C"/>
    <w:rsid w:val="00677589"/>
    <w:rsid w:val="00682796"/>
    <w:rsid w:val="0069138C"/>
    <w:rsid w:val="00693969"/>
    <w:rsid w:val="00694EEB"/>
    <w:rsid w:val="00695797"/>
    <w:rsid w:val="0069626D"/>
    <w:rsid w:val="006A0AAA"/>
    <w:rsid w:val="006A14F6"/>
    <w:rsid w:val="006A24A6"/>
    <w:rsid w:val="006A55E0"/>
    <w:rsid w:val="006A5D59"/>
    <w:rsid w:val="006A6C30"/>
    <w:rsid w:val="006B22A3"/>
    <w:rsid w:val="006B2379"/>
    <w:rsid w:val="006B395D"/>
    <w:rsid w:val="006B5DF4"/>
    <w:rsid w:val="006C13EF"/>
    <w:rsid w:val="006D043D"/>
    <w:rsid w:val="006D143D"/>
    <w:rsid w:val="006D22F5"/>
    <w:rsid w:val="006D3371"/>
    <w:rsid w:val="006E58A5"/>
    <w:rsid w:val="006F04EC"/>
    <w:rsid w:val="006F0C26"/>
    <w:rsid w:val="006F527D"/>
    <w:rsid w:val="006F5E74"/>
    <w:rsid w:val="006F761E"/>
    <w:rsid w:val="0070130F"/>
    <w:rsid w:val="00705D16"/>
    <w:rsid w:val="00707E0D"/>
    <w:rsid w:val="00707FBD"/>
    <w:rsid w:val="00714CF3"/>
    <w:rsid w:val="007212D2"/>
    <w:rsid w:val="00722AD4"/>
    <w:rsid w:val="00723DA3"/>
    <w:rsid w:val="0073281D"/>
    <w:rsid w:val="00737BFD"/>
    <w:rsid w:val="00743494"/>
    <w:rsid w:val="00745A5B"/>
    <w:rsid w:val="00745CD6"/>
    <w:rsid w:val="00756442"/>
    <w:rsid w:val="00756909"/>
    <w:rsid w:val="0076011C"/>
    <w:rsid w:val="00762A6A"/>
    <w:rsid w:val="00763F4E"/>
    <w:rsid w:val="0076407C"/>
    <w:rsid w:val="00771304"/>
    <w:rsid w:val="007772BD"/>
    <w:rsid w:val="00780711"/>
    <w:rsid w:val="0078230E"/>
    <w:rsid w:val="00782BF8"/>
    <w:rsid w:val="00783893"/>
    <w:rsid w:val="00786C8C"/>
    <w:rsid w:val="007921DB"/>
    <w:rsid w:val="007959C2"/>
    <w:rsid w:val="007A19A0"/>
    <w:rsid w:val="007A54BE"/>
    <w:rsid w:val="007A5A73"/>
    <w:rsid w:val="007A6BB8"/>
    <w:rsid w:val="007A7A60"/>
    <w:rsid w:val="007A7CF8"/>
    <w:rsid w:val="007A7CFA"/>
    <w:rsid w:val="007B2914"/>
    <w:rsid w:val="007B4D6C"/>
    <w:rsid w:val="007B5D65"/>
    <w:rsid w:val="007B79C3"/>
    <w:rsid w:val="007C056F"/>
    <w:rsid w:val="007C1144"/>
    <w:rsid w:val="007C18C6"/>
    <w:rsid w:val="007C1A07"/>
    <w:rsid w:val="007C572C"/>
    <w:rsid w:val="007C7A19"/>
    <w:rsid w:val="007D32D8"/>
    <w:rsid w:val="007D7A01"/>
    <w:rsid w:val="007E09C3"/>
    <w:rsid w:val="007F3193"/>
    <w:rsid w:val="007F31AB"/>
    <w:rsid w:val="007F45A0"/>
    <w:rsid w:val="007F5BAE"/>
    <w:rsid w:val="00801B6E"/>
    <w:rsid w:val="00805512"/>
    <w:rsid w:val="008065CF"/>
    <w:rsid w:val="0080731D"/>
    <w:rsid w:val="00812A42"/>
    <w:rsid w:val="00813579"/>
    <w:rsid w:val="0081408C"/>
    <w:rsid w:val="00815238"/>
    <w:rsid w:val="00816C5D"/>
    <w:rsid w:val="00816FD0"/>
    <w:rsid w:val="00821711"/>
    <w:rsid w:val="008225A3"/>
    <w:rsid w:val="0082404A"/>
    <w:rsid w:val="00825EFF"/>
    <w:rsid w:val="00826718"/>
    <w:rsid w:val="008278B7"/>
    <w:rsid w:val="00832307"/>
    <w:rsid w:val="00833D21"/>
    <w:rsid w:val="0084055E"/>
    <w:rsid w:val="00841116"/>
    <w:rsid w:val="008420AA"/>
    <w:rsid w:val="00842BB1"/>
    <w:rsid w:val="0084777D"/>
    <w:rsid w:val="008524A2"/>
    <w:rsid w:val="00857557"/>
    <w:rsid w:val="00857CA8"/>
    <w:rsid w:val="008608CB"/>
    <w:rsid w:val="00867E1F"/>
    <w:rsid w:val="00876313"/>
    <w:rsid w:val="008763B4"/>
    <w:rsid w:val="008763FA"/>
    <w:rsid w:val="008832D9"/>
    <w:rsid w:val="00885B22"/>
    <w:rsid w:val="008956AA"/>
    <w:rsid w:val="00895B2F"/>
    <w:rsid w:val="008A0AA7"/>
    <w:rsid w:val="008A2888"/>
    <w:rsid w:val="008A703C"/>
    <w:rsid w:val="008B0C5F"/>
    <w:rsid w:val="008B10CE"/>
    <w:rsid w:val="008B2DBA"/>
    <w:rsid w:val="008B57F7"/>
    <w:rsid w:val="008B5E98"/>
    <w:rsid w:val="008C0D25"/>
    <w:rsid w:val="008C1133"/>
    <w:rsid w:val="008C2F7B"/>
    <w:rsid w:val="008C31D5"/>
    <w:rsid w:val="008C39FD"/>
    <w:rsid w:val="008C5815"/>
    <w:rsid w:val="008C74F4"/>
    <w:rsid w:val="008D0E07"/>
    <w:rsid w:val="008D12DB"/>
    <w:rsid w:val="008D4340"/>
    <w:rsid w:val="008E105F"/>
    <w:rsid w:val="008E2156"/>
    <w:rsid w:val="008E7A13"/>
    <w:rsid w:val="008F55BD"/>
    <w:rsid w:val="008F5CB5"/>
    <w:rsid w:val="009007F9"/>
    <w:rsid w:val="0090180B"/>
    <w:rsid w:val="00901902"/>
    <w:rsid w:val="009066F5"/>
    <w:rsid w:val="00907FE8"/>
    <w:rsid w:val="009166C7"/>
    <w:rsid w:val="00916BEF"/>
    <w:rsid w:val="0091743B"/>
    <w:rsid w:val="0092172F"/>
    <w:rsid w:val="00923BBA"/>
    <w:rsid w:val="0092436F"/>
    <w:rsid w:val="00927A3E"/>
    <w:rsid w:val="00936C29"/>
    <w:rsid w:val="00942685"/>
    <w:rsid w:val="00943F32"/>
    <w:rsid w:val="009460FB"/>
    <w:rsid w:val="0094793F"/>
    <w:rsid w:val="00953E22"/>
    <w:rsid w:val="009567C2"/>
    <w:rsid w:val="0095689A"/>
    <w:rsid w:val="00961DE1"/>
    <w:rsid w:val="00962BA4"/>
    <w:rsid w:val="0096346D"/>
    <w:rsid w:val="0096621C"/>
    <w:rsid w:val="00966621"/>
    <w:rsid w:val="00967DCF"/>
    <w:rsid w:val="00971814"/>
    <w:rsid w:val="00976690"/>
    <w:rsid w:val="00976A24"/>
    <w:rsid w:val="00980389"/>
    <w:rsid w:val="0099141E"/>
    <w:rsid w:val="00996E28"/>
    <w:rsid w:val="009A2427"/>
    <w:rsid w:val="009A2451"/>
    <w:rsid w:val="009A38CC"/>
    <w:rsid w:val="009A694B"/>
    <w:rsid w:val="009B3F6F"/>
    <w:rsid w:val="009B6EAA"/>
    <w:rsid w:val="009B77DA"/>
    <w:rsid w:val="009C21D2"/>
    <w:rsid w:val="009C2EB5"/>
    <w:rsid w:val="009D3E0B"/>
    <w:rsid w:val="009D62CD"/>
    <w:rsid w:val="009E1660"/>
    <w:rsid w:val="009E28A3"/>
    <w:rsid w:val="009E4741"/>
    <w:rsid w:val="009F23A1"/>
    <w:rsid w:val="009F4272"/>
    <w:rsid w:val="009F5983"/>
    <w:rsid w:val="00A01421"/>
    <w:rsid w:val="00A01667"/>
    <w:rsid w:val="00A01A35"/>
    <w:rsid w:val="00A024F3"/>
    <w:rsid w:val="00A06772"/>
    <w:rsid w:val="00A07973"/>
    <w:rsid w:val="00A1132F"/>
    <w:rsid w:val="00A11E27"/>
    <w:rsid w:val="00A2047F"/>
    <w:rsid w:val="00A22B9C"/>
    <w:rsid w:val="00A24C00"/>
    <w:rsid w:val="00A24E39"/>
    <w:rsid w:val="00A26D8E"/>
    <w:rsid w:val="00A26E7A"/>
    <w:rsid w:val="00A26F53"/>
    <w:rsid w:val="00A307BE"/>
    <w:rsid w:val="00A3478C"/>
    <w:rsid w:val="00A34FC7"/>
    <w:rsid w:val="00A41961"/>
    <w:rsid w:val="00A54A7F"/>
    <w:rsid w:val="00A553F6"/>
    <w:rsid w:val="00A6046D"/>
    <w:rsid w:val="00A605E3"/>
    <w:rsid w:val="00A64AC8"/>
    <w:rsid w:val="00A64C82"/>
    <w:rsid w:val="00A654AE"/>
    <w:rsid w:val="00A66C5B"/>
    <w:rsid w:val="00A70B7C"/>
    <w:rsid w:val="00A71601"/>
    <w:rsid w:val="00A76917"/>
    <w:rsid w:val="00A76C99"/>
    <w:rsid w:val="00A80EBD"/>
    <w:rsid w:val="00A82255"/>
    <w:rsid w:val="00A85AB9"/>
    <w:rsid w:val="00A87A82"/>
    <w:rsid w:val="00A9088E"/>
    <w:rsid w:val="00A92C61"/>
    <w:rsid w:val="00A97A54"/>
    <w:rsid w:val="00A97C0B"/>
    <w:rsid w:val="00AA0D4B"/>
    <w:rsid w:val="00AA2712"/>
    <w:rsid w:val="00AA2ACB"/>
    <w:rsid w:val="00AA309A"/>
    <w:rsid w:val="00AA3E16"/>
    <w:rsid w:val="00AA7858"/>
    <w:rsid w:val="00AB0B08"/>
    <w:rsid w:val="00AB468A"/>
    <w:rsid w:val="00AC08C1"/>
    <w:rsid w:val="00AC44ED"/>
    <w:rsid w:val="00AC5934"/>
    <w:rsid w:val="00AC7DAE"/>
    <w:rsid w:val="00AD01B8"/>
    <w:rsid w:val="00AD0DB6"/>
    <w:rsid w:val="00AD2564"/>
    <w:rsid w:val="00AD69F8"/>
    <w:rsid w:val="00AE1A7F"/>
    <w:rsid w:val="00AE3BC8"/>
    <w:rsid w:val="00AE3C88"/>
    <w:rsid w:val="00AF22B0"/>
    <w:rsid w:val="00B014CB"/>
    <w:rsid w:val="00B03B3B"/>
    <w:rsid w:val="00B05E4A"/>
    <w:rsid w:val="00B12D66"/>
    <w:rsid w:val="00B173C7"/>
    <w:rsid w:val="00B2572B"/>
    <w:rsid w:val="00B31557"/>
    <w:rsid w:val="00B3629D"/>
    <w:rsid w:val="00B42A0C"/>
    <w:rsid w:val="00B443ED"/>
    <w:rsid w:val="00B47700"/>
    <w:rsid w:val="00B50577"/>
    <w:rsid w:val="00B544C5"/>
    <w:rsid w:val="00B5545C"/>
    <w:rsid w:val="00B55627"/>
    <w:rsid w:val="00B57EEA"/>
    <w:rsid w:val="00B61257"/>
    <w:rsid w:val="00B632D8"/>
    <w:rsid w:val="00B71C67"/>
    <w:rsid w:val="00B7215E"/>
    <w:rsid w:val="00B74045"/>
    <w:rsid w:val="00B761E1"/>
    <w:rsid w:val="00B76874"/>
    <w:rsid w:val="00B76A5F"/>
    <w:rsid w:val="00B77E49"/>
    <w:rsid w:val="00B83072"/>
    <w:rsid w:val="00B85827"/>
    <w:rsid w:val="00B858BB"/>
    <w:rsid w:val="00B91610"/>
    <w:rsid w:val="00B926B4"/>
    <w:rsid w:val="00B940A7"/>
    <w:rsid w:val="00B9631E"/>
    <w:rsid w:val="00B97E2E"/>
    <w:rsid w:val="00BA4359"/>
    <w:rsid w:val="00BA5B5C"/>
    <w:rsid w:val="00BA6384"/>
    <w:rsid w:val="00BB0939"/>
    <w:rsid w:val="00BB1F78"/>
    <w:rsid w:val="00BC11DF"/>
    <w:rsid w:val="00BC3C8B"/>
    <w:rsid w:val="00BC3E0B"/>
    <w:rsid w:val="00BC7DB4"/>
    <w:rsid w:val="00BD29DF"/>
    <w:rsid w:val="00BD2D36"/>
    <w:rsid w:val="00BE0AF8"/>
    <w:rsid w:val="00BE16DC"/>
    <w:rsid w:val="00BE2E34"/>
    <w:rsid w:val="00BE3EA4"/>
    <w:rsid w:val="00BE75A6"/>
    <w:rsid w:val="00BF31FD"/>
    <w:rsid w:val="00BF6467"/>
    <w:rsid w:val="00BF6C13"/>
    <w:rsid w:val="00C04E6D"/>
    <w:rsid w:val="00C04F08"/>
    <w:rsid w:val="00C06176"/>
    <w:rsid w:val="00C10476"/>
    <w:rsid w:val="00C10A5C"/>
    <w:rsid w:val="00C12EF7"/>
    <w:rsid w:val="00C17213"/>
    <w:rsid w:val="00C17804"/>
    <w:rsid w:val="00C20C70"/>
    <w:rsid w:val="00C24FA8"/>
    <w:rsid w:val="00C279F5"/>
    <w:rsid w:val="00C3070E"/>
    <w:rsid w:val="00C32B00"/>
    <w:rsid w:val="00C33245"/>
    <w:rsid w:val="00C34971"/>
    <w:rsid w:val="00C35E00"/>
    <w:rsid w:val="00C35E1D"/>
    <w:rsid w:val="00C41D1C"/>
    <w:rsid w:val="00C54DF3"/>
    <w:rsid w:val="00C55005"/>
    <w:rsid w:val="00C6012B"/>
    <w:rsid w:val="00C605A2"/>
    <w:rsid w:val="00C63E73"/>
    <w:rsid w:val="00C64ECA"/>
    <w:rsid w:val="00C65899"/>
    <w:rsid w:val="00C65D73"/>
    <w:rsid w:val="00C715EB"/>
    <w:rsid w:val="00C725A2"/>
    <w:rsid w:val="00C72B49"/>
    <w:rsid w:val="00C741AD"/>
    <w:rsid w:val="00C75EB1"/>
    <w:rsid w:val="00C77E9C"/>
    <w:rsid w:val="00C9131A"/>
    <w:rsid w:val="00C94226"/>
    <w:rsid w:val="00C95006"/>
    <w:rsid w:val="00C97024"/>
    <w:rsid w:val="00CA2D78"/>
    <w:rsid w:val="00CA7E95"/>
    <w:rsid w:val="00CB00B7"/>
    <w:rsid w:val="00CB37ED"/>
    <w:rsid w:val="00CB700A"/>
    <w:rsid w:val="00CC1575"/>
    <w:rsid w:val="00CC19F3"/>
    <w:rsid w:val="00CC2CC3"/>
    <w:rsid w:val="00CC5DC6"/>
    <w:rsid w:val="00CC7158"/>
    <w:rsid w:val="00CC7BC3"/>
    <w:rsid w:val="00CD1ACD"/>
    <w:rsid w:val="00CE0C60"/>
    <w:rsid w:val="00CE3546"/>
    <w:rsid w:val="00CE58D6"/>
    <w:rsid w:val="00CE5B5F"/>
    <w:rsid w:val="00CE68B8"/>
    <w:rsid w:val="00CE759F"/>
    <w:rsid w:val="00CF3147"/>
    <w:rsid w:val="00CF54CE"/>
    <w:rsid w:val="00CF709B"/>
    <w:rsid w:val="00D0424C"/>
    <w:rsid w:val="00D059A2"/>
    <w:rsid w:val="00D065BA"/>
    <w:rsid w:val="00D119B7"/>
    <w:rsid w:val="00D132C9"/>
    <w:rsid w:val="00D135A0"/>
    <w:rsid w:val="00D13D4E"/>
    <w:rsid w:val="00D14690"/>
    <w:rsid w:val="00D15ED8"/>
    <w:rsid w:val="00D17D9A"/>
    <w:rsid w:val="00D23475"/>
    <w:rsid w:val="00D25D7E"/>
    <w:rsid w:val="00D27E17"/>
    <w:rsid w:val="00D303F7"/>
    <w:rsid w:val="00D34D44"/>
    <w:rsid w:val="00D414E7"/>
    <w:rsid w:val="00D43B50"/>
    <w:rsid w:val="00D462A2"/>
    <w:rsid w:val="00D50390"/>
    <w:rsid w:val="00D5069A"/>
    <w:rsid w:val="00D5346F"/>
    <w:rsid w:val="00D53967"/>
    <w:rsid w:val="00D53ED9"/>
    <w:rsid w:val="00D544F9"/>
    <w:rsid w:val="00D547C0"/>
    <w:rsid w:val="00D55DD8"/>
    <w:rsid w:val="00D6029B"/>
    <w:rsid w:val="00D62673"/>
    <w:rsid w:val="00D62B79"/>
    <w:rsid w:val="00D63D37"/>
    <w:rsid w:val="00D665D5"/>
    <w:rsid w:val="00D67FB5"/>
    <w:rsid w:val="00D727CC"/>
    <w:rsid w:val="00D76C2E"/>
    <w:rsid w:val="00D80AE6"/>
    <w:rsid w:val="00D81AD7"/>
    <w:rsid w:val="00D820A2"/>
    <w:rsid w:val="00D84102"/>
    <w:rsid w:val="00D86EFA"/>
    <w:rsid w:val="00D872D4"/>
    <w:rsid w:val="00D94815"/>
    <w:rsid w:val="00D96270"/>
    <w:rsid w:val="00DA08BF"/>
    <w:rsid w:val="00DA0C81"/>
    <w:rsid w:val="00DA1369"/>
    <w:rsid w:val="00DA6E59"/>
    <w:rsid w:val="00DA73EA"/>
    <w:rsid w:val="00DB015F"/>
    <w:rsid w:val="00DB451F"/>
    <w:rsid w:val="00DB6811"/>
    <w:rsid w:val="00DC0418"/>
    <w:rsid w:val="00DC0E44"/>
    <w:rsid w:val="00DC1613"/>
    <w:rsid w:val="00DD20CD"/>
    <w:rsid w:val="00DD2248"/>
    <w:rsid w:val="00DD3472"/>
    <w:rsid w:val="00DD51B2"/>
    <w:rsid w:val="00DD5DEE"/>
    <w:rsid w:val="00DD7F7B"/>
    <w:rsid w:val="00DE00BD"/>
    <w:rsid w:val="00DE1CA8"/>
    <w:rsid w:val="00DE24AD"/>
    <w:rsid w:val="00DE593F"/>
    <w:rsid w:val="00DE5F1A"/>
    <w:rsid w:val="00DE629A"/>
    <w:rsid w:val="00DF10D8"/>
    <w:rsid w:val="00DF259A"/>
    <w:rsid w:val="00E00A30"/>
    <w:rsid w:val="00E07674"/>
    <w:rsid w:val="00E07A93"/>
    <w:rsid w:val="00E121C3"/>
    <w:rsid w:val="00E12D8E"/>
    <w:rsid w:val="00E13B15"/>
    <w:rsid w:val="00E14713"/>
    <w:rsid w:val="00E153DF"/>
    <w:rsid w:val="00E17525"/>
    <w:rsid w:val="00E21553"/>
    <w:rsid w:val="00E2235A"/>
    <w:rsid w:val="00E26D30"/>
    <w:rsid w:val="00E44252"/>
    <w:rsid w:val="00E459A7"/>
    <w:rsid w:val="00E468A5"/>
    <w:rsid w:val="00E4724A"/>
    <w:rsid w:val="00E50089"/>
    <w:rsid w:val="00E526F9"/>
    <w:rsid w:val="00E57051"/>
    <w:rsid w:val="00E60297"/>
    <w:rsid w:val="00E602A1"/>
    <w:rsid w:val="00E669E1"/>
    <w:rsid w:val="00E727D3"/>
    <w:rsid w:val="00E73913"/>
    <w:rsid w:val="00E75E44"/>
    <w:rsid w:val="00E772F6"/>
    <w:rsid w:val="00E800D9"/>
    <w:rsid w:val="00E80EE4"/>
    <w:rsid w:val="00E8248D"/>
    <w:rsid w:val="00E83E03"/>
    <w:rsid w:val="00E87442"/>
    <w:rsid w:val="00E877EF"/>
    <w:rsid w:val="00E87933"/>
    <w:rsid w:val="00E87D99"/>
    <w:rsid w:val="00E90158"/>
    <w:rsid w:val="00E90223"/>
    <w:rsid w:val="00E934C3"/>
    <w:rsid w:val="00EA11CF"/>
    <w:rsid w:val="00EA7A13"/>
    <w:rsid w:val="00EB7153"/>
    <w:rsid w:val="00EB77B2"/>
    <w:rsid w:val="00EC686E"/>
    <w:rsid w:val="00EC77C7"/>
    <w:rsid w:val="00EC7BF4"/>
    <w:rsid w:val="00ED05A6"/>
    <w:rsid w:val="00ED51D9"/>
    <w:rsid w:val="00ED5AAD"/>
    <w:rsid w:val="00ED64B5"/>
    <w:rsid w:val="00ED69F4"/>
    <w:rsid w:val="00EE0E74"/>
    <w:rsid w:val="00EE1C35"/>
    <w:rsid w:val="00EE3377"/>
    <w:rsid w:val="00EE3D5E"/>
    <w:rsid w:val="00EE4FEB"/>
    <w:rsid w:val="00EE5EC0"/>
    <w:rsid w:val="00EF3353"/>
    <w:rsid w:val="00F018F0"/>
    <w:rsid w:val="00F055BA"/>
    <w:rsid w:val="00F10E61"/>
    <w:rsid w:val="00F1232D"/>
    <w:rsid w:val="00F14DB0"/>
    <w:rsid w:val="00F17802"/>
    <w:rsid w:val="00F226BF"/>
    <w:rsid w:val="00F24966"/>
    <w:rsid w:val="00F262D2"/>
    <w:rsid w:val="00F307E0"/>
    <w:rsid w:val="00F43DDB"/>
    <w:rsid w:val="00F464E5"/>
    <w:rsid w:val="00F4762B"/>
    <w:rsid w:val="00F47B32"/>
    <w:rsid w:val="00F50D15"/>
    <w:rsid w:val="00F51E8D"/>
    <w:rsid w:val="00F51F66"/>
    <w:rsid w:val="00F525D9"/>
    <w:rsid w:val="00F5268F"/>
    <w:rsid w:val="00F52726"/>
    <w:rsid w:val="00F53C54"/>
    <w:rsid w:val="00F64B63"/>
    <w:rsid w:val="00F661AE"/>
    <w:rsid w:val="00F71A7A"/>
    <w:rsid w:val="00F734A6"/>
    <w:rsid w:val="00F74AAA"/>
    <w:rsid w:val="00F74CCE"/>
    <w:rsid w:val="00F8332E"/>
    <w:rsid w:val="00F838AE"/>
    <w:rsid w:val="00F83C53"/>
    <w:rsid w:val="00F86DD3"/>
    <w:rsid w:val="00F92E40"/>
    <w:rsid w:val="00F94F27"/>
    <w:rsid w:val="00F95AF4"/>
    <w:rsid w:val="00F97569"/>
    <w:rsid w:val="00FA2B9D"/>
    <w:rsid w:val="00FA32BF"/>
    <w:rsid w:val="00FA3E7A"/>
    <w:rsid w:val="00FA4843"/>
    <w:rsid w:val="00FA7BCB"/>
    <w:rsid w:val="00FB252E"/>
    <w:rsid w:val="00FB7577"/>
    <w:rsid w:val="00FB7C77"/>
    <w:rsid w:val="00FC341A"/>
    <w:rsid w:val="00FD0E59"/>
    <w:rsid w:val="00FE077D"/>
    <w:rsid w:val="00FE07D0"/>
    <w:rsid w:val="00FE0880"/>
    <w:rsid w:val="00FE1610"/>
    <w:rsid w:val="00FE1786"/>
    <w:rsid w:val="00FE5348"/>
    <w:rsid w:val="00FE7AA3"/>
    <w:rsid w:val="00FF1650"/>
    <w:rsid w:val="00FF517D"/>
    <w:rsid w:val="00FF7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15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B7215E"/>
    <w:pPr>
      <w:keepNext/>
      <w:keepLines/>
      <w:numPr>
        <w:numId w:val="1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qFormat/>
    <w:rsid w:val="00B7215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7215E"/>
  </w:style>
  <w:style w:type="character" w:customStyle="1" w:styleId="WW8Num2z0">
    <w:name w:val="WW8Num2z0"/>
    <w:rsid w:val="00B7215E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8"/>
      <w:u w:val="none"/>
      <w:vertAlign w:val="baseline"/>
    </w:rPr>
  </w:style>
  <w:style w:type="character" w:customStyle="1" w:styleId="WW8Num3z0">
    <w:name w:val="WW8Num3z0"/>
    <w:rsid w:val="00B7215E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8"/>
      <w:u w:val="none"/>
      <w:vertAlign w:val="baseline"/>
    </w:rPr>
  </w:style>
  <w:style w:type="character" w:customStyle="1" w:styleId="WW8Num4z0">
    <w:name w:val="WW8Num4z0"/>
    <w:rsid w:val="00B7215E"/>
    <w:rPr>
      <w:rFonts w:ascii="Times New Roman" w:hAnsi="Times New Roman" w:cs="Times New Roman" w:hint="default"/>
    </w:rPr>
  </w:style>
  <w:style w:type="character" w:customStyle="1" w:styleId="WW8Num5z0">
    <w:name w:val="WW8Num5z0"/>
    <w:rsid w:val="00B7215E"/>
    <w:rPr>
      <w:rFonts w:ascii="Times New Roman" w:hAnsi="Times New Roman" w:cs="Times New Roman" w:hint="default"/>
    </w:rPr>
  </w:style>
  <w:style w:type="character" w:customStyle="1" w:styleId="WW8Num6z0">
    <w:name w:val="WW8Num6z0"/>
    <w:rsid w:val="00B7215E"/>
    <w:rPr>
      <w:rFonts w:ascii="Times New Roman" w:hAnsi="Times New Roman" w:cs="Times New Roman" w:hint="default"/>
    </w:rPr>
  </w:style>
  <w:style w:type="character" w:customStyle="1" w:styleId="WW8Num7z0">
    <w:name w:val="WW8Num7z0"/>
    <w:rsid w:val="00B7215E"/>
    <w:rPr>
      <w:rFonts w:ascii="Symbol" w:hAnsi="Symbol" w:cs="Symbol" w:hint="default"/>
    </w:rPr>
  </w:style>
  <w:style w:type="character" w:customStyle="1" w:styleId="WW8Num7z1">
    <w:name w:val="WW8Num7z1"/>
    <w:rsid w:val="00B7215E"/>
    <w:rPr>
      <w:rFonts w:ascii="Courier New" w:hAnsi="Courier New" w:cs="Courier New" w:hint="default"/>
    </w:rPr>
  </w:style>
  <w:style w:type="character" w:customStyle="1" w:styleId="WW8Num7z2">
    <w:name w:val="WW8Num7z2"/>
    <w:rsid w:val="00B7215E"/>
    <w:rPr>
      <w:rFonts w:ascii="Wingdings" w:hAnsi="Wingdings" w:cs="Wingdings" w:hint="default"/>
    </w:rPr>
  </w:style>
  <w:style w:type="character" w:customStyle="1" w:styleId="WW8Num8z0">
    <w:name w:val="WW8Num8z0"/>
    <w:rsid w:val="00B7215E"/>
    <w:rPr>
      <w:rFonts w:ascii="Symbol" w:hAnsi="Symbol" w:cs="Symbol" w:hint="default"/>
    </w:rPr>
  </w:style>
  <w:style w:type="character" w:customStyle="1" w:styleId="WW8Num8z1">
    <w:name w:val="WW8Num8z1"/>
    <w:rsid w:val="00B7215E"/>
    <w:rPr>
      <w:rFonts w:ascii="Courier New" w:hAnsi="Courier New" w:cs="Courier New" w:hint="default"/>
    </w:rPr>
  </w:style>
  <w:style w:type="character" w:customStyle="1" w:styleId="WW8Num8z2">
    <w:name w:val="WW8Num8z2"/>
    <w:rsid w:val="00B7215E"/>
    <w:rPr>
      <w:rFonts w:ascii="Wingdings" w:hAnsi="Wingdings" w:cs="Wingdings" w:hint="default"/>
    </w:rPr>
  </w:style>
  <w:style w:type="character" w:customStyle="1" w:styleId="WW8Num9z0">
    <w:name w:val="WW8Num9z0"/>
    <w:rsid w:val="00B7215E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B7215E"/>
    <w:rPr>
      <w:rFonts w:ascii="Courier New" w:hAnsi="Courier New" w:cs="Courier New" w:hint="default"/>
    </w:rPr>
  </w:style>
  <w:style w:type="character" w:customStyle="1" w:styleId="WW8Num9z2">
    <w:name w:val="WW8Num9z2"/>
    <w:rsid w:val="00B7215E"/>
    <w:rPr>
      <w:rFonts w:ascii="Wingdings" w:hAnsi="Wingdings" w:cs="Wingdings" w:hint="default"/>
    </w:rPr>
  </w:style>
  <w:style w:type="character" w:customStyle="1" w:styleId="WW8Num9z3">
    <w:name w:val="WW8Num9z3"/>
    <w:rsid w:val="00B7215E"/>
    <w:rPr>
      <w:rFonts w:ascii="Symbol" w:hAnsi="Symbol" w:cs="Symbol" w:hint="default"/>
    </w:rPr>
  </w:style>
  <w:style w:type="character" w:customStyle="1" w:styleId="WW8Num10z0">
    <w:name w:val="WW8Num10z0"/>
    <w:rsid w:val="00B7215E"/>
    <w:rPr>
      <w:rFonts w:hint="default"/>
      <w:sz w:val="28"/>
      <w:szCs w:val="28"/>
      <w:u w:val="none"/>
    </w:rPr>
  </w:style>
  <w:style w:type="character" w:customStyle="1" w:styleId="WW8Num10z1">
    <w:name w:val="WW8Num10z1"/>
    <w:rsid w:val="00B7215E"/>
  </w:style>
  <w:style w:type="character" w:customStyle="1" w:styleId="WW8Num10z2">
    <w:name w:val="WW8Num10z2"/>
    <w:rsid w:val="00B7215E"/>
  </w:style>
  <w:style w:type="character" w:customStyle="1" w:styleId="WW8Num10z3">
    <w:name w:val="WW8Num10z3"/>
    <w:rsid w:val="00B7215E"/>
  </w:style>
  <w:style w:type="character" w:customStyle="1" w:styleId="WW8Num10z4">
    <w:name w:val="WW8Num10z4"/>
    <w:rsid w:val="00B7215E"/>
  </w:style>
  <w:style w:type="character" w:customStyle="1" w:styleId="WW8Num10z5">
    <w:name w:val="WW8Num10z5"/>
    <w:rsid w:val="00B7215E"/>
  </w:style>
  <w:style w:type="character" w:customStyle="1" w:styleId="WW8Num10z6">
    <w:name w:val="WW8Num10z6"/>
    <w:rsid w:val="00B7215E"/>
  </w:style>
  <w:style w:type="character" w:customStyle="1" w:styleId="WW8Num10z7">
    <w:name w:val="WW8Num10z7"/>
    <w:rsid w:val="00B7215E"/>
  </w:style>
  <w:style w:type="character" w:customStyle="1" w:styleId="WW8Num10z8">
    <w:name w:val="WW8Num10z8"/>
    <w:rsid w:val="00B7215E"/>
  </w:style>
  <w:style w:type="character" w:customStyle="1" w:styleId="WW8Num11z0">
    <w:name w:val="WW8Num11z0"/>
    <w:rsid w:val="00B7215E"/>
    <w:rPr>
      <w:rFonts w:hint="default"/>
    </w:rPr>
  </w:style>
  <w:style w:type="character" w:customStyle="1" w:styleId="WW8Num11z1">
    <w:name w:val="WW8Num11z1"/>
    <w:rsid w:val="00B7215E"/>
  </w:style>
  <w:style w:type="character" w:customStyle="1" w:styleId="WW8Num11z2">
    <w:name w:val="WW8Num11z2"/>
    <w:rsid w:val="00B7215E"/>
  </w:style>
  <w:style w:type="character" w:customStyle="1" w:styleId="WW8Num11z3">
    <w:name w:val="WW8Num11z3"/>
    <w:rsid w:val="00B7215E"/>
  </w:style>
  <w:style w:type="character" w:customStyle="1" w:styleId="WW8Num11z4">
    <w:name w:val="WW8Num11z4"/>
    <w:rsid w:val="00B7215E"/>
  </w:style>
  <w:style w:type="character" w:customStyle="1" w:styleId="WW8Num11z5">
    <w:name w:val="WW8Num11z5"/>
    <w:rsid w:val="00B7215E"/>
  </w:style>
  <w:style w:type="character" w:customStyle="1" w:styleId="WW8Num11z6">
    <w:name w:val="WW8Num11z6"/>
    <w:rsid w:val="00B7215E"/>
  </w:style>
  <w:style w:type="character" w:customStyle="1" w:styleId="WW8Num11z7">
    <w:name w:val="WW8Num11z7"/>
    <w:rsid w:val="00B7215E"/>
  </w:style>
  <w:style w:type="character" w:customStyle="1" w:styleId="WW8Num11z8">
    <w:name w:val="WW8Num11z8"/>
    <w:rsid w:val="00B7215E"/>
  </w:style>
  <w:style w:type="character" w:customStyle="1" w:styleId="WW8Num12z0">
    <w:name w:val="WW8Num12z0"/>
    <w:rsid w:val="00B7215E"/>
    <w:rPr>
      <w:rFonts w:ascii="Times New Roman" w:hAnsi="Times New Roman" w:cs="Times New Roman" w:hint="default"/>
    </w:rPr>
  </w:style>
  <w:style w:type="character" w:customStyle="1" w:styleId="WW8Num13z0">
    <w:name w:val="WW8Num13z0"/>
    <w:rsid w:val="00B7215E"/>
    <w:rPr>
      <w:rFonts w:ascii="Times New Roman" w:hAnsi="Times New Roman" w:cs="Times New Roman" w:hint="default"/>
    </w:rPr>
  </w:style>
  <w:style w:type="character" w:customStyle="1" w:styleId="WW8Num14z0">
    <w:name w:val="WW8Num14z0"/>
    <w:rsid w:val="00B7215E"/>
    <w:rPr>
      <w:i w:val="0"/>
      <w:color w:val="auto"/>
    </w:rPr>
  </w:style>
  <w:style w:type="character" w:customStyle="1" w:styleId="WW8Num14z1">
    <w:name w:val="WW8Num14z1"/>
    <w:rsid w:val="00B7215E"/>
    <w:rPr>
      <w:rFonts w:ascii="Symbol" w:hAnsi="Symbol" w:cs="Symbol" w:hint="default"/>
      <w:sz w:val="16"/>
      <w:szCs w:val="16"/>
    </w:rPr>
  </w:style>
  <w:style w:type="character" w:customStyle="1" w:styleId="WW8Num14z2">
    <w:name w:val="WW8Num14z2"/>
    <w:rsid w:val="00B7215E"/>
  </w:style>
  <w:style w:type="character" w:customStyle="1" w:styleId="WW8Num14z3">
    <w:name w:val="WW8Num14z3"/>
    <w:rsid w:val="00B7215E"/>
  </w:style>
  <w:style w:type="character" w:customStyle="1" w:styleId="WW8Num14z4">
    <w:name w:val="WW8Num14z4"/>
    <w:rsid w:val="00B7215E"/>
  </w:style>
  <w:style w:type="character" w:customStyle="1" w:styleId="WW8Num14z5">
    <w:name w:val="WW8Num14z5"/>
    <w:rsid w:val="00B7215E"/>
  </w:style>
  <w:style w:type="character" w:customStyle="1" w:styleId="WW8Num14z6">
    <w:name w:val="WW8Num14z6"/>
    <w:rsid w:val="00B7215E"/>
  </w:style>
  <w:style w:type="character" w:customStyle="1" w:styleId="WW8Num14z7">
    <w:name w:val="WW8Num14z7"/>
    <w:rsid w:val="00B7215E"/>
  </w:style>
  <w:style w:type="character" w:customStyle="1" w:styleId="WW8Num14z8">
    <w:name w:val="WW8Num14z8"/>
    <w:rsid w:val="00B7215E"/>
  </w:style>
  <w:style w:type="character" w:customStyle="1" w:styleId="WW8Num15z0">
    <w:name w:val="WW8Num15z0"/>
    <w:rsid w:val="00B7215E"/>
    <w:rPr>
      <w:rFonts w:ascii="Times New Roman" w:hAnsi="Times New Roman" w:cs="Times New Roman" w:hint="default"/>
    </w:rPr>
  </w:style>
  <w:style w:type="character" w:customStyle="1" w:styleId="WW8Num16z0">
    <w:name w:val="WW8Num16z0"/>
    <w:rsid w:val="00B7215E"/>
    <w:rPr>
      <w:rFonts w:ascii="Symbol" w:hAnsi="Symbol" w:cs="Symbol" w:hint="default"/>
    </w:rPr>
  </w:style>
  <w:style w:type="character" w:customStyle="1" w:styleId="WW8Num16z1">
    <w:name w:val="WW8Num16z1"/>
    <w:rsid w:val="00B7215E"/>
    <w:rPr>
      <w:rFonts w:ascii="Courier New" w:hAnsi="Courier New" w:cs="Courier New" w:hint="default"/>
    </w:rPr>
  </w:style>
  <w:style w:type="character" w:customStyle="1" w:styleId="WW8Num16z2">
    <w:name w:val="WW8Num16z2"/>
    <w:rsid w:val="00B7215E"/>
    <w:rPr>
      <w:rFonts w:ascii="Wingdings" w:hAnsi="Wingdings" w:cs="Wingdings" w:hint="default"/>
    </w:rPr>
  </w:style>
  <w:style w:type="character" w:customStyle="1" w:styleId="WW8Num17z0">
    <w:name w:val="WW8Num17z0"/>
    <w:rsid w:val="00B7215E"/>
    <w:rPr>
      <w:rFonts w:hint="default"/>
    </w:rPr>
  </w:style>
  <w:style w:type="character" w:customStyle="1" w:styleId="WW8Num17z1">
    <w:name w:val="WW8Num17z1"/>
    <w:rsid w:val="00B7215E"/>
  </w:style>
  <w:style w:type="character" w:customStyle="1" w:styleId="WW8Num17z2">
    <w:name w:val="WW8Num17z2"/>
    <w:rsid w:val="00B7215E"/>
  </w:style>
  <w:style w:type="character" w:customStyle="1" w:styleId="WW8Num17z3">
    <w:name w:val="WW8Num17z3"/>
    <w:rsid w:val="00B7215E"/>
  </w:style>
  <w:style w:type="character" w:customStyle="1" w:styleId="WW8Num17z4">
    <w:name w:val="WW8Num17z4"/>
    <w:rsid w:val="00B7215E"/>
  </w:style>
  <w:style w:type="character" w:customStyle="1" w:styleId="WW8Num17z5">
    <w:name w:val="WW8Num17z5"/>
    <w:rsid w:val="00B7215E"/>
  </w:style>
  <w:style w:type="character" w:customStyle="1" w:styleId="WW8Num17z6">
    <w:name w:val="WW8Num17z6"/>
    <w:rsid w:val="00B7215E"/>
  </w:style>
  <w:style w:type="character" w:customStyle="1" w:styleId="WW8Num17z7">
    <w:name w:val="WW8Num17z7"/>
    <w:rsid w:val="00B7215E"/>
  </w:style>
  <w:style w:type="character" w:customStyle="1" w:styleId="WW8Num17z8">
    <w:name w:val="WW8Num17z8"/>
    <w:rsid w:val="00B7215E"/>
  </w:style>
  <w:style w:type="character" w:customStyle="1" w:styleId="WW8Num18z0">
    <w:name w:val="WW8Num18z0"/>
    <w:rsid w:val="00B7215E"/>
    <w:rPr>
      <w:rFonts w:ascii="Times New Roman" w:hAnsi="Times New Roman" w:cs="Times New Roman" w:hint="default"/>
    </w:rPr>
  </w:style>
  <w:style w:type="character" w:customStyle="1" w:styleId="WW8Num19z0">
    <w:name w:val="WW8Num19z0"/>
    <w:rsid w:val="00B7215E"/>
    <w:rPr>
      <w:rFonts w:ascii="Times New Roman" w:hAnsi="Times New Roman" w:cs="Times New Roman" w:hint="default"/>
    </w:rPr>
  </w:style>
  <w:style w:type="character" w:customStyle="1" w:styleId="WW8Num19z1">
    <w:name w:val="WW8Num19z1"/>
    <w:rsid w:val="00B7215E"/>
    <w:rPr>
      <w:rFonts w:ascii="Courier New" w:hAnsi="Courier New" w:cs="Courier New" w:hint="default"/>
    </w:rPr>
  </w:style>
  <w:style w:type="character" w:customStyle="1" w:styleId="WW8Num19z2">
    <w:name w:val="WW8Num19z2"/>
    <w:rsid w:val="00B7215E"/>
    <w:rPr>
      <w:rFonts w:ascii="Wingdings" w:hAnsi="Wingdings" w:cs="Wingdings" w:hint="default"/>
    </w:rPr>
  </w:style>
  <w:style w:type="character" w:customStyle="1" w:styleId="WW8Num19z3">
    <w:name w:val="WW8Num19z3"/>
    <w:rsid w:val="00B7215E"/>
    <w:rPr>
      <w:rFonts w:ascii="Symbol" w:hAnsi="Symbol" w:cs="Symbol" w:hint="default"/>
    </w:rPr>
  </w:style>
  <w:style w:type="character" w:customStyle="1" w:styleId="WW8Num20z0">
    <w:name w:val="WW8Num20z0"/>
    <w:rsid w:val="00B7215E"/>
    <w:rPr>
      <w:rFonts w:ascii="Symbol" w:hAnsi="Symbol" w:cs="Symbol" w:hint="default"/>
      <w:sz w:val="26"/>
      <w:szCs w:val="26"/>
    </w:rPr>
  </w:style>
  <w:style w:type="character" w:customStyle="1" w:styleId="WW8Num20z1">
    <w:name w:val="WW8Num20z1"/>
    <w:rsid w:val="00B7215E"/>
    <w:rPr>
      <w:rFonts w:ascii="Courier New" w:hAnsi="Courier New" w:cs="Courier New" w:hint="default"/>
    </w:rPr>
  </w:style>
  <w:style w:type="character" w:customStyle="1" w:styleId="WW8Num20z2">
    <w:name w:val="WW8Num20z2"/>
    <w:rsid w:val="00B7215E"/>
    <w:rPr>
      <w:rFonts w:ascii="Wingdings" w:hAnsi="Wingdings" w:cs="Wingdings" w:hint="default"/>
    </w:rPr>
  </w:style>
  <w:style w:type="character" w:customStyle="1" w:styleId="WW8Num21z0">
    <w:name w:val="WW8Num21z0"/>
    <w:rsid w:val="00B7215E"/>
    <w:rPr>
      <w:rFonts w:ascii="Times New Roman" w:hAnsi="Times New Roman" w:cs="Times New Roman" w:hint="default"/>
    </w:rPr>
  </w:style>
  <w:style w:type="character" w:customStyle="1" w:styleId="WW8Num22z0">
    <w:name w:val="WW8Num22z0"/>
    <w:rsid w:val="00B7215E"/>
  </w:style>
  <w:style w:type="character" w:customStyle="1" w:styleId="WW8Num22z1">
    <w:name w:val="WW8Num22z1"/>
    <w:rsid w:val="00B7215E"/>
  </w:style>
  <w:style w:type="character" w:customStyle="1" w:styleId="WW8Num22z2">
    <w:name w:val="WW8Num22z2"/>
    <w:rsid w:val="00B7215E"/>
  </w:style>
  <w:style w:type="character" w:customStyle="1" w:styleId="WW8Num22z3">
    <w:name w:val="WW8Num22z3"/>
    <w:rsid w:val="00B7215E"/>
  </w:style>
  <w:style w:type="character" w:customStyle="1" w:styleId="WW8Num22z4">
    <w:name w:val="WW8Num22z4"/>
    <w:rsid w:val="00B7215E"/>
  </w:style>
  <w:style w:type="character" w:customStyle="1" w:styleId="WW8Num22z5">
    <w:name w:val="WW8Num22z5"/>
    <w:rsid w:val="00B7215E"/>
  </w:style>
  <w:style w:type="character" w:customStyle="1" w:styleId="WW8Num22z6">
    <w:name w:val="WW8Num22z6"/>
    <w:rsid w:val="00B7215E"/>
  </w:style>
  <w:style w:type="character" w:customStyle="1" w:styleId="WW8Num22z7">
    <w:name w:val="WW8Num22z7"/>
    <w:rsid w:val="00B7215E"/>
  </w:style>
  <w:style w:type="character" w:customStyle="1" w:styleId="WW8Num22z8">
    <w:name w:val="WW8Num22z8"/>
    <w:rsid w:val="00B7215E"/>
  </w:style>
  <w:style w:type="character" w:customStyle="1" w:styleId="WW8Num23z0">
    <w:name w:val="WW8Num23z0"/>
    <w:rsid w:val="00B7215E"/>
    <w:rPr>
      <w:rFonts w:eastAsia="Calibri" w:hint="default"/>
      <w:sz w:val="20"/>
      <w:szCs w:val="20"/>
      <w:lang w:val="en-US" w:eastAsia="en-US"/>
    </w:rPr>
  </w:style>
  <w:style w:type="character" w:customStyle="1" w:styleId="WW8Num23z1">
    <w:name w:val="WW8Num23z1"/>
    <w:rsid w:val="00B7215E"/>
  </w:style>
  <w:style w:type="character" w:customStyle="1" w:styleId="WW8Num23z2">
    <w:name w:val="WW8Num23z2"/>
    <w:rsid w:val="00B7215E"/>
  </w:style>
  <w:style w:type="character" w:customStyle="1" w:styleId="WW8Num23z3">
    <w:name w:val="WW8Num23z3"/>
    <w:rsid w:val="00B7215E"/>
  </w:style>
  <w:style w:type="character" w:customStyle="1" w:styleId="WW8Num23z4">
    <w:name w:val="WW8Num23z4"/>
    <w:rsid w:val="00B7215E"/>
  </w:style>
  <w:style w:type="character" w:customStyle="1" w:styleId="WW8Num23z5">
    <w:name w:val="WW8Num23z5"/>
    <w:rsid w:val="00B7215E"/>
  </w:style>
  <w:style w:type="character" w:customStyle="1" w:styleId="WW8Num23z6">
    <w:name w:val="WW8Num23z6"/>
    <w:rsid w:val="00B7215E"/>
  </w:style>
  <w:style w:type="character" w:customStyle="1" w:styleId="WW8Num23z7">
    <w:name w:val="WW8Num23z7"/>
    <w:rsid w:val="00B7215E"/>
  </w:style>
  <w:style w:type="character" w:customStyle="1" w:styleId="WW8Num23z8">
    <w:name w:val="WW8Num23z8"/>
    <w:rsid w:val="00B7215E"/>
  </w:style>
  <w:style w:type="character" w:customStyle="1" w:styleId="WW8Num24z0">
    <w:name w:val="WW8Num24z0"/>
    <w:rsid w:val="00B7215E"/>
  </w:style>
  <w:style w:type="character" w:customStyle="1" w:styleId="WW8Num24z1">
    <w:name w:val="WW8Num24z1"/>
    <w:rsid w:val="00B7215E"/>
  </w:style>
  <w:style w:type="character" w:customStyle="1" w:styleId="WW8Num24z2">
    <w:name w:val="WW8Num24z2"/>
    <w:rsid w:val="00B7215E"/>
  </w:style>
  <w:style w:type="character" w:customStyle="1" w:styleId="WW8Num24z3">
    <w:name w:val="WW8Num24z3"/>
    <w:rsid w:val="00B7215E"/>
  </w:style>
  <w:style w:type="character" w:customStyle="1" w:styleId="WW8Num24z4">
    <w:name w:val="WW8Num24z4"/>
    <w:rsid w:val="00B7215E"/>
  </w:style>
  <w:style w:type="character" w:customStyle="1" w:styleId="WW8Num24z5">
    <w:name w:val="WW8Num24z5"/>
    <w:rsid w:val="00B7215E"/>
  </w:style>
  <w:style w:type="character" w:customStyle="1" w:styleId="WW8Num24z6">
    <w:name w:val="WW8Num24z6"/>
    <w:rsid w:val="00B7215E"/>
  </w:style>
  <w:style w:type="character" w:customStyle="1" w:styleId="WW8Num24z7">
    <w:name w:val="WW8Num24z7"/>
    <w:rsid w:val="00B7215E"/>
  </w:style>
  <w:style w:type="character" w:customStyle="1" w:styleId="WW8Num24z8">
    <w:name w:val="WW8Num24z8"/>
    <w:rsid w:val="00B7215E"/>
  </w:style>
  <w:style w:type="character" w:customStyle="1" w:styleId="WW8Num25z0">
    <w:name w:val="WW8Num25z0"/>
    <w:rsid w:val="00B7215E"/>
  </w:style>
  <w:style w:type="character" w:customStyle="1" w:styleId="WW8Num25z1">
    <w:name w:val="WW8Num25z1"/>
    <w:rsid w:val="00B7215E"/>
  </w:style>
  <w:style w:type="character" w:customStyle="1" w:styleId="WW8Num25z2">
    <w:name w:val="WW8Num25z2"/>
    <w:rsid w:val="00B7215E"/>
  </w:style>
  <w:style w:type="character" w:customStyle="1" w:styleId="WW8Num25z3">
    <w:name w:val="WW8Num25z3"/>
    <w:rsid w:val="00B7215E"/>
  </w:style>
  <w:style w:type="character" w:customStyle="1" w:styleId="WW8Num25z4">
    <w:name w:val="WW8Num25z4"/>
    <w:rsid w:val="00B7215E"/>
  </w:style>
  <w:style w:type="character" w:customStyle="1" w:styleId="WW8Num25z5">
    <w:name w:val="WW8Num25z5"/>
    <w:rsid w:val="00B7215E"/>
  </w:style>
  <w:style w:type="character" w:customStyle="1" w:styleId="WW8Num25z6">
    <w:name w:val="WW8Num25z6"/>
    <w:rsid w:val="00B7215E"/>
  </w:style>
  <w:style w:type="character" w:customStyle="1" w:styleId="WW8Num25z7">
    <w:name w:val="WW8Num25z7"/>
    <w:rsid w:val="00B7215E"/>
  </w:style>
  <w:style w:type="character" w:customStyle="1" w:styleId="WW8Num25z8">
    <w:name w:val="WW8Num25z8"/>
    <w:rsid w:val="00B7215E"/>
  </w:style>
  <w:style w:type="character" w:customStyle="1" w:styleId="WW8Num26z0">
    <w:name w:val="WW8Num26z0"/>
    <w:rsid w:val="00B7215E"/>
    <w:rPr>
      <w:rFonts w:hint="default"/>
    </w:rPr>
  </w:style>
  <w:style w:type="character" w:customStyle="1" w:styleId="WW8Num27z0">
    <w:name w:val="WW8Num27z0"/>
    <w:rsid w:val="00B7215E"/>
    <w:rPr>
      <w:rFonts w:ascii="Times New Roman" w:hAnsi="Times New Roman" w:cs="Times New Roman" w:hint="default"/>
    </w:rPr>
  </w:style>
  <w:style w:type="character" w:customStyle="1" w:styleId="WW8Num28z0">
    <w:name w:val="WW8Num28z0"/>
    <w:rsid w:val="00B7215E"/>
    <w:rPr>
      <w:rFonts w:ascii="Symbol" w:hAnsi="Symbol" w:cs="Symbol" w:hint="default"/>
      <w:sz w:val="26"/>
      <w:szCs w:val="26"/>
    </w:rPr>
  </w:style>
  <w:style w:type="character" w:customStyle="1" w:styleId="WW8Num28z1">
    <w:name w:val="WW8Num28z1"/>
    <w:rsid w:val="00B7215E"/>
    <w:rPr>
      <w:rFonts w:ascii="Courier New" w:hAnsi="Courier New" w:cs="Courier New" w:hint="default"/>
    </w:rPr>
  </w:style>
  <w:style w:type="character" w:customStyle="1" w:styleId="WW8Num28z2">
    <w:name w:val="WW8Num28z2"/>
    <w:rsid w:val="00B7215E"/>
    <w:rPr>
      <w:rFonts w:ascii="Wingdings" w:hAnsi="Wingdings" w:cs="Wingdings" w:hint="default"/>
    </w:rPr>
  </w:style>
  <w:style w:type="character" w:customStyle="1" w:styleId="WW8NumSt2z0">
    <w:name w:val="WW8NumSt2z0"/>
    <w:rsid w:val="00B7215E"/>
    <w:rPr>
      <w:rFonts w:ascii="Times New Roman" w:hAnsi="Times New Roman" w:cs="Times New Roman" w:hint="default"/>
    </w:rPr>
  </w:style>
  <w:style w:type="character" w:customStyle="1" w:styleId="WW8NumSt14z0">
    <w:name w:val="WW8NumSt14z0"/>
    <w:rsid w:val="00B7215E"/>
    <w:rPr>
      <w:rFonts w:ascii="Times New Roman" w:hAnsi="Times New Roman" w:cs="Times New Roman" w:hint="default"/>
    </w:rPr>
  </w:style>
  <w:style w:type="character" w:customStyle="1" w:styleId="10">
    <w:name w:val="Основной шрифт абзаца1"/>
    <w:rsid w:val="00B7215E"/>
  </w:style>
  <w:style w:type="character" w:customStyle="1" w:styleId="30">
    <w:name w:val="Заголовок 3 Знак"/>
    <w:basedOn w:val="10"/>
    <w:rsid w:val="00B7215E"/>
    <w:rPr>
      <w:rFonts w:ascii="Arial" w:eastAsia="Times New Roman" w:hAnsi="Arial" w:cs="Arial"/>
      <w:b/>
      <w:bCs/>
      <w:sz w:val="26"/>
      <w:szCs w:val="26"/>
    </w:rPr>
  </w:style>
  <w:style w:type="character" w:customStyle="1" w:styleId="a3">
    <w:name w:val="Верхний колонтитул Знак"/>
    <w:basedOn w:val="10"/>
    <w:rsid w:val="00B7215E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10"/>
    <w:rsid w:val="00B7215E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basedOn w:val="10"/>
    <w:rsid w:val="00B7215E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выноски Знак"/>
    <w:basedOn w:val="10"/>
    <w:rsid w:val="00B7215E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2 Знак"/>
    <w:basedOn w:val="10"/>
    <w:rsid w:val="00B7215E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10"/>
    <w:rsid w:val="00B7215E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Колонтитул_"/>
    <w:basedOn w:val="10"/>
    <w:rsid w:val="00B7215E"/>
    <w:rPr>
      <w:rFonts w:ascii="Times New Roman" w:hAnsi="Times New Roman" w:cs="Times New Roman"/>
      <w:b/>
      <w:bCs/>
      <w:sz w:val="12"/>
      <w:szCs w:val="12"/>
      <w:shd w:val="clear" w:color="auto" w:fill="FFFFFF"/>
    </w:rPr>
  </w:style>
  <w:style w:type="character" w:customStyle="1" w:styleId="11">
    <w:name w:val="Заголовок №1_"/>
    <w:basedOn w:val="10"/>
    <w:rsid w:val="00B7215E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10"/>
    <w:rsid w:val="00B7215E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12">
    <w:name w:val="Основной текст + Полужирный1"/>
    <w:basedOn w:val="a7"/>
    <w:rsid w:val="00B7215E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31">
    <w:name w:val="Основной текст (3)_"/>
    <w:basedOn w:val="10"/>
    <w:rsid w:val="00B7215E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3">
    <w:name w:val="Основной текст (13)_"/>
    <w:basedOn w:val="10"/>
    <w:rsid w:val="00B7215E"/>
    <w:rPr>
      <w:rFonts w:ascii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130">
    <w:name w:val="Основной текст (13) + Не курсив"/>
    <w:basedOn w:val="13"/>
    <w:rsid w:val="00B7215E"/>
    <w:rPr>
      <w:rFonts w:ascii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73">
    <w:name w:val="Основной текст + 73"/>
    <w:basedOn w:val="a7"/>
    <w:rsid w:val="00B7215E"/>
    <w:rPr>
      <w:rFonts w:ascii="Times New Roman" w:hAnsi="Times New Roman" w:cs="Times New Roman"/>
      <w:b/>
      <w:bCs/>
      <w:i/>
      <w:iCs/>
      <w:sz w:val="15"/>
      <w:szCs w:val="15"/>
      <w:u w:val="none"/>
      <w:shd w:val="clear" w:color="auto" w:fill="FFFFFF"/>
    </w:rPr>
  </w:style>
  <w:style w:type="character" w:customStyle="1" w:styleId="14">
    <w:name w:val="Основной текст + Курсив1"/>
    <w:basedOn w:val="a7"/>
    <w:rsid w:val="00B7215E"/>
    <w:rPr>
      <w:rFonts w:ascii="Times New Roman" w:hAnsi="Times New Roman" w:cs="Times New Roman"/>
      <w:b/>
      <w:bCs/>
      <w:i/>
      <w:iCs/>
      <w:sz w:val="18"/>
      <w:szCs w:val="18"/>
      <w:u w:val="none"/>
      <w:shd w:val="clear" w:color="auto" w:fill="FFFFFF"/>
    </w:rPr>
  </w:style>
  <w:style w:type="character" w:styleId="a8">
    <w:name w:val="page number"/>
    <w:basedOn w:val="10"/>
    <w:rsid w:val="00B7215E"/>
  </w:style>
  <w:style w:type="character" w:customStyle="1" w:styleId="OTRNormal">
    <w:name w:val="OTR_Normal Знак"/>
    <w:rsid w:val="00B7215E"/>
    <w:rPr>
      <w:rFonts w:ascii="Times New Roman" w:eastAsia="Times New Roman" w:hAnsi="Times New Roman" w:cs="Times New Roman"/>
      <w:sz w:val="24"/>
      <w:szCs w:val="20"/>
    </w:rPr>
  </w:style>
  <w:style w:type="character" w:customStyle="1" w:styleId="15">
    <w:name w:val="Знак примечания1"/>
    <w:basedOn w:val="10"/>
    <w:rsid w:val="00B7215E"/>
    <w:rPr>
      <w:sz w:val="16"/>
      <w:szCs w:val="16"/>
    </w:rPr>
  </w:style>
  <w:style w:type="character" w:customStyle="1" w:styleId="a9">
    <w:name w:val="Текст примечания Знак"/>
    <w:basedOn w:val="10"/>
    <w:rsid w:val="00B7215E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ма примечания Знак"/>
    <w:basedOn w:val="a9"/>
    <w:rsid w:val="00B721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6">
    <w:name w:val="Заголовок 1 Знак"/>
    <w:basedOn w:val="10"/>
    <w:rsid w:val="00B7215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Основной текст (2)_"/>
    <w:basedOn w:val="10"/>
    <w:rsid w:val="00B7215E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character" w:customStyle="1" w:styleId="17">
    <w:name w:val="Обычный без отступа1 Знак"/>
    <w:rsid w:val="00B7215E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b">
    <w:name w:val="Strong"/>
    <w:qFormat/>
    <w:rsid w:val="00B7215E"/>
    <w:rPr>
      <w:rFonts w:ascii="Times New Roman" w:hAnsi="Times New Roman" w:cs="Times New Roman"/>
      <w:b/>
      <w:bCs/>
    </w:rPr>
  </w:style>
  <w:style w:type="character" w:styleId="ac">
    <w:name w:val="Hyperlink"/>
    <w:rsid w:val="00B7215E"/>
    <w:rPr>
      <w:color w:val="000080"/>
      <w:u w:val="single"/>
    </w:rPr>
  </w:style>
  <w:style w:type="paragraph" w:customStyle="1" w:styleId="ad">
    <w:name w:val="Заголовок"/>
    <w:basedOn w:val="a"/>
    <w:next w:val="ae"/>
    <w:rsid w:val="00B7215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rsid w:val="00B7215E"/>
    <w:pPr>
      <w:widowControl w:val="0"/>
      <w:autoSpaceDE w:val="0"/>
      <w:spacing w:after="120"/>
    </w:pPr>
  </w:style>
  <w:style w:type="paragraph" w:styleId="af">
    <w:name w:val="List"/>
    <w:basedOn w:val="ae"/>
    <w:rsid w:val="00B7215E"/>
    <w:rPr>
      <w:rFonts w:cs="Mangal"/>
    </w:rPr>
  </w:style>
  <w:style w:type="paragraph" w:styleId="af0">
    <w:name w:val="caption"/>
    <w:basedOn w:val="a"/>
    <w:qFormat/>
    <w:rsid w:val="00B721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">
    <w:name w:val="Указатель1"/>
    <w:basedOn w:val="a"/>
    <w:rsid w:val="00B7215E"/>
    <w:pPr>
      <w:suppressLineNumbers/>
    </w:pPr>
    <w:rPr>
      <w:rFonts w:cs="Mangal"/>
    </w:rPr>
  </w:style>
  <w:style w:type="paragraph" w:customStyle="1" w:styleId="ConsPlusNormal">
    <w:name w:val="ConsPlusNormal"/>
    <w:rsid w:val="00B7215E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1">
    <w:name w:val="header"/>
    <w:basedOn w:val="a"/>
    <w:rsid w:val="00B7215E"/>
    <w:pPr>
      <w:widowControl w:val="0"/>
      <w:autoSpaceDE w:val="0"/>
    </w:pPr>
  </w:style>
  <w:style w:type="paragraph" w:styleId="af2">
    <w:name w:val="footer"/>
    <w:basedOn w:val="a"/>
    <w:rsid w:val="00B7215E"/>
    <w:pPr>
      <w:widowControl w:val="0"/>
      <w:autoSpaceDE w:val="0"/>
    </w:pPr>
  </w:style>
  <w:style w:type="paragraph" w:styleId="HTML0">
    <w:name w:val="HTML Preformatted"/>
    <w:basedOn w:val="a"/>
    <w:rsid w:val="00B7215E"/>
    <w:rPr>
      <w:rFonts w:ascii="Courier New" w:hAnsi="Courier New" w:cs="Courier New"/>
    </w:rPr>
  </w:style>
  <w:style w:type="paragraph" w:styleId="af3">
    <w:name w:val="List Paragraph"/>
    <w:basedOn w:val="a"/>
    <w:uiPriority w:val="1"/>
    <w:qFormat/>
    <w:rsid w:val="00B7215E"/>
    <w:pPr>
      <w:widowControl w:val="0"/>
      <w:autoSpaceDE w:val="0"/>
      <w:ind w:left="720"/>
      <w:contextualSpacing/>
    </w:pPr>
  </w:style>
  <w:style w:type="paragraph" w:styleId="af4">
    <w:name w:val="Balloon Text"/>
    <w:basedOn w:val="a"/>
    <w:rsid w:val="00B7215E"/>
    <w:pPr>
      <w:widowControl w:val="0"/>
      <w:autoSpaceDE w:val="0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B7215E"/>
    <w:pPr>
      <w:autoSpaceDE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B7215E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0">
    <w:name w:val="ConsPlusTitle"/>
    <w:rsid w:val="00B7215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21">
    <w:name w:val="Основной текст 21"/>
    <w:basedOn w:val="a"/>
    <w:rsid w:val="00B7215E"/>
    <w:pPr>
      <w:spacing w:after="120" w:line="480" w:lineRule="auto"/>
    </w:pPr>
    <w:rPr>
      <w:sz w:val="24"/>
      <w:szCs w:val="24"/>
    </w:rPr>
  </w:style>
  <w:style w:type="paragraph" w:customStyle="1" w:styleId="19">
    <w:name w:val="Заголовок №1"/>
    <w:basedOn w:val="a"/>
    <w:rsid w:val="00B7215E"/>
    <w:pPr>
      <w:widowControl w:val="0"/>
      <w:shd w:val="clear" w:color="auto" w:fill="FFFFFF"/>
      <w:spacing w:after="180" w:line="254" w:lineRule="exact"/>
      <w:jc w:val="center"/>
    </w:pPr>
    <w:rPr>
      <w:rFonts w:eastAsia="Calibri"/>
      <w:b/>
      <w:bCs/>
      <w:sz w:val="19"/>
      <w:szCs w:val="19"/>
    </w:rPr>
  </w:style>
  <w:style w:type="paragraph" w:customStyle="1" w:styleId="60">
    <w:name w:val="Основной текст (6)"/>
    <w:basedOn w:val="a"/>
    <w:rsid w:val="00B7215E"/>
    <w:pPr>
      <w:widowControl w:val="0"/>
      <w:shd w:val="clear" w:color="auto" w:fill="FFFFFF"/>
      <w:spacing w:line="101" w:lineRule="exact"/>
    </w:pPr>
    <w:rPr>
      <w:rFonts w:eastAsia="Calibri"/>
      <w:i/>
      <w:iCs/>
      <w:sz w:val="18"/>
      <w:szCs w:val="18"/>
    </w:rPr>
  </w:style>
  <w:style w:type="paragraph" w:customStyle="1" w:styleId="1a">
    <w:name w:val="Колонтитул1"/>
    <w:basedOn w:val="a"/>
    <w:rsid w:val="00B7215E"/>
    <w:pPr>
      <w:widowControl w:val="0"/>
      <w:shd w:val="clear" w:color="auto" w:fill="FFFFFF"/>
      <w:spacing w:line="240" w:lineRule="atLeast"/>
    </w:pPr>
    <w:rPr>
      <w:rFonts w:eastAsia="Calibri"/>
      <w:b/>
      <w:bCs/>
      <w:sz w:val="12"/>
      <w:szCs w:val="12"/>
    </w:rPr>
  </w:style>
  <w:style w:type="paragraph" w:customStyle="1" w:styleId="32">
    <w:name w:val="Основной текст (3)"/>
    <w:basedOn w:val="a"/>
    <w:rsid w:val="00B7215E"/>
    <w:pPr>
      <w:widowControl w:val="0"/>
      <w:shd w:val="clear" w:color="auto" w:fill="FFFFFF"/>
      <w:spacing w:before="60" w:line="240" w:lineRule="atLeast"/>
      <w:jc w:val="center"/>
    </w:pPr>
    <w:rPr>
      <w:rFonts w:eastAsia="Calibri"/>
      <w:b/>
      <w:bCs/>
      <w:sz w:val="18"/>
      <w:szCs w:val="18"/>
    </w:rPr>
  </w:style>
  <w:style w:type="paragraph" w:customStyle="1" w:styleId="131">
    <w:name w:val="Основной текст (13)"/>
    <w:basedOn w:val="a"/>
    <w:rsid w:val="00B7215E"/>
    <w:pPr>
      <w:widowControl w:val="0"/>
      <w:shd w:val="clear" w:color="auto" w:fill="FFFFFF"/>
      <w:spacing w:line="221" w:lineRule="exact"/>
    </w:pPr>
    <w:rPr>
      <w:rFonts w:eastAsia="Calibri"/>
      <w:i/>
      <w:iCs/>
      <w:sz w:val="15"/>
      <w:szCs w:val="15"/>
    </w:rPr>
  </w:style>
  <w:style w:type="paragraph" w:customStyle="1" w:styleId="OTRNormal0">
    <w:name w:val="OTR_Normal"/>
    <w:basedOn w:val="a"/>
    <w:rsid w:val="00B7215E"/>
    <w:pPr>
      <w:spacing w:before="60" w:after="120"/>
      <w:ind w:firstLine="567"/>
      <w:jc w:val="both"/>
    </w:pPr>
    <w:rPr>
      <w:sz w:val="24"/>
    </w:rPr>
  </w:style>
  <w:style w:type="paragraph" w:customStyle="1" w:styleId="127">
    <w:name w:val="Стиль Основной текст с отступом + Первая строка:  1.27 см"/>
    <w:basedOn w:val="a"/>
    <w:rsid w:val="00B7215E"/>
    <w:pPr>
      <w:spacing w:before="60" w:after="60"/>
      <w:ind w:firstLine="720"/>
      <w:jc w:val="both"/>
    </w:pPr>
    <w:rPr>
      <w:sz w:val="24"/>
    </w:rPr>
  </w:style>
  <w:style w:type="paragraph" w:customStyle="1" w:styleId="af5">
    <w:name w:val="Абзац ОТР"/>
    <w:basedOn w:val="a"/>
    <w:rsid w:val="00B7215E"/>
    <w:pPr>
      <w:ind w:firstLine="709"/>
      <w:jc w:val="both"/>
    </w:pPr>
    <w:rPr>
      <w:sz w:val="24"/>
      <w:szCs w:val="24"/>
    </w:rPr>
  </w:style>
  <w:style w:type="paragraph" w:customStyle="1" w:styleId="1b">
    <w:name w:val="Обычный без отступа1"/>
    <w:basedOn w:val="a"/>
    <w:rsid w:val="00B7215E"/>
    <w:pPr>
      <w:spacing w:before="40" w:after="40"/>
      <w:jc w:val="both"/>
    </w:pPr>
    <w:rPr>
      <w:kern w:val="2"/>
      <w:sz w:val="24"/>
      <w:szCs w:val="24"/>
    </w:rPr>
  </w:style>
  <w:style w:type="paragraph" w:customStyle="1" w:styleId="1c">
    <w:name w:val="Текст примечания1"/>
    <w:basedOn w:val="a"/>
    <w:rsid w:val="00B7215E"/>
  </w:style>
  <w:style w:type="paragraph" w:styleId="af6">
    <w:name w:val="annotation subject"/>
    <w:basedOn w:val="1c"/>
    <w:next w:val="1c"/>
    <w:rsid w:val="00B7215E"/>
    <w:rPr>
      <w:b/>
      <w:bCs/>
    </w:rPr>
  </w:style>
  <w:style w:type="paragraph" w:styleId="af7">
    <w:name w:val="Normal (Web)"/>
    <w:basedOn w:val="a"/>
    <w:rsid w:val="00B7215E"/>
    <w:pPr>
      <w:spacing w:before="280" w:after="280"/>
    </w:pPr>
    <w:rPr>
      <w:color w:val="000000"/>
      <w:sz w:val="15"/>
      <w:szCs w:val="15"/>
    </w:rPr>
  </w:style>
  <w:style w:type="paragraph" w:customStyle="1" w:styleId="22">
    <w:name w:val="Основной текст (2)"/>
    <w:basedOn w:val="a"/>
    <w:rsid w:val="00B7215E"/>
    <w:pPr>
      <w:widowControl w:val="0"/>
      <w:shd w:val="clear" w:color="auto" w:fill="FFFFFF"/>
      <w:spacing w:line="331" w:lineRule="exact"/>
    </w:pPr>
    <w:rPr>
      <w:spacing w:val="20"/>
      <w:sz w:val="26"/>
      <w:szCs w:val="26"/>
    </w:rPr>
  </w:style>
  <w:style w:type="paragraph" w:customStyle="1" w:styleId="1d">
    <w:name w:val="По центру1"/>
    <w:basedOn w:val="1b"/>
    <w:rsid w:val="00B7215E"/>
    <w:pPr>
      <w:jc w:val="center"/>
    </w:pPr>
    <w:rPr>
      <w:color w:val="00000A"/>
    </w:rPr>
  </w:style>
  <w:style w:type="paragraph" w:customStyle="1" w:styleId="af8">
    <w:name w:val="Содержимое таблицы"/>
    <w:basedOn w:val="a"/>
    <w:rsid w:val="00B7215E"/>
    <w:pPr>
      <w:suppressLineNumbers/>
    </w:pPr>
  </w:style>
  <w:style w:type="paragraph" w:customStyle="1" w:styleId="af9">
    <w:name w:val="Заголовок таблицы"/>
    <w:basedOn w:val="af8"/>
    <w:rsid w:val="00B7215E"/>
    <w:pPr>
      <w:jc w:val="center"/>
    </w:pPr>
    <w:rPr>
      <w:b/>
      <w:bCs/>
    </w:rPr>
  </w:style>
  <w:style w:type="paragraph" w:customStyle="1" w:styleId="afa">
    <w:name w:val="!Текст"/>
    <w:basedOn w:val="a"/>
    <w:link w:val="afb"/>
    <w:qFormat/>
    <w:rsid w:val="002123C5"/>
    <w:pPr>
      <w:suppressAutoHyphens w:val="0"/>
      <w:spacing w:line="360" w:lineRule="auto"/>
      <w:jc w:val="both"/>
    </w:pPr>
    <w:rPr>
      <w:rFonts w:ascii="Times New Roman CYR" w:eastAsia="Calibri" w:hAnsi="Times New Roman CYR"/>
      <w:sz w:val="28"/>
      <w:szCs w:val="28"/>
      <w:lang w:eastAsia="en-US"/>
    </w:rPr>
  </w:style>
  <w:style w:type="character" w:customStyle="1" w:styleId="afb">
    <w:name w:val="!Текст Знак"/>
    <w:link w:val="afa"/>
    <w:locked/>
    <w:rsid w:val="002123C5"/>
    <w:rPr>
      <w:rFonts w:ascii="Times New Roman CYR" w:eastAsia="Calibri" w:hAnsi="Times New Roman CYR"/>
      <w:sz w:val="28"/>
      <w:szCs w:val="28"/>
      <w:lang w:eastAsia="en-US"/>
    </w:rPr>
  </w:style>
  <w:style w:type="table" w:styleId="afc">
    <w:name w:val="Table Grid"/>
    <w:basedOn w:val="a1"/>
    <w:uiPriority w:val="59"/>
    <w:rsid w:val="002123C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15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B7215E"/>
    <w:pPr>
      <w:keepNext/>
      <w:keepLines/>
      <w:numPr>
        <w:numId w:val="1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qFormat/>
    <w:rsid w:val="00B7215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7215E"/>
  </w:style>
  <w:style w:type="character" w:customStyle="1" w:styleId="WW8Num2z0">
    <w:name w:val="WW8Num2z0"/>
    <w:rsid w:val="00B7215E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8"/>
      <w:u w:val="none"/>
      <w:vertAlign w:val="baseline"/>
    </w:rPr>
  </w:style>
  <w:style w:type="character" w:customStyle="1" w:styleId="WW8Num3z0">
    <w:name w:val="WW8Num3z0"/>
    <w:rsid w:val="00B7215E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8"/>
      <w:u w:val="none"/>
      <w:vertAlign w:val="baseline"/>
    </w:rPr>
  </w:style>
  <w:style w:type="character" w:customStyle="1" w:styleId="WW8Num4z0">
    <w:name w:val="WW8Num4z0"/>
    <w:rsid w:val="00B7215E"/>
    <w:rPr>
      <w:rFonts w:ascii="Times New Roman" w:hAnsi="Times New Roman" w:cs="Times New Roman" w:hint="default"/>
    </w:rPr>
  </w:style>
  <w:style w:type="character" w:customStyle="1" w:styleId="WW8Num5z0">
    <w:name w:val="WW8Num5z0"/>
    <w:rsid w:val="00B7215E"/>
    <w:rPr>
      <w:rFonts w:ascii="Times New Roman" w:hAnsi="Times New Roman" w:cs="Times New Roman" w:hint="default"/>
    </w:rPr>
  </w:style>
  <w:style w:type="character" w:customStyle="1" w:styleId="WW8Num6z0">
    <w:name w:val="WW8Num6z0"/>
    <w:rsid w:val="00B7215E"/>
    <w:rPr>
      <w:rFonts w:ascii="Times New Roman" w:hAnsi="Times New Roman" w:cs="Times New Roman" w:hint="default"/>
    </w:rPr>
  </w:style>
  <w:style w:type="character" w:customStyle="1" w:styleId="WW8Num7z0">
    <w:name w:val="WW8Num7z0"/>
    <w:rsid w:val="00B7215E"/>
    <w:rPr>
      <w:rFonts w:ascii="Symbol" w:hAnsi="Symbol" w:cs="Symbol" w:hint="default"/>
    </w:rPr>
  </w:style>
  <w:style w:type="character" w:customStyle="1" w:styleId="WW8Num7z1">
    <w:name w:val="WW8Num7z1"/>
    <w:rsid w:val="00B7215E"/>
    <w:rPr>
      <w:rFonts w:ascii="Courier New" w:hAnsi="Courier New" w:cs="Courier New" w:hint="default"/>
    </w:rPr>
  </w:style>
  <w:style w:type="character" w:customStyle="1" w:styleId="WW8Num7z2">
    <w:name w:val="WW8Num7z2"/>
    <w:rsid w:val="00B7215E"/>
    <w:rPr>
      <w:rFonts w:ascii="Wingdings" w:hAnsi="Wingdings" w:cs="Wingdings" w:hint="default"/>
    </w:rPr>
  </w:style>
  <w:style w:type="character" w:customStyle="1" w:styleId="WW8Num8z0">
    <w:name w:val="WW8Num8z0"/>
    <w:rsid w:val="00B7215E"/>
    <w:rPr>
      <w:rFonts w:ascii="Symbol" w:hAnsi="Symbol" w:cs="Symbol" w:hint="default"/>
    </w:rPr>
  </w:style>
  <w:style w:type="character" w:customStyle="1" w:styleId="WW8Num8z1">
    <w:name w:val="WW8Num8z1"/>
    <w:rsid w:val="00B7215E"/>
    <w:rPr>
      <w:rFonts w:ascii="Courier New" w:hAnsi="Courier New" w:cs="Courier New" w:hint="default"/>
    </w:rPr>
  </w:style>
  <w:style w:type="character" w:customStyle="1" w:styleId="WW8Num8z2">
    <w:name w:val="WW8Num8z2"/>
    <w:rsid w:val="00B7215E"/>
    <w:rPr>
      <w:rFonts w:ascii="Wingdings" w:hAnsi="Wingdings" w:cs="Wingdings" w:hint="default"/>
    </w:rPr>
  </w:style>
  <w:style w:type="character" w:customStyle="1" w:styleId="WW8Num9z0">
    <w:name w:val="WW8Num9z0"/>
    <w:rsid w:val="00B7215E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B7215E"/>
    <w:rPr>
      <w:rFonts w:ascii="Courier New" w:hAnsi="Courier New" w:cs="Courier New" w:hint="default"/>
    </w:rPr>
  </w:style>
  <w:style w:type="character" w:customStyle="1" w:styleId="WW8Num9z2">
    <w:name w:val="WW8Num9z2"/>
    <w:rsid w:val="00B7215E"/>
    <w:rPr>
      <w:rFonts w:ascii="Wingdings" w:hAnsi="Wingdings" w:cs="Wingdings" w:hint="default"/>
    </w:rPr>
  </w:style>
  <w:style w:type="character" w:customStyle="1" w:styleId="WW8Num9z3">
    <w:name w:val="WW8Num9z3"/>
    <w:rsid w:val="00B7215E"/>
    <w:rPr>
      <w:rFonts w:ascii="Symbol" w:hAnsi="Symbol" w:cs="Symbol" w:hint="default"/>
    </w:rPr>
  </w:style>
  <w:style w:type="character" w:customStyle="1" w:styleId="WW8Num10z0">
    <w:name w:val="WW8Num10z0"/>
    <w:rsid w:val="00B7215E"/>
    <w:rPr>
      <w:rFonts w:hint="default"/>
      <w:sz w:val="28"/>
      <w:szCs w:val="28"/>
      <w:u w:val="none"/>
    </w:rPr>
  </w:style>
  <w:style w:type="character" w:customStyle="1" w:styleId="WW8Num10z1">
    <w:name w:val="WW8Num10z1"/>
    <w:rsid w:val="00B7215E"/>
  </w:style>
  <w:style w:type="character" w:customStyle="1" w:styleId="WW8Num10z2">
    <w:name w:val="WW8Num10z2"/>
    <w:rsid w:val="00B7215E"/>
  </w:style>
  <w:style w:type="character" w:customStyle="1" w:styleId="WW8Num10z3">
    <w:name w:val="WW8Num10z3"/>
    <w:rsid w:val="00B7215E"/>
  </w:style>
  <w:style w:type="character" w:customStyle="1" w:styleId="WW8Num10z4">
    <w:name w:val="WW8Num10z4"/>
    <w:rsid w:val="00B7215E"/>
  </w:style>
  <w:style w:type="character" w:customStyle="1" w:styleId="WW8Num10z5">
    <w:name w:val="WW8Num10z5"/>
    <w:rsid w:val="00B7215E"/>
  </w:style>
  <w:style w:type="character" w:customStyle="1" w:styleId="WW8Num10z6">
    <w:name w:val="WW8Num10z6"/>
    <w:rsid w:val="00B7215E"/>
  </w:style>
  <w:style w:type="character" w:customStyle="1" w:styleId="WW8Num10z7">
    <w:name w:val="WW8Num10z7"/>
    <w:rsid w:val="00B7215E"/>
  </w:style>
  <w:style w:type="character" w:customStyle="1" w:styleId="WW8Num10z8">
    <w:name w:val="WW8Num10z8"/>
    <w:rsid w:val="00B7215E"/>
  </w:style>
  <w:style w:type="character" w:customStyle="1" w:styleId="WW8Num11z0">
    <w:name w:val="WW8Num11z0"/>
    <w:rsid w:val="00B7215E"/>
    <w:rPr>
      <w:rFonts w:hint="default"/>
    </w:rPr>
  </w:style>
  <w:style w:type="character" w:customStyle="1" w:styleId="WW8Num11z1">
    <w:name w:val="WW8Num11z1"/>
    <w:rsid w:val="00B7215E"/>
  </w:style>
  <w:style w:type="character" w:customStyle="1" w:styleId="WW8Num11z2">
    <w:name w:val="WW8Num11z2"/>
    <w:rsid w:val="00B7215E"/>
  </w:style>
  <w:style w:type="character" w:customStyle="1" w:styleId="WW8Num11z3">
    <w:name w:val="WW8Num11z3"/>
    <w:rsid w:val="00B7215E"/>
  </w:style>
  <w:style w:type="character" w:customStyle="1" w:styleId="WW8Num11z4">
    <w:name w:val="WW8Num11z4"/>
    <w:rsid w:val="00B7215E"/>
  </w:style>
  <w:style w:type="character" w:customStyle="1" w:styleId="WW8Num11z5">
    <w:name w:val="WW8Num11z5"/>
    <w:rsid w:val="00B7215E"/>
  </w:style>
  <w:style w:type="character" w:customStyle="1" w:styleId="WW8Num11z6">
    <w:name w:val="WW8Num11z6"/>
    <w:rsid w:val="00B7215E"/>
  </w:style>
  <w:style w:type="character" w:customStyle="1" w:styleId="WW8Num11z7">
    <w:name w:val="WW8Num11z7"/>
    <w:rsid w:val="00B7215E"/>
  </w:style>
  <w:style w:type="character" w:customStyle="1" w:styleId="WW8Num11z8">
    <w:name w:val="WW8Num11z8"/>
    <w:rsid w:val="00B7215E"/>
  </w:style>
  <w:style w:type="character" w:customStyle="1" w:styleId="WW8Num12z0">
    <w:name w:val="WW8Num12z0"/>
    <w:rsid w:val="00B7215E"/>
    <w:rPr>
      <w:rFonts w:ascii="Times New Roman" w:hAnsi="Times New Roman" w:cs="Times New Roman" w:hint="default"/>
    </w:rPr>
  </w:style>
  <w:style w:type="character" w:customStyle="1" w:styleId="WW8Num13z0">
    <w:name w:val="WW8Num13z0"/>
    <w:rsid w:val="00B7215E"/>
    <w:rPr>
      <w:rFonts w:ascii="Times New Roman" w:hAnsi="Times New Roman" w:cs="Times New Roman" w:hint="default"/>
    </w:rPr>
  </w:style>
  <w:style w:type="character" w:customStyle="1" w:styleId="WW8Num14z0">
    <w:name w:val="WW8Num14z0"/>
    <w:rsid w:val="00B7215E"/>
    <w:rPr>
      <w:i w:val="0"/>
      <w:color w:val="auto"/>
    </w:rPr>
  </w:style>
  <w:style w:type="character" w:customStyle="1" w:styleId="WW8Num14z1">
    <w:name w:val="WW8Num14z1"/>
    <w:rsid w:val="00B7215E"/>
    <w:rPr>
      <w:rFonts w:ascii="Symbol" w:hAnsi="Symbol" w:cs="Symbol" w:hint="default"/>
      <w:sz w:val="16"/>
      <w:szCs w:val="16"/>
    </w:rPr>
  </w:style>
  <w:style w:type="character" w:customStyle="1" w:styleId="WW8Num14z2">
    <w:name w:val="WW8Num14z2"/>
    <w:rsid w:val="00B7215E"/>
  </w:style>
  <w:style w:type="character" w:customStyle="1" w:styleId="WW8Num14z3">
    <w:name w:val="WW8Num14z3"/>
    <w:rsid w:val="00B7215E"/>
  </w:style>
  <w:style w:type="character" w:customStyle="1" w:styleId="WW8Num14z4">
    <w:name w:val="WW8Num14z4"/>
    <w:rsid w:val="00B7215E"/>
  </w:style>
  <w:style w:type="character" w:customStyle="1" w:styleId="WW8Num14z5">
    <w:name w:val="WW8Num14z5"/>
    <w:rsid w:val="00B7215E"/>
  </w:style>
  <w:style w:type="character" w:customStyle="1" w:styleId="WW8Num14z6">
    <w:name w:val="WW8Num14z6"/>
    <w:rsid w:val="00B7215E"/>
  </w:style>
  <w:style w:type="character" w:customStyle="1" w:styleId="WW8Num14z7">
    <w:name w:val="WW8Num14z7"/>
    <w:rsid w:val="00B7215E"/>
  </w:style>
  <w:style w:type="character" w:customStyle="1" w:styleId="WW8Num14z8">
    <w:name w:val="WW8Num14z8"/>
    <w:rsid w:val="00B7215E"/>
  </w:style>
  <w:style w:type="character" w:customStyle="1" w:styleId="WW8Num15z0">
    <w:name w:val="WW8Num15z0"/>
    <w:rsid w:val="00B7215E"/>
    <w:rPr>
      <w:rFonts w:ascii="Times New Roman" w:hAnsi="Times New Roman" w:cs="Times New Roman" w:hint="default"/>
    </w:rPr>
  </w:style>
  <w:style w:type="character" w:customStyle="1" w:styleId="WW8Num16z0">
    <w:name w:val="WW8Num16z0"/>
    <w:rsid w:val="00B7215E"/>
    <w:rPr>
      <w:rFonts w:ascii="Symbol" w:hAnsi="Symbol" w:cs="Symbol" w:hint="default"/>
    </w:rPr>
  </w:style>
  <w:style w:type="character" w:customStyle="1" w:styleId="WW8Num16z1">
    <w:name w:val="WW8Num16z1"/>
    <w:rsid w:val="00B7215E"/>
    <w:rPr>
      <w:rFonts w:ascii="Courier New" w:hAnsi="Courier New" w:cs="Courier New" w:hint="default"/>
    </w:rPr>
  </w:style>
  <w:style w:type="character" w:customStyle="1" w:styleId="WW8Num16z2">
    <w:name w:val="WW8Num16z2"/>
    <w:rsid w:val="00B7215E"/>
    <w:rPr>
      <w:rFonts w:ascii="Wingdings" w:hAnsi="Wingdings" w:cs="Wingdings" w:hint="default"/>
    </w:rPr>
  </w:style>
  <w:style w:type="character" w:customStyle="1" w:styleId="WW8Num17z0">
    <w:name w:val="WW8Num17z0"/>
    <w:rsid w:val="00B7215E"/>
    <w:rPr>
      <w:rFonts w:hint="default"/>
    </w:rPr>
  </w:style>
  <w:style w:type="character" w:customStyle="1" w:styleId="WW8Num17z1">
    <w:name w:val="WW8Num17z1"/>
    <w:rsid w:val="00B7215E"/>
  </w:style>
  <w:style w:type="character" w:customStyle="1" w:styleId="WW8Num17z2">
    <w:name w:val="WW8Num17z2"/>
    <w:rsid w:val="00B7215E"/>
  </w:style>
  <w:style w:type="character" w:customStyle="1" w:styleId="WW8Num17z3">
    <w:name w:val="WW8Num17z3"/>
    <w:rsid w:val="00B7215E"/>
  </w:style>
  <w:style w:type="character" w:customStyle="1" w:styleId="WW8Num17z4">
    <w:name w:val="WW8Num17z4"/>
    <w:rsid w:val="00B7215E"/>
  </w:style>
  <w:style w:type="character" w:customStyle="1" w:styleId="WW8Num17z5">
    <w:name w:val="WW8Num17z5"/>
    <w:rsid w:val="00B7215E"/>
  </w:style>
  <w:style w:type="character" w:customStyle="1" w:styleId="WW8Num17z6">
    <w:name w:val="WW8Num17z6"/>
    <w:rsid w:val="00B7215E"/>
  </w:style>
  <w:style w:type="character" w:customStyle="1" w:styleId="WW8Num17z7">
    <w:name w:val="WW8Num17z7"/>
    <w:rsid w:val="00B7215E"/>
  </w:style>
  <w:style w:type="character" w:customStyle="1" w:styleId="WW8Num17z8">
    <w:name w:val="WW8Num17z8"/>
    <w:rsid w:val="00B7215E"/>
  </w:style>
  <w:style w:type="character" w:customStyle="1" w:styleId="WW8Num18z0">
    <w:name w:val="WW8Num18z0"/>
    <w:rsid w:val="00B7215E"/>
    <w:rPr>
      <w:rFonts w:ascii="Times New Roman" w:hAnsi="Times New Roman" w:cs="Times New Roman" w:hint="default"/>
    </w:rPr>
  </w:style>
  <w:style w:type="character" w:customStyle="1" w:styleId="WW8Num19z0">
    <w:name w:val="WW8Num19z0"/>
    <w:rsid w:val="00B7215E"/>
    <w:rPr>
      <w:rFonts w:ascii="Times New Roman" w:hAnsi="Times New Roman" w:cs="Times New Roman" w:hint="default"/>
    </w:rPr>
  </w:style>
  <w:style w:type="character" w:customStyle="1" w:styleId="WW8Num19z1">
    <w:name w:val="WW8Num19z1"/>
    <w:rsid w:val="00B7215E"/>
    <w:rPr>
      <w:rFonts w:ascii="Courier New" w:hAnsi="Courier New" w:cs="Courier New" w:hint="default"/>
    </w:rPr>
  </w:style>
  <w:style w:type="character" w:customStyle="1" w:styleId="WW8Num19z2">
    <w:name w:val="WW8Num19z2"/>
    <w:rsid w:val="00B7215E"/>
    <w:rPr>
      <w:rFonts w:ascii="Wingdings" w:hAnsi="Wingdings" w:cs="Wingdings" w:hint="default"/>
    </w:rPr>
  </w:style>
  <w:style w:type="character" w:customStyle="1" w:styleId="WW8Num19z3">
    <w:name w:val="WW8Num19z3"/>
    <w:rsid w:val="00B7215E"/>
    <w:rPr>
      <w:rFonts w:ascii="Symbol" w:hAnsi="Symbol" w:cs="Symbol" w:hint="default"/>
    </w:rPr>
  </w:style>
  <w:style w:type="character" w:customStyle="1" w:styleId="WW8Num20z0">
    <w:name w:val="WW8Num20z0"/>
    <w:rsid w:val="00B7215E"/>
    <w:rPr>
      <w:rFonts w:ascii="Symbol" w:hAnsi="Symbol" w:cs="Symbol" w:hint="default"/>
      <w:sz w:val="26"/>
      <w:szCs w:val="26"/>
    </w:rPr>
  </w:style>
  <w:style w:type="character" w:customStyle="1" w:styleId="WW8Num20z1">
    <w:name w:val="WW8Num20z1"/>
    <w:rsid w:val="00B7215E"/>
    <w:rPr>
      <w:rFonts w:ascii="Courier New" w:hAnsi="Courier New" w:cs="Courier New" w:hint="default"/>
    </w:rPr>
  </w:style>
  <w:style w:type="character" w:customStyle="1" w:styleId="WW8Num20z2">
    <w:name w:val="WW8Num20z2"/>
    <w:rsid w:val="00B7215E"/>
    <w:rPr>
      <w:rFonts w:ascii="Wingdings" w:hAnsi="Wingdings" w:cs="Wingdings" w:hint="default"/>
    </w:rPr>
  </w:style>
  <w:style w:type="character" w:customStyle="1" w:styleId="WW8Num21z0">
    <w:name w:val="WW8Num21z0"/>
    <w:rsid w:val="00B7215E"/>
    <w:rPr>
      <w:rFonts w:ascii="Times New Roman" w:hAnsi="Times New Roman" w:cs="Times New Roman" w:hint="default"/>
    </w:rPr>
  </w:style>
  <w:style w:type="character" w:customStyle="1" w:styleId="WW8Num22z0">
    <w:name w:val="WW8Num22z0"/>
    <w:rsid w:val="00B7215E"/>
  </w:style>
  <w:style w:type="character" w:customStyle="1" w:styleId="WW8Num22z1">
    <w:name w:val="WW8Num22z1"/>
    <w:rsid w:val="00B7215E"/>
  </w:style>
  <w:style w:type="character" w:customStyle="1" w:styleId="WW8Num22z2">
    <w:name w:val="WW8Num22z2"/>
    <w:rsid w:val="00B7215E"/>
  </w:style>
  <w:style w:type="character" w:customStyle="1" w:styleId="WW8Num22z3">
    <w:name w:val="WW8Num22z3"/>
    <w:rsid w:val="00B7215E"/>
  </w:style>
  <w:style w:type="character" w:customStyle="1" w:styleId="WW8Num22z4">
    <w:name w:val="WW8Num22z4"/>
    <w:rsid w:val="00B7215E"/>
  </w:style>
  <w:style w:type="character" w:customStyle="1" w:styleId="WW8Num22z5">
    <w:name w:val="WW8Num22z5"/>
    <w:rsid w:val="00B7215E"/>
  </w:style>
  <w:style w:type="character" w:customStyle="1" w:styleId="WW8Num22z6">
    <w:name w:val="WW8Num22z6"/>
    <w:rsid w:val="00B7215E"/>
  </w:style>
  <w:style w:type="character" w:customStyle="1" w:styleId="WW8Num22z7">
    <w:name w:val="WW8Num22z7"/>
    <w:rsid w:val="00B7215E"/>
  </w:style>
  <w:style w:type="character" w:customStyle="1" w:styleId="WW8Num22z8">
    <w:name w:val="WW8Num22z8"/>
    <w:rsid w:val="00B7215E"/>
  </w:style>
  <w:style w:type="character" w:customStyle="1" w:styleId="WW8Num23z0">
    <w:name w:val="WW8Num23z0"/>
    <w:rsid w:val="00B7215E"/>
    <w:rPr>
      <w:rFonts w:eastAsia="Calibri" w:hint="default"/>
      <w:sz w:val="20"/>
      <w:szCs w:val="20"/>
      <w:lang w:val="en-US" w:eastAsia="en-US"/>
    </w:rPr>
  </w:style>
  <w:style w:type="character" w:customStyle="1" w:styleId="WW8Num23z1">
    <w:name w:val="WW8Num23z1"/>
    <w:rsid w:val="00B7215E"/>
  </w:style>
  <w:style w:type="character" w:customStyle="1" w:styleId="WW8Num23z2">
    <w:name w:val="WW8Num23z2"/>
    <w:rsid w:val="00B7215E"/>
  </w:style>
  <w:style w:type="character" w:customStyle="1" w:styleId="WW8Num23z3">
    <w:name w:val="WW8Num23z3"/>
    <w:rsid w:val="00B7215E"/>
  </w:style>
  <w:style w:type="character" w:customStyle="1" w:styleId="WW8Num23z4">
    <w:name w:val="WW8Num23z4"/>
    <w:rsid w:val="00B7215E"/>
  </w:style>
  <w:style w:type="character" w:customStyle="1" w:styleId="WW8Num23z5">
    <w:name w:val="WW8Num23z5"/>
    <w:rsid w:val="00B7215E"/>
  </w:style>
  <w:style w:type="character" w:customStyle="1" w:styleId="WW8Num23z6">
    <w:name w:val="WW8Num23z6"/>
    <w:rsid w:val="00B7215E"/>
  </w:style>
  <w:style w:type="character" w:customStyle="1" w:styleId="WW8Num23z7">
    <w:name w:val="WW8Num23z7"/>
    <w:rsid w:val="00B7215E"/>
  </w:style>
  <w:style w:type="character" w:customStyle="1" w:styleId="WW8Num23z8">
    <w:name w:val="WW8Num23z8"/>
    <w:rsid w:val="00B7215E"/>
  </w:style>
  <w:style w:type="character" w:customStyle="1" w:styleId="WW8Num24z0">
    <w:name w:val="WW8Num24z0"/>
    <w:rsid w:val="00B7215E"/>
  </w:style>
  <w:style w:type="character" w:customStyle="1" w:styleId="WW8Num24z1">
    <w:name w:val="WW8Num24z1"/>
    <w:rsid w:val="00B7215E"/>
  </w:style>
  <w:style w:type="character" w:customStyle="1" w:styleId="WW8Num24z2">
    <w:name w:val="WW8Num24z2"/>
    <w:rsid w:val="00B7215E"/>
  </w:style>
  <w:style w:type="character" w:customStyle="1" w:styleId="WW8Num24z3">
    <w:name w:val="WW8Num24z3"/>
    <w:rsid w:val="00B7215E"/>
  </w:style>
  <w:style w:type="character" w:customStyle="1" w:styleId="WW8Num24z4">
    <w:name w:val="WW8Num24z4"/>
    <w:rsid w:val="00B7215E"/>
  </w:style>
  <w:style w:type="character" w:customStyle="1" w:styleId="WW8Num24z5">
    <w:name w:val="WW8Num24z5"/>
    <w:rsid w:val="00B7215E"/>
  </w:style>
  <w:style w:type="character" w:customStyle="1" w:styleId="WW8Num24z6">
    <w:name w:val="WW8Num24z6"/>
    <w:rsid w:val="00B7215E"/>
  </w:style>
  <w:style w:type="character" w:customStyle="1" w:styleId="WW8Num24z7">
    <w:name w:val="WW8Num24z7"/>
    <w:rsid w:val="00B7215E"/>
  </w:style>
  <w:style w:type="character" w:customStyle="1" w:styleId="WW8Num24z8">
    <w:name w:val="WW8Num24z8"/>
    <w:rsid w:val="00B7215E"/>
  </w:style>
  <w:style w:type="character" w:customStyle="1" w:styleId="WW8Num25z0">
    <w:name w:val="WW8Num25z0"/>
    <w:rsid w:val="00B7215E"/>
  </w:style>
  <w:style w:type="character" w:customStyle="1" w:styleId="WW8Num25z1">
    <w:name w:val="WW8Num25z1"/>
    <w:rsid w:val="00B7215E"/>
  </w:style>
  <w:style w:type="character" w:customStyle="1" w:styleId="WW8Num25z2">
    <w:name w:val="WW8Num25z2"/>
    <w:rsid w:val="00B7215E"/>
  </w:style>
  <w:style w:type="character" w:customStyle="1" w:styleId="WW8Num25z3">
    <w:name w:val="WW8Num25z3"/>
    <w:rsid w:val="00B7215E"/>
  </w:style>
  <w:style w:type="character" w:customStyle="1" w:styleId="WW8Num25z4">
    <w:name w:val="WW8Num25z4"/>
    <w:rsid w:val="00B7215E"/>
  </w:style>
  <w:style w:type="character" w:customStyle="1" w:styleId="WW8Num25z5">
    <w:name w:val="WW8Num25z5"/>
    <w:rsid w:val="00B7215E"/>
  </w:style>
  <w:style w:type="character" w:customStyle="1" w:styleId="WW8Num25z6">
    <w:name w:val="WW8Num25z6"/>
    <w:rsid w:val="00B7215E"/>
  </w:style>
  <w:style w:type="character" w:customStyle="1" w:styleId="WW8Num25z7">
    <w:name w:val="WW8Num25z7"/>
    <w:rsid w:val="00B7215E"/>
  </w:style>
  <w:style w:type="character" w:customStyle="1" w:styleId="WW8Num25z8">
    <w:name w:val="WW8Num25z8"/>
    <w:rsid w:val="00B7215E"/>
  </w:style>
  <w:style w:type="character" w:customStyle="1" w:styleId="WW8Num26z0">
    <w:name w:val="WW8Num26z0"/>
    <w:rsid w:val="00B7215E"/>
    <w:rPr>
      <w:rFonts w:hint="default"/>
    </w:rPr>
  </w:style>
  <w:style w:type="character" w:customStyle="1" w:styleId="WW8Num27z0">
    <w:name w:val="WW8Num27z0"/>
    <w:rsid w:val="00B7215E"/>
    <w:rPr>
      <w:rFonts w:ascii="Times New Roman" w:hAnsi="Times New Roman" w:cs="Times New Roman" w:hint="default"/>
    </w:rPr>
  </w:style>
  <w:style w:type="character" w:customStyle="1" w:styleId="WW8Num28z0">
    <w:name w:val="WW8Num28z0"/>
    <w:rsid w:val="00B7215E"/>
    <w:rPr>
      <w:rFonts w:ascii="Symbol" w:hAnsi="Symbol" w:cs="Symbol" w:hint="default"/>
      <w:sz w:val="26"/>
      <w:szCs w:val="26"/>
    </w:rPr>
  </w:style>
  <w:style w:type="character" w:customStyle="1" w:styleId="WW8Num28z1">
    <w:name w:val="WW8Num28z1"/>
    <w:rsid w:val="00B7215E"/>
    <w:rPr>
      <w:rFonts w:ascii="Courier New" w:hAnsi="Courier New" w:cs="Courier New" w:hint="default"/>
    </w:rPr>
  </w:style>
  <w:style w:type="character" w:customStyle="1" w:styleId="WW8Num28z2">
    <w:name w:val="WW8Num28z2"/>
    <w:rsid w:val="00B7215E"/>
    <w:rPr>
      <w:rFonts w:ascii="Wingdings" w:hAnsi="Wingdings" w:cs="Wingdings" w:hint="default"/>
    </w:rPr>
  </w:style>
  <w:style w:type="character" w:customStyle="1" w:styleId="WW8NumSt2z0">
    <w:name w:val="WW8NumSt2z0"/>
    <w:rsid w:val="00B7215E"/>
    <w:rPr>
      <w:rFonts w:ascii="Times New Roman" w:hAnsi="Times New Roman" w:cs="Times New Roman" w:hint="default"/>
    </w:rPr>
  </w:style>
  <w:style w:type="character" w:customStyle="1" w:styleId="WW8NumSt14z0">
    <w:name w:val="WW8NumSt14z0"/>
    <w:rsid w:val="00B7215E"/>
    <w:rPr>
      <w:rFonts w:ascii="Times New Roman" w:hAnsi="Times New Roman" w:cs="Times New Roman" w:hint="default"/>
    </w:rPr>
  </w:style>
  <w:style w:type="character" w:customStyle="1" w:styleId="10">
    <w:name w:val="Основной шрифт абзаца1"/>
    <w:rsid w:val="00B7215E"/>
  </w:style>
  <w:style w:type="character" w:customStyle="1" w:styleId="30">
    <w:name w:val="Заголовок 3 Знак"/>
    <w:basedOn w:val="10"/>
    <w:rsid w:val="00B7215E"/>
    <w:rPr>
      <w:rFonts w:ascii="Arial" w:eastAsia="Times New Roman" w:hAnsi="Arial" w:cs="Arial"/>
      <w:b/>
      <w:bCs/>
      <w:sz w:val="26"/>
      <w:szCs w:val="26"/>
    </w:rPr>
  </w:style>
  <w:style w:type="character" w:customStyle="1" w:styleId="a3">
    <w:name w:val="Верхний колонтитул Знак"/>
    <w:basedOn w:val="10"/>
    <w:rsid w:val="00B7215E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10"/>
    <w:rsid w:val="00B7215E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basedOn w:val="10"/>
    <w:rsid w:val="00B7215E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выноски Знак"/>
    <w:basedOn w:val="10"/>
    <w:rsid w:val="00B7215E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2 Знак"/>
    <w:basedOn w:val="10"/>
    <w:rsid w:val="00B7215E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10"/>
    <w:rsid w:val="00B7215E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Колонтитул_"/>
    <w:basedOn w:val="10"/>
    <w:rsid w:val="00B7215E"/>
    <w:rPr>
      <w:rFonts w:ascii="Times New Roman" w:hAnsi="Times New Roman" w:cs="Times New Roman"/>
      <w:b/>
      <w:bCs/>
      <w:sz w:val="12"/>
      <w:szCs w:val="12"/>
      <w:shd w:val="clear" w:color="auto" w:fill="FFFFFF"/>
    </w:rPr>
  </w:style>
  <w:style w:type="character" w:customStyle="1" w:styleId="11">
    <w:name w:val="Заголовок №1_"/>
    <w:basedOn w:val="10"/>
    <w:rsid w:val="00B7215E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10"/>
    <w:rsid w:val="00B7215E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12">
    <w:name w:val="Основной текст + Полужирный1"/>
    <w:basedOn w:val="a7"/>
    <w:rsid w:val="00B7215E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31">
    <w:name w:val="Основной текст (3)_"/>
    <w:basedOn w:val="10"/>
    <w:rsid w:val="00B7215E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3">
    <w:name w:val="Основной текст (13)_"/>
    <w:basedOn w:val="10"/>
    <w:rsid w:val="00B7215E"/>
    <w:rPr>
      <w:rFonts w:ascii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130">
    <w:name w:val="Основной текст (13) + Не курсив"/>
    <w:basedOn w:val="13"/>
    <w:rsid w:val="00B7215E"/>
    <w:rPr>
      <w:rFonts w:ascii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73">
    <w:name w:val="Основной текст + 73"/>
    <w:basedOn w:val="a7"/>
    <w:rsid w:val="00B7215E"/>
    <w:rPr>
      <w:rFonts w:ascii="Times New Roman" w:hAnsi="Times New Roman" w:cs="Times New Roman"/>
      <w:b/>
      <w:bCs/>
      <w:i/>
      <w:iCs/>
      <w:sz w:val="15"/>
      <w:szCs w:val="15"/>
      <w:u w:val="none"/>
      <w:shd w:val="clear" w:color="auto" w:fill="FFFFFF"/>
    </w:rPr>
  </w:style>
  <w:style w:type="character" w:customStyle="1" w:styleId="14">
    <w:name w:val="Основной текст + Курсив1"/>
    <w:basedOn w:val="a7"/>
    <w:rsid w:val="00B7215E"/>
    <w:rPr>
      <w:rFonts w:ascii="Times New Roman" w:hAnsi="Times New Roman" w:cs="Times New Roman"/>
      <w:b/>
      <w:bCs/>
      <w:i/>
      <w:iCs/>
      <w:sz w:val="18"/>
      <w:szCs w:val="18"/>
      <w:u w:val="none"/>
      <w:shd w:val="clear" w:color="auto" w:fill="FFFFFF"/>
    </w:rPr>
  </w:style>
  <w:style w:type="character" w:styleId="a8">
    <w:name w:val="page number"/>
    <w:basedOn w:val="10"/>
    <w:rsid w:val="00B7215E"/>
  </w:style>
  <w:style w:type="character" w:customStyle="1" w:styleId="OTRNormal">
    <w:name w:val="OTR_Normal Знак"/>
    <w:rsid w:val="00B7215E"/>
    <w:rPr>
      <w:rFonts w:ascii="Times New Roman" w:eastAsia="Times New Roman" w:hAnsi="Times New Roman" w:cs="Times New Roman"/>
      <w:sz w:val="24"/>
      <w:szCs w:val="20"/>
    </w:rPr>
  </w:style>
  <w:style w:type="character" w:customStyle="1" w:styleId="15">
    <w:name w:val="Знак примечания1"/>
    <w:basedOn w:val="10"/>
    <w:rsid w:val="00B7215E"/>
    <w:rPr>
      <w:sz w:val="16"/>
      <w:szCs w:val="16"/>
    </w:rPr>
  </w:style>
  <w:style w:type="character" w:customStyle="1" w:styleId="a9">
    <w:name w:val="Текст примечания Знак"/>
    <w:basedOn w:val="10"/>
    <w:rsid w:val="00B7215E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ма примечания Знак"/>
    <w:basedOn w:val="a9"/>
    <w:rsid w:val="00B721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6">
    <w:name w:val="Заголовок 1 Знак"/>
    <w:basedOn w:val="10"/>
    <w:rsid w:val="00B7215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Основной текст (2)_"/>
    <w:basedOn w:val="10"/>
    <w:rsid w:val="00B7215E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character" w:customStyle="1" w:styleId="17">
    <w:name w:val="Обычный без отступа1 Знак"/>
    <w:rsid w:val="00B7215E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b">
    <w:name w:val="Strong"/>
    <w:qFormat/>
    <w:rsid w:val="00B7215E"/>
    <w:rPr>
      <w:rFonts w:ascii="Times New Roman" w:hAnsi="Times New Roman" w:cs="Times New Roman"/>
      <w:b/>
      <w:bCs/>
    </w:rPr>
  </w:style>
  <w:style w:type="character" w:styleId="ac">
    <w:name w:val="Hyperlink"/>
    <w:rsid w:val="00B7215E"/>
    <w:rPr>
      <w:color w:val="000080"/>
      <w:u w:val="single"/>
    </w:rPr>
  </w:style>
  <w:style w:type="paragraph" w:customStyle="1" w:styleId="ad">
    <w:name w:val="Заголовок"/>
    <w:basedOn w:val="a"/>
    <w:next w:val="ae"/>
    <w:rsid w:val="00B7215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rsid w:val="00B7215E"/>
    <w:pPr>
      <w:widowControl w:val="0"/>
      <w:autoSpaceDE w:val="0"/>
      <w:spacing w:after="120"/>
    </w:pPr>
  </w:style>
  <w:style w:type="paragraph" w:styleId="af">
    <w:name w:val="List"/>
    <w:basedOn w:val="ae"/>
    <w:rsid w:val="00B7215E"/>
    <w:rPr>
      <w:rFonts w:cs="Mangal"/>
    </w:rPr>
  </w:style>
  <w:style w:type="paragraph" w:styleId="af0">
    <w:name w:val="caption"/>
    <w:basedOn w:val="a"/>
    <w:qFormat/>
    <w:rsid w:val="00B721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">
    <w:name w:val="Указатель1"/>
    <w:basedOn w:val="a"/>
    <w:rsid w:val="00B7215E"/>
    <w:pPr>
      <w:suppressLineNumbers/>
    </w:pPr>
    <w:rPr>
      <w:rFonts w:cs="Mangal"/>
    </w:rPr>
  </w:style>
  <w:style w:type="paragraph" w:customStyle="1" w:styleId="ConsPlusNormal">
    <w:name w:val="ConsPlusNormal"/>
    <w:rsid w:val="00B7215E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1">
    <w:name w:val="header"/>
    <w:basedOn w:val="a"/>
    <w:rsid w:val="00B7215E"/>
    <w:pPr>
      <w:widowControl w:val="0"/>
      <w:autoSpaceDE w:val="0"/>
    </w:pPr>
  </w:style>
  <w:style w:type="paragraph" w:styleId="af2">
    <w:name w:val="footer"/>
    <w:basedOn w:val="a"/>
    <w:rsid w:val="00B7215E"/>
    <w:pPr>
      <w:widowControl w:val="0"/>
      <w:autoSpaceDE w:val="0"/>
    </w:pPr>
  </w:style>
  <w:style w:type="paragraph" w:styleId="HTML0">
    <w:name w:val="HTML Preformatted"/>
    <w:basedOn w:val="a"/>
    <w:rsid w:val="00B7215E"/>
    <w:rPr>
      <w:rFonts w:ascii="Courier New" w:hAnsi="Courier New" w:cs="Courier New"/>
    </w:rPr>
  </w:style>
  <w:style w:type="paragraph" w:styleId="af3">
    <w:name w:val="List Paragraph"/>
    <w:basedOn w:val="a"/>
    <w:uiPriority w:val="34"/>
    <w:qFormat/>
    <w:rsid w:val="00B7215E"/>
    <w:pPr>
      <w:widowControl w:val="0"/>
      <w:autoSpaceDE w:val="0"/>
      <w:ind w:left="720"/>
      <w:contextualSpacing/>
    </w:pPr>
  </w:style>
  <w:style w:type="paragraph" w:styleId="af4">
    <w:name w:val="Balloon Text"/>
    <w:basedOn w:val="a"/>
    <w:rsid w:val="00B7215E"/>
    <w:pPr>
      <w:widowControl w:val="0"/>
      <w:autoSpaceDE w:val="0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B7215E"/>
    <w:pPr>
      <w:autoSpaceDE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B7215E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0">
    <w:name w:val="ConsPlusTitle"/>
    <w:rsid w:val="00B7215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21">
    <w:name w:val="Основной текст 21"/>
    <w:basedOn w:val="a"/>
    <w:rsid w:val="00B7215E"/>
    <w:pPr>
      <w:spacing w:after="120" w:line="480" w:lineRule="auto"/>
    </w:pPr>
    <w:rPr>
      <w:sz w:val="24"/>
      <w:szCs w:val="24"/>
    </w:rPr>
  </w:style>
  <w:style w:type="paragraph" w:customStyle="1" w:styleId="19">
    <w:name w:val="Заголовок №1"/>
    <w:basedOn w:val="a"/>
    <w:rsid w:val="00B7215E"/>
    <w:pPr>
      <w:widowControl w:val="0"/>
      <w:shd w:val="clear" w:color="auto" w:fill="FFFFFF"/>
      <w:spacing w:after="180" w:line="254" w:lineRule="exact"/>
      <w:jc w:val="center"/>
    </w:pPr>
    <w:rPr>
      <w:rFonts w:eastAsia="Calibri"/>
      <w:b/>
      <w:bCs/>
      <w:sz w:val="19"/>
      <w:szCs w:val="19"/>
    </w:rPr>
  </w:style>
  <w:style w:type="paragraph" w:customStyle="1" w:styleId="60">
    <w:name w:val="Основной текст (6)"/>
    <w:basedOn w:val="a"/>
    <w:rsid w:val="00B7215E"/>
    <w:pPr>
      <w:widowControl w:val="0"/>
      <w:shd w:val="clear" w:color="auto" w:fill="FFFFFF"/>
      <w:spacing w:line="101" w:lineRule="exact"/>
    </w:pPr>
    <w:rPr>
      <w:rFonts w:eastAsia="Calibri"/>
      <w:i/>
      <w:iCs/>
      <w:sz w:val="18"/>
      <w:szCs w:val="18"/>
    </w:rPr>
  </w:style>
  <w:style w:type="paragraph" w:customStyle="1" w:styleId="1a">
    <w:name w:val="Колонтитул1"/>
    <w:basedOn w:val="a"/>
    <w:rsid w:val="00B7215E"/>
    <w:pPr>
      <w:widowControl w:val="0"/>
      <w:shd w:val="clear" w:color="auto" w:fill="FFFFFF"/>
      <w:spacing w:line="240" w:lineRule="atLeast"/>
    </w:pPr>
    <w:rPr>
      <w:rFonts w:eastAsia="Calibri"/>
      <w:b/>
      <w:bCs/>
      <w:sz w:val="12"/>
      <w:szCs w:val="12"/>
    </w:rPr>
  </w:style>
  <w:style w:type="paragraph" w:customStyle="1" w:styleId="32">
    <w:name w:val="Основной текст (3)"/>
    <w:basedOn w:val="a"/>
    <w:rsid w:val="00B7215E"/>
    <w:pPr>
      <w:widowControl w:val="0"/>
      <w:shd w:val="clear" w:color="auto" w:fill="FFFFFF"/>
      <w:spacing w:before="60" w:line="240" w:lineRule="atLeast"/>
      <w:jc w:val="center"/>
    </w:pPr>
    <w:rPr>
      <w:rFonts w:eastAsia="Calibri"/>
      <w:b/>
      <w:bCs/>
      <w:sz w:val="18"/>
      <w:szCs w:val="18"/>
    </w:rPr>
  </w:style>
  <w:style w:type="paragraph" w:customStyle="1" w:styleId="131">
    <w:name w:val="Основной текст (13)"/>
    <w:basedOn w:val="a"/>
    <w:rsid w:val="00B7215E"/>
    <w:pPr>
      <w:widowControl w:val="0"/>
      <w:shd w:val="clear" w:color="auto" w:fill="FFFFFF"/>
      <w:spacing w:line="221" w:lineRule="exact"/>
    </w:pPr>
    <w:rPr>
      <w:rFonts w:eastAsia="Calibri"/>
      <w:i/>
      <w:iCs/>
      <w:sz w:val="15"/>
      <w:szCs w:val="15"/>
    </w:rPr>
  </w:style>
  <w:style w:type="paragraph" w:customStyle="1" w:styleId="OTRNormal0">
    <w:name w:val="OTR_Normal"/>
    <w:basedOn w:val="a"/>
    <w:rsid w:val="00B7215E"/>
    <w:pPr>
      <w:spacing w:before="60" w:after="120"/>
      <w:ind w:firstLine="567"/>
      <w:jc w:val="both"/>
    </w:pPr>
    <w:rPr>
      <w:sz w:val="24"/>
    </w:rPr>
  </w:style>
  <w:style w:type="paragraph" w:customStyle="1" w:styleId="127">
    <w:name w:val="Стиль Основной текст с отступом + Первая строка:  1.27 см"/>
    <w:basedOn w:val="a"/>
    <w:rsid w:val="00B7215E"/>
    <w:pPr>
      <w:spacing w:before="60" w:after="60"/>
      <w:ind w:firstLine="720"/>
      <w:jc w:val="both"/>
    </w:pPr>
    <w:rPr>
      <w:sz w:val="24"/>
    </w:rPr>
  </w:style>
  <w:style w:type="paragraph" w:customStyle="1" w:styleId="af5">
    <w:name w:val="Абзац ОТР"/>
    <w:basedOn w:val="a"/>
    <w:rsid w:val="00B7215E"/>
    <w:pPr>
      <w:ind w:firstLine="709"/>
      <w:jc w:val="both"/>
    </w:pPr>
    <w:rPr>
      <w:sz w:val="24"/>
      <w:szCs w:val="24"/>
    </w:rPr>
  </w:style>
  <w:style w:type="paragraph" w:customStyle="1" w:styleId="1b">
    <w:name w:val="Обычный без отступа1"/>
    <w:basedOn w:val="a"/>
    <w:rsid w:val="00B7215E"/>
    <w:pPr>
      <w:spacing w:before="40" w:after="40"/>
      <w:jc w:val="both"/>
    </w:pPr>
    <w:rPr>
      <w:kern w:val="2"/>
      <w:sz w:val="24"/>
      <w:szCs w:val="24"/>
    </w:rPr>
  </w:style>
  <w:style w:type="paragraph" w:customStyle="1" w:styleId="1c">
    <w:name w:val="Текст примечания1"/>
    <w:basedOn w:val="a"/>
    <w:rsid w:val="00B7215E"/>
  </w:style>
  <w:style w:type="paragraph" w:styleId="af6">
    <w:name w:val="annotation subject"/>
    <w:basedOn w:val="1c"/>
    <w:next w:val="1c"/>
    <w:rsid w:val="00B7215E"/>
    <w:rPr>
      <w:b/>
      <w:bCs/>
    </w:rPr>
  </w:style>
  <w:style w:type="paragraph" w:styleId="af7">
    <w:name w:val="Normal (Web)"/>
    <w:basedOn w:val="a"/>
    <w:rsid w:val="00B7215E"/>
    <w:pPr>
      <w:spacing w:before="280" w:after="280"/>
    </w:pPr>
    <w:rPr>
      <w:color w:val="000000"/>
      <w:sz w:val="15"/>
      <w:szCs w:val="15"/>
    </w:rPr>
  </w:style>
  <w:style w:type="paragraph" w:customStyle="1" w:styleId="22">
    <w:name w:val="Основной текст (2)"/>
    <w:basedOn w:val="a"/>
    <w:rsid w:val="00B7215E"/>
    <w:pPr>
      <w:widowControl w:val="0"/>
      <w:shd w:val="clear" w:color="auto" w:fill="FFFFFF"/>
      <w:spacing w:line="331" w:lineRule="exact"/>
    </w:pPr>
    <w:rPr>
      <w:spacing w:val="20"/>
      <w:sz w:val="26"/>
      <w:szCs w:val="26"/>
    </w:rPr>
  </w:style>
  <w:style w:type="paragraph" w:customStyle="1" w:styleId="1d">
    <w:name w:val="По центру1"/>
    <w:basedOn w:val="1b"/>
    <w:rsid w:val="00B7215E"/>
    <w:pPr>
      <w:jc w:val="center"/>
    </w:pPr>
    <w:rPr>
      <w:color w:val="00000A"/>
    </w:rPr>
  </w:style>
  <w:style w:type="paragraph" w:customStyle="1" w:styleId="af8">
    <w:name w:val="Содержимое таблицы"/>
    <w:basedOn w:val="a"/>
    <w:rsid w:val="00B7215E"/>
    <w:pPr>
      <w:suppressLineNumbers/>
    </w:pPr>
  </w:style>
  <w:style w:type="paragraph" w:customStyle="1" w:styleId="af9">
    <w:name w:val="Заголовок таблицы"/>
    <w:basedOn w:val="af8"/>
    <w:rsid w:val="00B7215E"/>
    <w:pPr>
      <w:jc w:val="center"/>
    </w:pPr>
    <w:rPr>
      <w:b/>
      <w:bCs/>
    </w:rPr>
  </w:style>
  <w:style w:type="paragraph" w:customStyle="1" w:styleId="afa">
    <w:name w:val="!Текст"/>
    <w:basedOn w:val="a"/>
    <w:link w:val="afb"/>
    <w:qFormat/>
    <w:rsid w:val="002123C5"/>
    <w:pPr>
      <w:suppressAutoHyphens w:val="0"/>
      <w:spacing w:line="360" w:lineRule="auto"/>
      <w:jc w:val="both"/>
    </w:pPr>
    <w:rPr>
      <w:rFonts w:ascii="Times New Roman CYR" w:eastAsia="Calibri" w:hAnsi="Times New Roman CYR"/>
      <w:sz w:val="28"/>
      <w:szCs w:val="28"/>
      <w:lang w:eastAsia="en-US"/>
    </w:rPr>
  </w:style>
  <w:style w:type="character" w:customStyle="1" w:styleId="afb">
    <w:name w:val="!Текст Знак"/>
    <w:link w:val="afa"/>
    <w:locked/>
    <w:rsid w:val="002123C5"/>
    <w:rPr>
      <w:rFonts w:ascii="Times New Roman CYR" w:eastAsia="Calibri" w:hAnsi="Times New Roman CYR"/>
      <w:sz w:val="28"/>
      <w:szCs w:val="28"/>
      <w:lang w:eastAsia="en-US"/>
    </w:rPr>
  </w:style>
  <w:style w:type="table" w:styleId="afc">
    <w:name w:val="Table Grid"/>
    <w:basedOn w:val="a1"/>
    <w:uiPriority w:val="59"/>
    <w:rsid w:val="002123C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3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2171640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1E04EF700D2BB3D3A508A99D20C9608AA4E18C8A50C1AEAD3C15350EA589C59E3FB8D08CD1FF001tBR7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162BA95C0C903253722E8239927BEC65CCCB1402BBF6248795ABE3940585AACCE26266EE84D0AAC03X8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arant.ru/products/ipo/prime/doc/7217164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0D548-A059-4089-8F9F-28E76AFDE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49</Pages>
  <Words>17526</Words>
  <Characters>99902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Eshe</dc:creator>
  <cp:lastModifiedBy>IRYK</cp:lastModifiedBy>
  <cp:revision>40</cp:revision>
  <cp:lastPrinted>2020-04-24T13:20:00Z</cp:lastPrinted>
  <dcterms:created xsi:type="dcterms:W3CDTF">2020-03-23T08:45:00Z</dcterms:created>
  <dcterms:modified xsi:type="dcterms:W3CDTF">2020-10-01T12:07:00Z</dcterms:modified>
</cp:coreProperties>
</file>